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19" w:rsidRDefault="00C22819" w:rsidP="00FE12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2D1C" w:rsidRPr="00725E3F" w:rsidRDefault="00062D1C" w:rsidP="00FE12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5E3F">
        <w:rPr>
          <w:rFonts w:ascii="Arial" w:hAnsi="Arial" w:cs="Arial"/>
          <w:b/>
          <w:sz w:val="24"/>
          <w:szCs w:val="24"/>
        </w:rPr>
        <w:t xml:space="preserve">ПРОТОКОЛ </w:t>
      </w:r>
    </w:p>
    <w:p w:rsidR="00062D1C" w:rsidRPr="00725E3F" w:rsidRDefault="00062D1C" w:rsidP="00FE12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5E3F">
        <w:rPr>
          <w:rFonts w:ascii="Arial" w:hAnsi="Arial" w:cs="Arial"/>
          <w:b/>
          <w:sz w:val="24"/>
          <w:szCs w:val="24"/>
        </w:rPr>
        <w:t xml:space="preserve">рассмотрения замечаний  и предложений </w:t>
      </w:r>
    </w:p>
    <w:p w:rsidR="00062D1C" w:rsidRPr="00725E3F" w:rsidRDefault="00381D39" w:rsidP="00FE12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</w:t>
      </w:r>
      <w:r w:rsidR="00062D1C" w:rsidRPr="00725E3F">
        <w:rPr>
          <w:rFonts w:ascii="Arial" w:hAnsi="Arial" w:cs="Arial"/>
          <w:b/>
          <w:sz w:val="24"/>
          <w:szCs w:val="24"/>
        </w:rPr>
        <w:t xml:space="preserve"> </w:t>
      </w:r>
      <w:r w:rsidR="0093126C" w:rsidRPr="00725E3F">
        <w:rPr>
          <w:rFonts w:ascii="Arial" w:hAnsi="Arial" w:cs="Arial"/>
          <w:b/>
          <w:sz w:val="24"/>
          <w:szCs w:val="24"/>
        </w:rPr>
        <w:t xml:space="preserve">проекту сводного линейного графика ТПУ </w:t>
      </w:r>
      <w:r w:rsidR="00062D1C" w:rsidRPr="00725E3F">
        <w:rPr>
          <w:rFonts w:ascii="Arial" w:hAnsi="Arial" w:cs="Arial"/>
          <w:b/>
          <w:sz w:val="24"/>
          <w:szCs w:val="24"/>
        </w:rPr>
        <w:t>2014</w:t>
      </w:r>
      <w:r w:rsidR="0093126C" w:rsidRPr="00725E3F">
        <w:rPr>
          <w:rFonts w:ascii="Arial" w:hAnsi="Arial" w:cs="Arial"/>
          <w:b/>
          <w:sz w:val="24"/>
          <w:szCs w:val="24"/>
        </w:rPr>
        <w:t xml:space="preserve">/15 </w:t>
      </w:r>
      <w:proofErr w:type="spellStart"/>
      <w:r w:rsidR="0093126C" w:rsidRPr="00725E3F">
        <w:rPr>
          <w:rFonts w:ascii="Arial" w:hAnsi="Arial" w:cs="Arial"/>
          <w:b/>
          <w:sz w:val="24"/>
          <w:szCs w:val="24"/>
        </w:rPr>
        <w:t>уч</w:t>
      </w:r>
      <w:proofErr w:type="spellEnd"/>
      <w:r w:rsidR="00062D1C" w:rsidRPr="00725E3F">
        <w:rPr>
          <w:rFonts w:ascii="Arial" w:hAnsi="Arial" w:cs="Arial"/>
          <w:b/>
          <w:sz w:val="24"/>
          <w:szCs w:val="24"/>
        </w:rPr>
        <w:t xml:space="preserve"> г.</w:t>
      </w:r>
    </w:p>
    <w:p w:rsidR="00214C50" w:rsidRPr="00725E3F" w:rsidRDefault="00214C50" w:rsidP="00FE12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2819" w:rsidRDefault="00C22819" w:rsidP="00FE12A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93126C" w:rsidRPr="00725E3F" w:rsidRDefault="00214C50" w:rsidP="00FE12A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725E3F">
        <w:rPr>
          <w:rFonts w:ascii="Arial" w:hAnsi="Arial" w:cs="Arial"/>
          <w:b/>
          <w:sz w:val="20"/>
          <w:szCs w:val="20"/>
        </w:rPr>
        <w:t xml:space="preserve">Соловьев М.А., </w:t>
      </w:r>
      <w:proofErr w:type="spellStart"/>
      <w:r w:rsidR="0093126C" w:rsidRPr="00725E3F">
        <w:rPr>
          <w:rFonts w:ascii="Arial" w:hAnsi="Arial" w:cs="Arial"/>
          <w:b/>
          <w:sz w:val="20"/>
          <w:szCs w:val="20"/>
        </w:rPr>
        <w:t>зам</w:t>
      </w:r>
      <w:proofErr w:type="gramStart"/>
      <w:r w:rsidR="0093126C" w:rsidRPr="00725E3F">
        <w:rPr>
          <w:rFonts w:ascii="Arial" w:hAnsi="Arial" w:cs="Arial"/>
          <w:b/>
          <w:sz w:val="20"/>
          <w:szCs w:val="20"/>
        </w:rPr>
        <w:t>.п</w:t>
      </w:r>
      <w:proofErr w:type="gramEnd"/>
      <w:r w:rsidR="0093126C" w:rsidRPr="00725E3F">
        <w:rPr>
          <w:rFonts w:ascii="Arial" w:hAnsi="Arial" w:cs="Arial"/>
          <w:b/>
          <w:sz w:val="20"/>
          <w:szCs w:val="20"/>
        </w:rPr>
        <w:t>роректора</w:t>
      </w:r>
      <w:proofErr w:type="spellEnd"/>
      <w:r w:rsidR="0093126C" w:rsidRPr="00725E3F">
        <w:rPr>
          <w:rFonts w:ascii="Arial" w:hAnsi="Arial" w:cs="Arial"/>
          <w:b/>
          <w:sz w:val="20"/>
          <w:szCs w:val="20"/>
        </w:rPr>
        <w:t xml:space="preserve"> по ОМД</w:t>
      </w:r>
    </w:p>
    <w:p w:rsidR="00214C50" w:rsidRPr="00725E3F" w:rsidRDefault="00EB0A22" w:rsidP="00FE12A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proofErr w:type="spellStart"/>
      <w:r w:rsidRPr="00725E3F">
        <w:rPr>
          <w:rFonts w:ascii="Arial" w:hAnsi="Arial" w:cs="Arial"/>
          <w:b/>
          <w:sz w:val="20"/>
          <w:szCs w:val="20"/>
        </w:rPr>
        <w:t>Данейкин</w:t>
      </w:r>
      <w:proofErr w:type="spellEnd"/>
      <w:r w:rsidRPr="00725E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25E3F">
        <w:rPr>
          <w:rFonts w:ascii="Arial" w:hAnsi="Arial" w:cs="Arial"/>
          <w:b/>
          <w:sz w:val="20"/>
          <w:szCs w:val="20"/>
        </w:rPr>
        <w:t>Ю.В.,</w:t>
      </w:r>
      <w:r w:rsidR="00214C50" w:rsidRPr="00725E3F">
        <w:rPr>
          <w:rFonts w:ascii="Arial" w:hAnsi="Arial" w:cs="Arial"/>
          <w:b/>
          <w:sz w:val="20"/>
          <w:szCs w:val="20"/>
        </w:rPr>
        <w:t>начальник</w:t>
      </w:r>
      <w:proofErr w:type="spellEnd"/>
      <w:r w:rsidR="00214C50" w:rsidRPr="00725E3F">
        <w:rPr>
          <w:rFonts w:ascii="Arial" w:hAnsi="Arial" w:cs="Arial"/>
          <w:b/>
          <w:sz w:val="20"/>
          <w:szCs w:val="20"/>
        </w:rPr>
        <w:t xml:space="preserve"> УМУ</w:t>
      </w:r>
    </w:p>
    <w:p w:rsidR="00214C50" w:rsidRPr="00725E3F" w:rsidRDefault="00214C50" w:rsidP="00FE12A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725E3F">
        <w:rPr>
          <w:rFonts w:ascii="Arial" w:hAnsi="Arial" w:cs="Arial"/>
          <w:b/>
          <w:sz w:val="20"/>
          <w:szCs w:val="20"/>
        </w:rPr>
        <w:t>Цой Г.А., начальник УМО УМУ</w:t>
      </w:r>
    </w:p>
    <w:p w:rsidR="00214C50" w:rsidRPr="00725E3F" w:rsidRDefault="00214C50" w:rsidP="00FE12A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725E3F">
        <w:rPr>
          <w:rFonts w:ascii="Arial" w:hAnsi="Arial" w:cs="Arial"/>
          <w:b/>
          <w:sz w:val="20"/>
          <w:szCs w:val="20"/>
        </w:rPr>
        <w:t>Абрашкина И.А., начальник ОАУУП УМУ</w:t>
      </w:r>
    </w:p>
    <w:p w:rsidR="00062D1C" w:rsidRDefault="00062D1C" w:rsidP="00FE12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2819" w:rsidRDefault="00C22819" w:rsidP="00FE12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2819" w:rsidRPr="00725E3F" w:rsidRDefault="00C22819" w:rsidP="00FE12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0A22" w:rsidRPr="00725E3F" w:rsidRDefault="00EB0A22" w:rsidP="00FE12AE">
      <w:pPr>
        <w:pStyle w:val="a3"/>
        <w:shd w:val="clear" w:color="auto" w:fill="92D05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5E3F">
        <w:rPr>
          <w:rFonts w:ascii="Arial" w:hAnsi="Arial" w:cs="Arial"/>
          <w:b/>
          <w:sz w:val="20"/>
          <w:szCs w:val="20"/>
        </w:rPr>
        <w:t>ФИЗИКО-ТЕХНИЧЕСКИЙ ИНСТИТУТ</w:t>
      </w:r>
    </w:p>
    <w:p w:rsidR="00EB0A22" w:rsidRPr="00725E3F" w:rsidRDefault="00EB0A22" w:rsidP="00FE12AE">
      <w:pPr>
        <w:pStyle w:val="a3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7299"/>
        <w:gridCol w:w="4685"/>
      </w:tblGrid>
      <w:tr w:rsidR="0091109F" w:rsidRPr="00725E3F" w:rsidTr="00C5282A">
        <w:trPr>
          <w:trHeight w:val="288"/>
        </w:trPr>
        <w:tc>
          <w:tcPr>
            <w:tcW w:w="2082" w:type="dxa"/>
            <w:shd w:val="clear" w:color="auto" w:fill="B6DDE8" w:themeFill="accent5" w:themeFillTint="66"/>
            <w:vAlign w:val="center"/>
          </w:tcPr>
          <w:p w:rsidR="00EB0A22" w:rsidRPr="00725E3F" w:rsidRDefault="00EB0A22" w:rsidP="00FE12AE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E3F">
              <w:rPr>
                <w:rFonts w:ascii="Arial" w:hAnsi="Arial" w:cs="Arial"/>
                <w:b/>
                <w:sz w:val="20"/>
                <w:szCs w:val="20"/>
              </w:rPr>
              <w:t>Кафедра</w:t>
            </w:r>
          </w:p>
        </w:tc>
        <w:tc>
          <w:tcPr>
            <w:tcW w:w="7299" w:type="dxa"/>
            <w:shd w:val="clear" w:color="auto" w:fill="B6DDE8" w:themeFill="accent5" w:themeFillTint="66"/>
            <w:vAlign w:val="center"/>
          </w:tcPr>
          <w:p w:rsidR="00EB0A22" w:rsidRPr="00725E3F" w:rsidRDefault="00EB0A22" w:rsidP="00FE12AE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E3F">
              <w:rPr>
                <w:rFonts w:ascii="Arial" w:hAnsi="Arial" w:cs="Arial"/>
                <w:b/>
                <w:sz w:val="20"/>
                <w:szCs w:val="20"/>
              </w:rPr>
              <w:t>Замечание</w:t>
            </w:r>
          </w:p>
        </w:tc>
        <w:tc>
          <w:tcPr>
            <w:tcW w:w="4685" w:type="dxa"/>
            <w:shd w:val="clear" w:color="auto" w:fill="B6DDE8" w:themeFill="accent5" w:themeFillTint="66"/>
            <w:vAlign w:val="center"/>
          </w:tcPr>
          <w:p w:rsidR="00EB0A22" w:rsidRPr="00725E3F" w:rsidRDefault="00EB0A22" w:rsidP="00FE12AE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E3F">
              <w:rPr>
                <w:rFonts w:ascii="Arial" w:hAnsi="Arial" w:cs="Arial"/>
                <w:b/>
                <w:sz w:val="20"/>
                <w:szCs w:val="20"/>
              </w:rPr>
              <w:t>Решение УМУ</w:t>
            </w:r>
          </w:p>
        </w:tc>
      </w:tr>
      <w:tr w:rsidR="0091109F" w:rsidRPr="00725E3F" w:rsidTr="00C5282A">
        <w:tc>
          <w:tcPr>
            <w:tcW w:w="2082" w:type="dxa"/>
            <w:vAlign w:val="center"/>
          </w:tcPr>
          <w:p w:rsidR="00EB0A22" w:rsidRPr="0091109F" w:rsidRDefault="0091109F" w:rsidP="00FE12AE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9F">
              <w:rPr>
                <w:rFonts w:ascii="Arial" w:hAnsi="Arial" w:cs="Arial"/>
                <w:sz w:val="20"/>
                <w:szCs w:val="20"/>
              </w:rPr>
              <w:t>ОФ</w:t>
            </w:r>
          </w:p>
        </w:tc>
        <w:tc>
          <w:tcPr>
            <w:tcW w:w="7299" w:type="dxa"/>
            <w:vAlign w:val="center"/>
          </w:tcPr>
          <w:p w:rsidR="0091109F" w:rsidRPr="0091109F" w:rsidRDefault="0091109F" w:rsidP="00FE12A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1109F">
              <w:rPr>
                <w:rFonts w:ascii="Arial" w:hAnsi="Arial" w:cs="Arial"/>
                <w:sz w:val="20"/>
                <w:szCs w:val="20"/>
              </w:rPr>
              <w:t>Гр. 0Б41 (бакалавриат, 1-й курс) + гр. 0БМ41 (магистратура, 1-й курс)  – начало практики сдвинуто на 1 неделю.</w:t>
            </w:r>
          </w:p>
          <w:p w:rsidR="0091109F" w:rsidRPr="0091109F" w:rsidRDefault="0091109F" w:rsidP="00FE12AE">
            <w:pPr>
              <w:rPr>
                <w:rFonts w:ascii="Arial" w:hAnsi="Arial" w:cs="Arial"/>
                <w:sz w:val="20"/>
                <w:szCs w:val="20"/>
              </w:rPr>
            </w:pPr>
            <w:r w:rsidRPr="0091109F">
              <w:rPr>
                <w:rFonts w:ascii="Arial" w:hAnsi="Arial" w:cs="Arial"/>
                <w:sz w:val="20"/>
                <w:szCs w:val="20"/>
              </w:rPr>
              <w:t>Гр. 0Б21 (бакалавриат,  3-й курс) – начало практики сдвинуто на 2 недели.</w:t>
            </w:r>
          </w:p>
          <w:p w:rsidR="0091109F" w:rsidRPr="0091109F" w:rsidRDefault="0091109F" w:rsidP="00FE12AE">
            <w:pPr>
              <w:rPr>
                <w:rFonts w:ascii="Arial" w:hAnsi="Arial" w:cs="Arial"/>
                <w:sz w:val="20"/>
                <w:szCs w:val="20"/>
              </w:rPr>
            </w:pPr>
            <w:r w:rsidRPr="0091109F">
              <w:rPr>
                <w:rFonts w:ascii="Arial" w:hAnsi="Arial" w:cs="Arial"/>
                <w:sz w:val="20"/>
                <w:szCs w:val="20"/>
              </w:rPr>
              <w:t>Сдвиг начала проведения практики сам по себе не критичен, тем более что во всех группах синхронизируется начало проведения. Но:  таковой сдвиг уменьшает количество каникулярного времени.</w:t>
            </w:r>
          </w:p>
          <w:p w:rsidR="00EB0A22" w:rsidRPr="00725E3F" w:rsidRDefault="0091109F" w:rsidP="00FE12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109F">
              <w:rPr>
                <w:rFonts w:ascii="Arial" w:hAnsi="Arial" w:cs="Arial"/>
                <w:sz w:val="20"/>
                <w:szCs w:val="20"/>
              </w:rPr>
              <w:t>Магистратура, 1-й курс – количество сессионных недель увеличилось, что привело к аналогичному уменьшению каникулярного времени.</w:t>
            </w:r>
            <w:r>
              <w:rPr>
                <w:rFonts w:ascii="Arial" w:hAnsi="Arial" w:cs="Arial"/>
                <w:sz w:val="20"/>
                <w:szCs w:val="20"/>
              </w:rPr>
              <w:t xml:space="preserve"> И т.д. </w:t>
            </w:r>
          </w:p>
        </w:tc>
        <w:tc>
          <w:tcPr>
            <w:tcW w:w="4685" w:type="dxa"/>
            <w:vAlign w:val="center"/>
          </w:tcPr>
          <w:p w:rsidR="00EB0A22" w:rsidRPr="0091109F" w:rsidRDefault="0091109F" w:rsidP="00FE12AE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1109F">
              <w:rPr>
                <w:rFonts w:ascii="Arial" w:hAnsi="Arial" w:cs="Arial"/>
                <w:sz w:val="20"/>
                <w:szCs w:val="20"/>
              </w:rPr>
              <w:t>Объем каникулярного времени по всем курсам доведен до 7 недель, уменьшено кол-во недель летней сессии</w:t>
            </w:r>
          </w:p>
        </w:tc>
      </w:tr>
      <w:tr w:rsidR="0091109F" w:rsidRPr="00725E3F" w:rsidTr="00C5282A">
        <w:tc>
          <w:tcPr>
            <w:tcW w:w="2082" w:type="dxa"/>
            <w:vMerge w:val="restart"/>
            <w:vAlign w:val="center"/>
          </w:tcPr>
          <w:p w:rsidR="0091109F" w:rsidRPr="0091109F" w:rsidRDefault="0091109F" w:rsidP="00FE12AE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ХТРЭ, ЭАФУ</w:t>
            </w:r>
          </w:p>
        </w:tc>
        <w:tc>
          <w:tcPr>
            <w:tcW w:w="7299" w:type="dxa"/>
            <w:vAlign w:val="center"/>
          </w:tcPr>
          <w:p w:rsidR="0091109F" w:rsidRPr="0091109F" w:rsidRDefault="0091109F" w:rsidP="00FE12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ГРУПП 0411, 0412, 0711, 0712 предлагаем на 1 неделю установить начало практики, кол-во недель каникул увеличить до 7</w:t>
            </w:r>
          </w:p>
        </w:tc>
        <w:tc>
          <w:tcPr>
            <w:tcW w:w="4685" w:type="dxa"/>
            <w:vAlign w:val="center"/>
          </w:tcPr>
          <w:p w:rsidR="0091109F" w:rsidRPr="0091109F" w:rsidRDefault="0091109F" w:rsidP="00FE12AE">
            <w:pPr>
              <w:pStyle w:val="a3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Согласовано </w:t>
            </w:r>
          </w:p>
        </w:tc>
      </w:tr>
      <w:tr w:rsidR="0091109F" w:rsidRPr="00725E3F" w:rsidTr="00C5282A">
        <w:trPr>
          <w:trHeight w:val="383"/>
        </w:trPr>
        <w:tc>
          <w:tcPr>
            <w:tcW w:w="2082" w:type="dxa"/>
            <w:vMerge/>
            <w:vAlign w:val="center"/>
          </w:tcPr>
          <w:p w:rsidR="0091109F" w:rsidRDefault="0091109F" w:rsidP="00FE12AE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vAlign w:val="center"/>
          </w:tcPr>
          <w:p w:rsidR="0091109F" w:rsidRDefault="0091109F" w:rsidP="00FE12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групп 0401, 0402, 0701, 0702 летнюю сессию сократить до 2-х недель</w:t>
            </w:r>
          </w:p>
        </w:tc>
        <w:tc>
          <w:tcPr>
            <w:tcW w:w="4685" w:type="dxa"/>
            <w:vAlign w:val="center"/>
          </w:tcPr>
          <w:p w:rsidR="0091109F" w:rsidRDefault="0091109F" w:rsidP="00FE12AE">
            <w:pPr>
              <w:pStyle w:val="a3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Согласовано</w:t>
            </w:r>
          </w:p>
        </w:tc>
      </w:tr>
      <w:tr w:rsidR="00230EAB" w:rsidRPr="00230EAB" w:rsidTr="00230EAB">
        <w:tc>
          <w:tcPr>
            <w:tcW w:w="2082" w:type="dxa"/>
            <w:vAlign w:val="center"/>
          </w:tcPr>
          <w:p w:rsidR="0091109F" w:rsidRDefault="0091109F" w:rsidP="00FE12AE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ТФ</w:t>
            </w:r>
          </w:p>
        </w:tc>
        <w:tc>
          <w:tcPr>
            <w:tcW w:w="7299" w:type="dxa"/>
            <w:vAlign w:val="center"/>
          </w:tcPr>
          <w:p w:rsidR="0091109F" w:rsidRDefault="0091109F" w:rsidP="00FE12AE">
            <w:pPr>
              <w:rPr>
                <w:rFonts w:ascii="Arial" w:hAnsi="Arial" w:cs="Arial"/>
                <w:sz w:val="20"/>
                <w:szCs w:val="20"/>
              </w:rPr>
            </w:pPr>
            <w:r w:rsidRPr="0091109F">
              <w:rPr>
                <w:rFonts w:ascii="Arial" w:hAnsi="Arial" w:cs="Arial"/>
                <w:sz w:val="20"/>
                <w:szCs w:val="20"/>
              </w:rPr>
              <w:t xml:space="preserve">Кафедра ТФ предлагает для шестого курса ФТИ увеличить производственную практику на 1 неделю (по 3-ю неделю включительно), увеличить сроки подготовки ВКР на 1 неделю (начиная с 6-ой недели), а осенние каникулы сократить до двух недель (4 и 5 недели). 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91109F" w:rsidRPr="00230EAB" w:rsidRDefault="00230EAB" w:rsidP="007B1811">
            <w:pPr>
              <w:pStyle w:val="a3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0EAB">
              <w:rPr>
                <w:rFonts w:ascii="Arial" w:hAnsi="Arial" w:cs="Arial"/>
                <w:sz w:val="20"/>
                <w:szCs w:val="20"/>
              </w:rPr>
              <w:t>Не с</w:t>
            </w:r>
            <w:r w:rsidR="0091109F" w:rsidRPr="00230EAB">
              <w:rPr>
                <w:rFonts w:ascii="Arial" w:hAnsi="Arial" w:cs="Arial"/>
                <w:sz w:val="20"/>
                <w:szCs w:val="20"/>
              </w:rPr>
              <w:t>огласовано</w:t>
            </w:r>
            <w:r w:rsidR="007B1811">
              <w:rPr>
                <w:rFonts w:ascii="Arial" w:hAnsi="Arial" w:cs="Arial"/>
                <w:sz w:val="20"/>
                <w:szCs w:val="20"/>
              </w:rPr>
              <w:t>. К</w:t>
            </w:r>
            <w:r w:rsidR="00FE12AE">
              <w:rPr>
                <w:rFonts w:ascii="Arial" w:hAnsi="Arial" w:cs="Arial"/>
                <w:sz w:val="20"/>
                <w:szCs w:val="20"/>
              </w:rPr>
              <w:t>ол-во недель в сводном линейном графике полностью соответствует утвержденному учебному плану.</w:t>
            </w:r>
            <w:r w:rsidR="0091109F" w:rsidRPr="00230E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B0A22" w:rsidRDefault="00EB0A22" w:rsidP="00FE12AE">
      <w:pPr>
        <w:pStyle w:val="a3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2819" w:rsidRDefault="00C22819" w:rsidP="00FE12AE">
      <w:pPr>
        <w:pStyle w:val="a3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2819" w:rsidRPr="00725E3F" w:rsidRDefault="00C22819" w:rsidP="00FE12AE">
      <w:pPr>
        <w:pStyle w:val="a3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0A22" w:rsidRPr="00725E3F" w:rsidRDefault="00EB0A22" w:rsidP="00FE12AE">
      <w:pPr>
        <w:pStyle w:val="a3"/>
        <w:shd w:val="clear" w:color="auto" w:fill="92D05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5E3F">
        <w:rPr>
          <w:rFonts w:ascii="Arial" w:hAnsi="Arial" w:cs="Arial"/>
          <w:b/>
          <w:sz w:val="20"/>
          <w:szCs w:val="20"/>
        </w:rPr>
        <w:t>ИНСТИТУТ НЕРАЗРУШАЮЩЕГО КОНТРОЛЯ</w:t>
      </w:r>
    </w:p>
    <w:p w:rsidR="00EB0A22" w:rsidRPr="00725E3F" w:rsidRDefault="00EB0A22" w:rsidP="00FE12AE">
      <w:pPr>
        <w:pStyle w:val="a3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7229"/>
        <w:gridCol w:w="4755"/>
      </w:tblGrid>
      <w:tr w:rsidR="00EB0A22" w:rsidRPr="00725E3F" w:rsidTr="00C5282A">
        <w:trPr>
          <w:trHeight w:val="257"/>
        </w:trPr>
        <w:tc>
          <w:tcPr>
            <w:tcW w:w="2082" w:type="dxa"/>
            <w:shd w:val="clear" w:color="auto" w:fill="B6DDE8" w:themeFill="accent5" w:themeFillTint="66"/>
            <w:vAlign w:val="center"/>
          </w:tcPr>
          <w:p w:rsidR="00EB0A22" w:rsidRPr="00725E3F" w:rsidRDefault="00EB0A22" w:rsidP="00FE12AE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E3F">
              <w:rPr>
                <w:rFonts w:ascii="Arial" w:hAnsi="Arial" w:cs="Arial"/>
                <w:b/>
                <w:sz w:val="20"/>
                <w:szCs w:val="20"/>
              </w:rPr>
              <w:t>Кафедра</w:t>
            </w:r>
          </w:p>
        </w:tc>
        <w:tc>
          <w:tcPr>
            <w:tcW w:w="7229" w:type="dxa"/>
            <w:shd w:val="clear" w:color="auto" w:fill="B6DDE8" w:themeFill="accent5" w:themeFillTint="66"/>
            <w:vAlign w:val="center"/>
          </w:tcPr>
          <w:p w:rsidR="00EB0A22" w:rsidRPr="00725E3F" w:rsidRDefault="00EB0A22" w:rsidP="00FE12AE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E3F">
              <w:rPr>
                <w:rFonts w:ascii="Arial" w:hAnsi="Arial" w:cs="Arial"/>
                <w:b/>
                <w:sz w:val="20"/>
                <w:szCs w:val="20"/>
              </w:rPr>
              <w:t>Замечание</w:t>
            </w:r>
          </w:p>
        </w:tc>
        <w:tc>
          <w:tcPr>
            <w:tcW w:w="4755" w:type="dxa"/>
            <w:shd w:val="clear" w:color="auto" w:fill="B6DDE8" w:themeFill="accent5" w:themeFillTint="66"/>
            <w:vAlign w:val="center"/>
          </w:tcPr>
          <w:p w:rsidR="00EB0A22" w:rsidRPr="00725E3F" w:rsidRDefault="00EB0A22" w:rsidP="00FE12AE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E3F">
              <w:rPr>
                <w:rFonts w:ascii="Arial" w:hAnsi="Arial" w:cs="Arial"/>
                <w:b/>
                <w:sz w:val="20"/>
                <w:szCs w:val="20"/>
              </w:rPr>
              <w:t>Решение УМУ</w:t>
            </w:r>
          </w:p>
        </w:tc>
      </w:tr>
      <w:tr w:rsidR="006D2D62" w:rsidRPr="00725E3F" w:rsidTr="00F0764C">
        <w:trPr>
          <w:trHeight w:val="267"/>
        </w:trPr>
        <w:tc>
          <w:tcPr>
            <w:tcW w:w="2082" w:type="dxa"/>
            <w:vMerge w:val="restart"/>
            <w:vAlign w:val="center"/>
          </w:tcPr>
          <w:p w:rsidR="006D2D62" w:rsidRPr="00725E3F" w:rsidRDefault="006D2D62" w:rsidP="00FE12AE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E3F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  <w:tc>
          <w:tcPr>
            <w:tcW w:w="7229" w:type="dxa"/>
          </w:tcPr>
          <w:p w:rsidR="006D2D62" w:rsidRPr="00725E3F" w:rsidRDefault="006D2D62" w:rsidP="00FE12AE">
            <w:pPr>
              <w:pStyle w:val="a3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E3F">
              <w:rPr>
                <w:rFonts w:ascii="Arial" w:hAnsi="Arial" w:cs="Arial"/>
                <w:sz w:val="20"/>
                <w:szCs w:val="20"/>
              </w:rPr>
              <w:t>Добавить группу 1Е2Б</w:t>
            </w:r>
          </w:p>
        </w:tc>
        <w:tc>
          <w:tcPr>
            <w:tcW w:w="4755" w:type="dxa"/>
            <w:vAlign w:val="center"/>
          </w:tcPr>
          <w:p w:rsidR="006D2D62" w:rsidRPr="00725E3F" w:rsidRDefault="006D2D62" w:rsidP="00FE12AE">
            <w:pPr>
              <w:pStyle w:val="a3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E3F">
              <w:rPr>
                <w:rFonts w:ascii="Arial" w:hAnsi="Arial" w:cs="Arial"/>
                <w:sz w:val="20"/>
                <w:szCs w:val="20"/>
              </w:rPr>
              <w:t>Добавлено</w:t>
            </w:r>
          </w:p>
        </w:tc>
      </w:tr>
      <w:tr w:rsidR="006D2D62" w:rsidRPr="00725E3F" w:rsidTr="00F0764C">
        <w:tc>
          <w:tcPr>
            <w:tcW w:w="2082" w:type="dxa"/>
            <w:vMerge/>
          </w:tcPr>
          <w:p w:rsidR="006D2D62" w:rsidRPr="00725E3F" w:rsidRDefault="006D2D62" w:rsidP="00FE12AE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6D2D62" w:rsidRPr="00725E3F" w:rsidRDefault="006D2D62" w:rsidP="00FE12AE">
            <w:pPr>
              <w:pStyle w:val="a3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E3F">
              <w:rPr>
                <w:rFonts w:ascii="Arial" w:hAnsi="Arial" w:cs="Arial"/>
                <w:sz w:val="20"/>
                <w:szCs w:val="20"/>
              </w:rPr>
              <w:t>Унифицировать учебный процесс всех групп 4 курса ИНК</w:t>
            </w:r>
          </w:p>
        </w:tc>
        <w:tc>
          <w:tcPr>
            <w:tcW w:w="4755" w:type="dxa"/>
            <w:vAlign w:val="center"/>
          </w:tcPr>
          <w:p w:rsidR="006D2D62" w:rsidRPr="00725E3F" w:rsidRDefault="006D2D62" w:rsidP="00FE12AE">
            <w:pPr>
              <w:pStyle w:val="a3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E3F">
              <w:rPr>
                <w:rFonts w:ascii="Arial" w:hAnsi="Arial" w:cs="Arial"/>
                <w:sz w:val="20"/>
                <w:szCs w:val="20"/>
              </w:rPr>
              <w:t>Согласовано</w:t>
            </w:r>
          </w:p>
        </w:tc>
      </w:tr>
    </w:tbl>
    <w:p w:rsidR="00C22819" w:rsidRDefault="00C22819" w:rsidP="00FE12AE">
      <w:pPr>
        <w:pStyle w:val="a3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2819" w:rsidRDefault="00C22819" w:rsidP="00FE12A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EB0A22" w:rsidRPr="00725E3F" w:rsidRDefault="00EB0A22" w:rsidP="00FE12AE">
      <w:pPr>
        <w:pStyle w:val="a3"/>
        <w:shd w:val="clear" w:color="auto" w:fill="92D05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5E3F">
        <w:rPr>
          <w:rFonts w:ascii="Arial" w:hAnsi="Arial" w:cs="Arial"/>
          <w:b/>
          <w:sz w:val="20"/>
          <w:szCs w:val="20"/>
        </w:rPr>
        <w:lastRenderedPageBreak/>
        <w:t>ИНСТИТУТ ПРИРОДНЫХ РЕСУРСОВ</w:t>
      </w:r>
    </w:p>
    <w:p w:rsidR="00EB0A22" w:rsidRPr="00725E3F" w:rsidRDefault="00EB0A22" w:rsidP="00FE12AE">
      <w:pPr>
        <w:pStyle w:val="a3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4"/>
        <w:tblW w:w="14130" w:type="dxa"/>
        <w:tblInd w:w="720" w:type="dxa"/>
        <w:tblLook w:val="04A0" w:firstRow="1" w:lastRow="0" w:firstColumn="1" w:lastColumn="0" w:noHBand="0" w:noVBand="1"/>
      </w:tblPr>
      <w:tblGrid>
        <w:gridCol w:w="2082"/>
        <w:gridCol w:w="7299"/>
        <w:gridCol w:w="4749"/>
      </w:tblGrid>
      <w:tr w:rsidR="00EB0A22" w:rsidRPr="00725E3F" w:rsidTr="00F427A1">
        <w:trPr>
          <w:trHeight w:val="334"/>
          <w:tblHeader/>
        </w:trPr>
        <w:tc>
          <w:tcPr>
            <w:tcW w:w="2082" w:type="dxa"/>
            <w:shd w:val="clear" w:color="auto" w:fill="B6DDE8" w:themeFill="accent5" w:themeFillTint="66"/>
            <w:vAlign w:val="center"/>
          </w:tcPr>
          <w:p w:rsidR="00EB0A22" w:rsidRPr="00725E3F" w:rsidRDefault="00EB0A22" w:rsidP="00FE12AE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E3F">
              <w:rPr>
                <w:rFonts w:ascii="Arial" w:hAnsi="Arial" w:cs="Arial"/>
                <w:b/>
                <w:sz w:val="20"/>
                <w:szCs w:val="20"/>
              </w:rPr>
              <w:t>Кафедра</w:t>
            </w:r>
          </w:p>
        </w:tc>
        <w:tc>
          <w:tcPr>
            <w:tcW w:w="7299" w:type="dxa"/>
            <w:shd w:val="clear" w:color="auto" w:fill="B6DDE8" w:themeFill="accent5" w:themeFillTint="66"/>
            <w:vAlign w:val="center"/>
          </w:tcPr>
          <w:p w:rsidR="00EB0A22" w:rsidRPr="00725E3F" w:rsidRDefault="00EB0A22" w:rsidP="00FE12AE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E3F">
              <w:rPr>
                <w:rFonts w:ascii="Arial" w:hAnsi="Arial" w:cs="Arial"/>
                <w:b/>
                <w:sz w:val="20"/>
                <w:szCs w:val="20"/>
              </w:rPr>
              <w:t>Замечание</w:t>
            </w:r>
          </w:p>
        </w:tc>
        <w:tc>
          <w:tcPr>
            <w:tcW w:w="4749" w:type="dxa"/>
            <w:shd w:val="clear" w:color="auto" w:fill="B6DDE8" w:themeFill="accent5" w:themeFillTint="66"/>
            <w:vAlign w:val="center"/>
          </w:tcPr>
          <w:p w:rsidR="00EB0A22" w:rsidRPr="00725E3F" w:rsidRDefault="00EB0A22" w:rsidP="00FE12AE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E3F">
              <w:rPr>
                <w:rFonts w:ascii="Arial" w:hAnsi="Arial" w:cs="Arial"/>
                <w:b/>
                <w:sz w:val="20"/>
                <w:szCs w:val="20"/>
              </w:rPr>
              <w:t>Решение УМУ</w:t>
            </w:r>
          </w:p>
        </w:tc>
      </w:tr>
      <w:tr w:rsidR="00EB0A22" w:rsidRPr="00725E3F" w:rsidTr="00F427A1">
        <w:tc>
          <w:tcPr>
            <w:tcW w:w="2082" w:type="dxa"/>
            <w:vAlign w:val="center"/>
          </w:tcPr>
          <w:p w:rsidR="00EB0A22" w:rsidRPr="00725E3F" w:rsidRDefault="00C5282A" w:rsidP="00FE12AE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82A">
              <w:rPr>
                <w:rFonts w:ascii="Arial" w:hAnsi="Arial" w:cs="Arial"/>
                <w:sz w:val="20"/>
                <w:szCs w:val="20"/>
              </w:rPr>
              <w:t>ГЭГХ</w:t>
            </w:r>
          </w:p>
        </w:tc>
        <w:tc>
          <w:tcPr>
            <w:tcW w:w="7299" w:type="dxa"/>
          </w:tcPr>
          <w:p w:rsidR="00EB0A22" w:rsidRPr="00725E3F" w:rsidRDefault="00C5282A" w:rsidP="00FE12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82A">
              <w:rPr>
                <w:rFonts w:ascii="Arial" w:hAnsi="Arial" w:cs="Arial"/>
                <w:sz w:val="20"/>
                <w:szCs w:val="20"/>
              </w:rPr>
              <w:t>Для магистров 1 года (геологи, экологи) обучения  в линейном графике производственную практику поставить в начале (июль, август), а затем каникулы.</w:t>
            </w:r>
            <w:r>
              <w:rPr>
                <w:color w:val="1F497D"/>
              </w:rPr>
              <w:t xml:space="preserve">  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EB0A22" w:rsidRPr="007550A7" w:rsidRDefault="00230EAB" w:rsidP="00FE12AE">
            <w:pPr>
              <w:pStyle w:val="a3"/>
              <w:ind w:left="0"/>
              <w:jc w:val="lef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30EAB">
              <w:rPr>
                <w:rFonts w:ascii="Arial" w:hAnsi="Arial" w:cs="Arial"/>
                <w:sz w:val="20"/>
                <w:szCs w:val="20"/>
              </w:rPr>
              <w:t>Согласовано</w:t>
            </w:r>
          </w:p>
        </w:tc>
      </w:tr>
      <w:tr w:rsidR="00BB5E76" w:rsidRPr="00725E3F" w:rsidTr="00F427A1">
        <w:tc>
          <w:tcPr>
            <w:tcW w:w="2082" w:type="dxa"/>
            <w:vMerge w:val="restart"/>
            <w:vAlign w:val="center"/>
          </w:tcPr>
          <w:p w:rsidR="00BB5E76" w:rsidRPr="00C5282A" w:rsidRDefault="00BB5E76" w:rsidP="00FE12AE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ТХНГ</w:t>
            </w:r>
          </w:p>
        </w:tc>
        <w:tc>
          <w:tcPr>
            <w:tcW w:w="7299" w:type="dxa"/>
          </w:tcPr>
          <w:p w:rsidR="00BB5E76" w:rsidRPr="00C5282A" w:rsidRDefault="00BB5E76" w:rsidP="00FE12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курс сократить сроки зимней и летней сессии, практику сдвинуть влево.</w:t>
            </w:r>
          </w:p>
        </w:tc>
        <w:tc>
          <w:tcPr>
            <w:tcW w:w="4749" w:type="dxa"/>
          </w:tcPr>
          <w:p w:rsidR="00BB5E76" w:rsidRPr="00BB5E76" w:rsidRDefault="00BB5E76" w:rsidP="00FE12AE">
            <w:pPr>
              <w:pStyle w:val="a3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Согласован</w:t>
            </w:r>
            <w:r w:rsidRPr="00BB5E76">
              <w:rPr>
                <w:rFonts w:ascii="Arial" w:hAnsi="Arial" w:cs="Arial"/>
                <w:sz w:val="20"/>
                <w:szCs w:val="20"/>
              </w:rPr>
              <w:t>о уменьшение кол-ва недель летней сессии, зимняя сессия без изменений</w:t>
            </w:r>
          </w:p>
        </w:tc>
      </w:tr>
      <w:tr w:rsidR="00BB5E76" w:rsidRPr="00725E3F" w:rsidTr="00F427A1">
        <w:trPr>
          <w:trHeight w:val="833"/>
        </w:trPr>
        <w:tc>
          <w:tcPr>
            <w:tcW w:w="2082" w:type="dxa"/>
            <w:vMerge/>
            <w:vAlign w:val="center"/>
          </w:tcPr>
          <w:p w:rsidR="00BB5E76" w:rsidRDefault="00BB5E76" w:rsidP="00FE12AE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</w:tcPr>
          <w:p w:rsidR="00BB5E76" w:rsidRDefault="00BB5E76" w:rsidP="00FE12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и 4 курс сократить сроки зимней и летней сессии, сдвинуть КН</w:t>
            </w:r>
          </w:p>
        </w:tc>
        <w:tc>
          <w:tcPr>
            <w:tcW w:w="4749" w:type="dxa"/>
            <w:vAlign w:val="center"/>
          </w:tcPr>
          <w:p w:rsidR="00BB5E76" w:rsidRPr="00BB5E76" w:rsidRDefault="00BB5E76" w:rsidP="00FE12AE">
            <w:pPr>
              <w:pStyle w:val="a3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согласовано, кол-во недель сессии, положение КН и пр. унифицировано с другими ООП, т.к. все обучаются в общих университетских потоках</w:t>
            </w:r>
          </w:p>
        </w:tc>
      </w:tr>
      <w:tr w:rsidR="00BB5E76" w:rsidRPr="00725E3F" w:rsidTr="00F427A1">
        <w:tc>
          <w:tcPr>
            <w:tcW w:w="2082" w:type="dxa"/>
            <w:vMerge w:val="restart"/>
            <w:vAlign w:val="center"/>
          </w:tcPr>
          <w:p w:rsidR="00BB5E76" w:rsidRPr="00C5282A" w:rsidRDefault="00BB5E76" w:rsidP="00FE12AE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БС</w:t>
            </w:r>
          </w:p>
        </w:tc>
        <w:tc>
          <w:tcPr>
            <w:tcW w:w="7299" w:type="dxa"/>
          </w:tcPr>
          <w:p w:rsidR="00BB5E76" w:rsidRPr="00C5282A" w:rsidRDefault="00BB5E76" w:rsidP="00FE12AE">
            <w:pPr>
              <w:rPr>
                <w:rFonts w:ascii="Arial" w:hAnsi="Arial" w:cs="Arial"/>
                <w:sz w:val="20"/>
                <w:szCs w:val="20"/>
              </w:rPr>
            </w:pPr>
            <w:r w:rsidRPr="00BB5E76">
              <w:rPr>
                <w:rFonts w:ascii="Arial" w:hAnsi="Arial" w:cs="Arial"/>
                <w:sz w:val="20"/>
                <w:szCs w:val="20"/>
              </w:rPr>
              <w:t xml:space="preserve">2233 летняя </w:t>
            </w:r>
            <w:proofErr w:type="spellStart"/>
            <w:r w:rsidRPr="00BB5E76">
              <w:rPr>
                <w:rFonts w:ascii="Arial" w:hAnsi="Arial" w:cs="Arial"/>
                <w:sz w:val="20"/>
                <w:szCs w:val="20"/>
              </w:rPr>
              <w:t>экз</w:t>
            </w:r>
            <w:proofErr w:type="gramStart"/>
            <w:r w:rsidRPr="00BB5E7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BB5E76">
              <w:rPr>
                <w:rFonts w:ascii="Arial" w:hAnsi="Arial" w:cs="Arial"/>
                <w:sz w:val="20"/>
                <w:szCs w:val="20"/>
              </w:rPr>
              <w:t>ессия</w:t>
            </w:r>
            <w:proofErr w:type="spellEnd"/>
            <w:r w:rsidRPr="00BB5E76">
              <w:rPr>
                <w:rFonts w:ascii="Arial" w:hAnsi="Arial" w:cs="Arial"/>
                <w:sz w:val="20"/>
                <w:szCs w:val="20"/>
              </w:rPr>
              <w:t xml:space="preserve"> 2 недели</w:t>
            </w:r>
          </w:p>
        </w:tc>
        <w:tc>
          <w:tcPr>
            <w:tcW w:w="4749" w:type="dxa"/>
            <w:vAlign w:val="center"/>
          </w:tcPr>
          <w:p w:rsidR="00BB5E76" w:rsidRPr="00BB5E76" w:rsidRDefault="00BB5E76" w:rsidP="00FE12AE">
            <w:pPr>
              <w:pStyle w:val="a3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5E76">
              <w:rPr>
                <w:rFonts w:ascii="Arial" w:hAnsi="Arial" w:cs="Arial"/>
                <w:sz w:val="20"/>
                <w:szCs w:val="20"/>
              </w:rPr>
              <w:t>Согласовано</w:t>
            </w:r>
          </w:p>
        </w:tc>
      </w:tr>
      <w:tr w:rsidR="00BB5E76" w:rsidRPr="00725E3F" w:rsidTr="00F427A1">
        <w:tc>
          <w:tcPr>
            <w:tcW w:w="2082" w:type="dxa"/>
            <w:vMerge/>
            <w:vAlign w:val="center"/>
          </w:tcPr>
          <w:p w:rsidR="00BB5E76" w:rsidRDefault="00BB5E76" w:rsidP="00FE12AE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</w:tcPr>
          <w:p w:rsidR="00BB5E76" w:rsidRDefault="00BB5E76" w:rsidP="00FE12AE">
            <w:pPr>
              <w:rPr>
                <w:rFonts w:ascii="Arial" w:hAnsi="Arial" w:cs="Arial"/>
                <w:sz w:val="20"/>
                <w:szCs w:val="20"/>
              </w:rPr>
            </w:pPr>
            <w:r w:rsidRPr="00BB5E76">
              <w:rPr>
                <w:rFonts w:ascii="Arial" w:hAnsi="Arial" w:cs="Arial"/>
                <w:sz w:val="20"/>
                <w:szCs w:val="20"/>
              </w:rPr>
              <w:t xml:space="preserve">2Б2В – 19 неделя каникулы; 20 неделя </w:t>
            </w:r>
            <w:proofErr w:type="spellStart"/>
            <w:r w:rsidRPr="00BB5E76">
              <w:rPr>
                <w:rFonts w:ascii="Arial" w:hAnsi="Arial" w:cs="Arial"/>
                <w:sz w:val="20"/>
                <w:szCs w:val="20"/>
              </w:rPr>
              <w:t>экз</w:t>
            </w:r>
            <w:proofErr w:type="gramStart"/>
            <w:r w:rsidRPr="00BB5E7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BB5E76">
              <w:rPr>
                <w:rFonts w:ascii="Arial" w:hAnsi="Arial" w:cs="Arial"/>
                <w:sz w:val="20"/>
                <w:szCs w:val="20"/>
              </w:rPr>
              <w:t>ессия</w:t>
            </w:r>
            <w:proofErr w:type="spellEnd"/>
            <w:r w:rsidRPr="00BB5E76">
              <w:rPr>
                <w:rFonts w:ascii="Arial" w:hAnsi="Arial" w:cs="Arial"/>
                <w:sz w:val="20"/>
                <w:szCs w:val="20"/>
              </w:rPr>
              <w:t xml:space="preserve">; 21, 22 неделя каникулы;  31, 40  </w:t>
            </w:r>
            <w:proofErr w:type="spellStart"/>
            <w:r w:rsidRPr="00BB5E76">
              <w:rPr>
                <w:rFonts w:ascii="Arial" w:hAnsi="Arial" w:cs="Arial"/>
                <w:sz w:val="20"/>
                <w:szCs w:val="20"/>
              </w:rPr>
              <w:t>конференц.неделя</w:t>
            </w:r>
            <w:proofErr w:type="spellEnd"/>
            <w:r w:rsidRPr="00BB5E76">
              <w:rPr>
                <w:rFonts w:ascii="Arial" w:hAnsi="Arial" w:cs="Arial"/>
                <w:sz w:val="20"/>
                <w:szCs w:val="20"/>
              </w:rPr>
              <w:t xml:space="preserve">; 41,42 </w:t>
            </w:r>
            <w:proofErr w:type="spellStart"/>
            <w:r w:rsidRPr="00BB5E76">
              <w:rPr>
                <w:rFonts w:ascii="Arial" w:hAnsi="Arial" w:cs="Arial"/>
                <w:sz w:val="20"/>
                <w:szCs w:val="20"/>
              </w:rPr>
              <w:t>экз.сессия</w:t>
            </w:r>
            <w:proofErr w:type="spellEnd"/>
            <w:r w:rsidRPr="00BB5E76">
              <w:rPr>
                <w:rFonts w:ascii="Arial" w:hAnsi="Arial" w:cs="Arial"/>
                <w:sz w:val="20"/>
                <w:szCs w:val="20"/>
              </w:rPr>
              <w:t>; 43 – 47 производств. практика.</w:t>
            </w:r>
          </w:p>
          <w:p w:rsidR="00BB5E76" w:rsidRDefault="00BB5E76" w:rsidP="00FE12AE">
            <w:pPr>
              <w:rPr>
                <w:rFonts w:ascii="Arial" w:hAnsi="Arial" w:cs="Arial"/>
                <w:sz w:val="20"/>
                <w:szCs w:val="20"/>
              </w:rPr>
            </w:pPr>
            <w:r w:rsidRPr="00BB5E76">
              <w:rPr>
                <w:rFonts w:ascii="Arial" w:hAnsi="Arial" w:cs="Arial"/>
                <w:sz w:val="20"/>
                <w:szCs w:val="20"/>
              </w:rPr>
              <w:t xml:space="preserve">222В - 19 неделя каникулы; 20 неделя </w:t>
            </w:r>
            <w:proofErr w:type="spellStart"/>
            <w:r w:rsidRPr="00BB5E76">
              <w:rPr>
                <w:rFonts w:ascii="Arial" w:hAnsi="Arial" w:cs="Arial"/>
                <w:sz w:val="20"/>
                <w:szCs w:val="20"/>
              </w:rPr>
              <w:t>экз</w:t>
            </w:r>
            <w:proofErr w:type="gramStart"/>
            <w:r w:rsidRPr="00BB5E7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BB5E76">
              <w:rPr>
                <w:rFonts w:ascii="Arial" w:hAnsi="Arial" w:cs="Arial"/>
                <w:sz w:val="20"/>
                <w:szCs w:val="20"/>
              </w:rPr>
              <w:t>ессия</w:t>
            </w:r>
            <w:proofErr w:type="spellEnd"/>
            <w:r w:rsidRPr="00BB5E76">
              <w:rPr>
                <w:rFonts w:ascii="Arial" w:hAnsi="Arial" w:cs="Arial"/>
                <w:sz w:val="20"/>
                <w:szCs w:val="20"/>
              </w:rPr>
              <w:t xml:space="preserve">; 21, 22 неделя каникулы; 36 </w:t>
            </w:r>
            <w:proofErr w:type="spellStart"/>
            <w:r w:rsidRPr="00BB5E76">
              <w:rPr>
                <w:rFonts w:ascii="Arial" w:hAnsi="Arial" w:cs="Arial"/>
                <w:sz w:val="20"/>
                <w:szCs w:val="20"/>
              </w:rPr>
              <w:t>конференц</w:t>
            </w:r>
            <w:proofErr w:type="spellEnd"/>
            <w:r w:rsidRPr="00BB5E76">
              <w:rPr>
                <w:rFonts w:ascii="Arial" w:hAnsi="Arial" w:cs="Arial"/>
                <w:sz w:val="20"/>
                <w:szCs w:val="20"/>
              </w:rPr>
              <w:t xml:space="preserve">. неделя; 37, 38 </w:t>
            </w:r>
            <w:proofErr w:type="spellStart"/>
            <w:r w:rsidRPr="00BB5E76">
              <w:rPr>
                <w:rFonts w:ascii="Arial" w:hAnsi="Arial" w:cs="Arial"/>
                <w:sz w:val="20"/>
                <w:szCs w:val="20"/>
              </w:rPr>
              <w:t>экз.сессия</w:t>
            </w:r>
            <w:proofErr w:type="spellEnd"/>
            <w:r w:rsidRPr="00BB5E76">
              <w:rPr>
                <w:rFonts w:ascii="Arial" w:hAnsi="Arial" w:cs="Arial"/>
                <w:sz w:val="20"/>
                <w:szCs w:val="20"/>
              </w:rPr>
              <w:t>; 39 – 47 производств. практика.</w:t>
            </w:r>
          </w:p>
          <w:p w:rsidR="00BB5E76" w:rsidRDefault="00BB5E76" w:rsidP="00FE12AE">
            <w:pPr>
              <w:rPr>
                <w:rFonts w:ascii="Arial" w:hAnsi="Arial" w:cs="Arial"/>
                <w:sz w:val="20"/>
                <w:szCs w:val="20"/>
              </w:rPr>
            </w:pPr>
            <w:r w:rsidRPr="00BB5E76">
              <w:rPr>
                <w:rFonts w:ascii="Arial" w:hAnsi="Arial" w:cs="Arial"/>
                <w:sz w:val="20"/>
                <w:szCs w:val="20"/>
              </w:rPr>
              <w:t xml:space="preserve">2Б13 – 19, 20 недели каникулы; 21, 22 недели </w:t>
            </w:r>
            <w:proofErr w:type="spellStart"/>
            <w:r w:rsidRPr="00BB5E76">
              <w:rPr>
                <w:rFonts w:ascii="Arial" w:hAnsi="Arial" w:cs="Arial"/>
                <w:sz w:val="20"/>
                <w:szCs w:val="20"/>
              </w:rPr>
              <w:t>экз</w:t>
            </w:r>
            <w:proofErr w:type="gramStart"/>
            <w:r w:rsidRPr="00BB5E7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BB5E76">
              <w:rPr>
                <w:rFonts w:ascii="Arial" w:hAnsi="Arial" w:cs="Arial"/>
                <w:sz w:val="20"/>
                <w:szCs w:val="20"/>
              </w:rPr>
              <w:t>ессия</w:t>
            </w:r>
            <w:proofErr w:type="spellEnd"/>
            <w:r w:rsidRPr="00BB5E76">
              <w:rPr>
                <w:rFonts w:ascii="Arial" w:hAnsi="Arial" w:cs="Arial"/>
                <w:sz w:val="20"/>
                <w:szCs w:val="20"/>
              </w:rPr>
              <w:t xml:space="preserve">; 35 </w:t>
            </w:r>
            <w:proofErr w:type="spellStart"/>
            <w:r w:rsidRPr="00BB5E76">
              <w:rPr>
                <w:rFonts w:ascii="Arial" w:hAnsi="Arial" w:cs="Arial"/>
                <w:sz w:val="20"/>
                <w:szCs w:val="20"/>
              </w:rPr>
              <w:t>конференц.неделя</w:t>
            </w:r>
            <w:proofErr w:type="spellEnd"/>
            <w:r w:rsidRPr="00BB5E76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BB5E76">
              <w:rPr>
                <w:rFonts w:ascii="Arial" w:hAnsi="Arial" w:cs="Arial"/>
                <w:sz w:val="20"/>
                <w:szCs w:val="20"/>
              </w:rPr>
              <w:t xml:space="preserve">36, 37 – </w:t>
            </w:r>
            <w:proofErr w:type="spellStart"/>
            <w:r w:rsidRPr="00BB5E76">
              <w:rPr>
                <w:rFonts w:ascii="Arial" w:hAnsi="Arial" w:cs="Arial"/>
                <w:sz w:val="20"/>
                <w:szCs w:val="20"/>
              </w:rPr>
              <w:t>экз.сессия</w:t>
            </w:r>
            <w:proofErr w:type="spellEnd"/>
            <w:r w:rsidRPr="00BB5E7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B5E76" w:rsidRPr="00BB5E76" w:rsidRDefault="00BB5E76" w:rsidP="00FE12AE">
            <w:pPr>
              <w:rPr>
                <w:rFonts w:ascii="Arial" w:hAnsi="Arial" w:cs="Arial"/>
                <w:sz w:val="20"/>
                <w:szCs w:val="20"/>
              </w:rPr>
            </w:pPr>
            <w:r w:rsidRPr="00BB5E76">
              <w:rPr>
                <w:rFonts w:ascii="Arial" w:hAnsi="Arial" w:cs="Arial"/>
                <w:sz w:val="20"/>
                <w:szCs w:val="20"/>
              </w:rPr>
              <w:t xml:space="preserve">2213 – 19, 20 недели каникулы; 21, 22 недели </w:t>
            </w:r>
            <w:proofErr w:type="spellStart"/>
            <w:r w:rsidRPr="00BB5E76">
              <w:rPr>
                <w:rFonts w:ascii="Arial" w:hAnsi="Arial" w:cs="Arial"/>
                <w:sz w:val="20"/>
                <w:szCs w:val="20"/>
              </w:rPr>
              <w:t>экз</w:t>
            </w:r>
            <w:proofErr w:type="gramStart"/>
            <w:r w:rsidRPr="00BB5E7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BB5E76">
              <w:rPr>
                <w:rFonts w:ascii="Arial" w:hAnsi="Arial" w:cs="Arial"/>
                <w:sz w:val="20"/>
                <w:szCs w:val="20"/>
              </w:rPr>
              <w:t>ессия</w:t>
            </w:r>
            <w:proofErr w:type="spellEnd"/>
            <w:r w:rsidRPr="00BB5E76">
              <w:rPr>
                <w:rFonts w:ascii="Arial" w:hAnsi="Arial" w:cs="Arial"/>
                <w:sz w:val="20"/>
                <w:szCs w:val="20"/>
              </w:rPr>
              <w:t xml:space="preserve">; 31, 40 </w:t>
            </w:r>
            <w:proofErr w:type="spellStart"/>
            <w:r w:rsidRPr="00BB5E76">
              <w:rPr>
                <w:rFonts w:ascii="Arial" w:hAnsi="Arial" w:cs="Arial"/>
                <w:sz w:val="20"/>
                <w:szCs w:val="20"/>
              </w:rPr>
              <w:t>конференц.неделя</w:t>
            </w:r>
            <w:proofErr w:type="spellEnd"/>
            <w:r w:rsidRPr="00BB5E76">
              <w:rPr>
                <w:rFonts w:ascii="Arial" w:hAnsi="Arial" w:cs="Arial"/>
                <w:sz w:val="20"/>
                <w:szCs w:val="20"/>
              </w:rPr>
              <w:t xml:space="preserve">; 41, 42 – </w:t>
            </w:r>
            <w:proofErr w:type="spellStart"/>
            <w:r w:rsidRPr="00BB5E76">
              <w:rPr>
                <w:rFonts w:ascii="Arial" w:hAnsi="Arial" w:cs="Arial"/>
                <w:sz w:val="20"/>
                <w:szCs w:val="20"/>
              </w:rPr>
              <w:t>экз.сессия</w:t>
            </w:r>
            <w:proofErr w:type="spellEnd"/>
            <w:r w:rsidRPr="00BB5E76">
              <w:rPr>
                <w:rFonts w:ascii="Arial" w:hAnsi="Arial" w:cs="Arial"/>
                <w:sz w:val="20"/>
                <w:szCs w:val="20"/>
              </w:rPr>
              <w:t>.; 43 – 47 каникулы; 48 – 5 неделя произв. практика.</w:t>
            </w:r>
            <w:r w:rsidR="00C22819" w:rsidRPr="00BB5E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49" w:type="dxa"/>
            <w:vAlign w:val="center"/>
          </w:tcPr>
          <w:p w:rsidR="00BB5E76" w:rsidRPr="00BB5E76" w:rsidRDefault="00BB5E76" w:rsidP="00FE12AE">
            <w:pPr>
              <w:pStyle w:val="a3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согласовано, ЛГ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унифицирован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 всем ООП ТПУ, т.к. студенты обучаются в общих потоках </w:t>
            </w:r>
          </w:p>
        </w:tc>
      </w:tr>
      <w:tr w:rsidR="00BB5E76" w:rsidRPr="00725E3F" w:rsidTr="00F427A1">
        <w:tc>
          <w:tcPr>
            <w:tcW w:w="2082" w:type="dxa"/>
            <w:vMerge/>
            <w:vAlign w:val="center"/>
          </w:tcPr>
          <w:p w:rsidR="00BB5E76" w:rsidRDefault="00BB5E76" w:rsidP="00FE12AE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</w:tcPr>
          <w:p w:rsidR="00BB5E76" w:rsidRPr="00C22819" w:rsidRDefault="00BB5E76" w:rsidP="00FE12AE">
            <w:pPr>
              <w:rPr>
                <w:rFonts w:ascii="Arial" w:hAnsi="Arial" w:cs="Arial"/>
                <w:sz w:val="20"/>
                <w:szCs w:val="20"/>
              </w:rPr>
            </w:pPr>
            <w:r w:rsidRPr="00C22819">
              <w:rPr>
                <w:rFonts w:ascii="Arial" w:hAnsi="Arial" w:cs="Arial"/>
                <w:sz w:val="20"/>
                <w:szCs w:val="20"/>
              </w:rPr>
              <w:t xml:space="preserve">2400 – 6, 7 недели каникулы; 8 неделя  начало семестра; 18, 29 недели – </w:t>
            </w:r>
            <w:proofErr w:type="spellStart"/>
            <w:r w:rsidRPr="00C22819">
              <w:rPr>
                <w:rFonts w:ascii="Arial" w:hAnsi="Arial" w:cs="Arial"/>
                <w:sz w:val="20"/>
                <w:szCs w:val="20"/>
              </w:rPr>
              <w:t>конференц</w:t>
            </w:r>
            <w:proofErr w:type="gramStart"/>
            <w:r w:rsidRPr="00C22819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C22819">
              <w:rPr>
                <w:rFonts w:ascii="Arial" w:hAnsi="Arial" w:cs="Arial"/>
                <w:sz w:val="20"/>
                <w:szCs w:val="20"/>
              </w:rPr>
              <w:t>еделя</w:t>
            </w:r>
            <w:proofErr w:type="spellEnd"/>
            <w:r w:rsidRPr="00C22819">
              <w:rPr>
                <w:rFonts w:ascii="Arial" w:hAnsi="Arial" w:cs="Arial"/>
                <w:sz w:val="20"/>
                <w:szCs w:val="20"/>
              </w:rPr>
              <w:t xml:space="preserve">; 30, 31 – </w:t>
            </w:r>
            <w:proofErr w:type="spellStart"/>
            <w:r w:rsidRPr="00C22819">
              <w:rPr>
                <w:rFonts w:ascii="Arial" w:hAnsi="Arial" w:cs="Arial"/>
                <w:sz w:val="20"/>
                <w:szCs w:val="20"/>
              </w:rPr>
              <w:t>экз.сессия</w:t>
            </w:r>
            <w:proofErr w:type="spellEnd"/>
            <w:r w:rsidRPr="00C2281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B5E76" w:rsidRPr="00BB5E76" w:rsidRDefault="00BB5E76" w:rsidP="00FE12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vAlign w:val="center"/>
          </w:tcPr>
          <w:p w:rsidR="00BB5E76" w:rsidRDefault="00C22819" w:rsidP="00FE12AE">
            <w:pPr>
              <w:pStyle w:val="a3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согласовано, предлагаемые изменения противоречат требованиям ГОС-2 по кол-ву недель подготовки ВКР, также для ООП 4+1 не предусмотрены КН</w:t>
            </w:r>
          </w:p>
        </w:tc>
      </w:tr>
      <w:tr w:rsidR="00FE12AE" w:rsidRPr="00725E3F" w:rsidTr="00F427A1">
        <w:tc>
          <w:tcPr>
            <w:tcW w:w="2082" w:type="dxa"/>
            <w:vMerge w:val="restart"/>
            <w:vAlign w:val="center"/>
          </w:tcPr>
          <w:p w:rsidR="00FE12AE" w:rsidRPr="00FE12AE" w:rsidRDefault="00FE12AE" w:rsidP="00FE12AE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ГРПИ</w:t>
            </w:r>
          </w:p>
        </w:tc>
        <w:tc>
          <w:tcPr>
            <w:tcW w:w="7299" w:type="dxa"/>
          </w:tcPr>
          <w:p w:rsidR="00FE12AE" w:rsidRPr="00C22819" w:rsidRDefault="00FE12AE" w:rsidP="00FE12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Увеличить продолжительность учебной практики 2131, 2133 до 6 недель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вместо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планируемых 4.</w:t>
            </w:r>
          </w:p>
        </w:tc>
        <w:tc>
          <w:tcPr>
            <w:tcW w:w="4749" w:type="dxa"/>
            <w:vAlign w:val="center"/>
          </w:tcPr>
          <w:p w:rsidR="00FE12AE" w:rsidRDefault="00FE12AE" w:rsidP="00FE12AE">
            <w:pPr>
              <w:pStyle w:val="a3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Согласовано частично. В сводном линейном графике кол-во недель увеличено до 6, произведен расчет на 2 дополнительные недели. В приложени</w:t>
            </w:r>
            <w:r w:rsidR="00F427A1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 к диплому будет </w:t>
            </w:r>
            <w:r w:rsidR="00900CA3">
              <w:rPr>
                <w:rFonts w:ascii="Arial" w:hAnsi="Arial" w:cs="Arial"/>
                <w:sz w:val="20"/>
                <w:szCs w:val="20"/>
              </w:rPr>
              <w:t>указано</w:t>
            </w:r>
            <w:r>
              <w:rPr>
                <w:rFonts w:ascii="Arial" w:hAnsi="Arial" w:cs="Arial"/>
                <w:sz w:val="20"/>
                <w:szCs w:val="20"/>
              </w:rPr>
              <w:t xml:space="preserve"> только 4 </w:t>
            </w:r>
            <w:r w:rsidR="00F427A1">
              <w:rPr>
                <w:rFonts w:ascii="Arial" w:hAnsi="Arial" w:cs="Arial"/>
                <w:sz w:val="20"/>
                <w:szCs w:val="20"/>
              </w:rPr>
              <w:t xml:space="preserve">недели </w:t>
            </w: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900CA3">
              <w:rPr>
                <w:rFonts w:ascii="Arial" w:hAnsi="Arial" w:cs="Arial"/>
                <w:sz w:val="20"/>
                <w:szCs w:val="20"/>
              </w:rPr>
              <w:t xml:space="preserve">полном </w:t>
            </w:r>
            <w:r>
              <w:rPr>
                <w:rFonts w:ascii="Arial" w:hAnsi="Arial" w:cs="Arial"/>
                <w:sz w:val="20"/>
                <w:szCs w:val="20"/>
              </w:rPr>
              <w:t>соответствии с утвержденным учебным планом приема 2013 г.</w:t>
            </w:r>
          </w:p>
          <w:p w:rsidR="00FE12AE" w:rsidRDefault="00FE12AE" w:rsidP="00FE12AE">
            <w:pPr>
              <w:pStyle w:val="a3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расчет также включена группа 2132 (ГИГЭ), т.к. все группы обучаются по одной специальности</w:t>
            </w:r>
          </w:p>
        </w:tc>
      </w:tr>
      <w:tr w:rsidR="00FE12AE" w:rsidRPr="00725E3F" w:rsidTr="00F427A1">
        <w:tc>
          <w:tcPr>
            <w:tcW w:w="2082" w:type="dxa"/>
            <w:vMerge/>
            <w:vAlign w:val="center"/>
          </w:tcPr>
          <w:p w:rsidR="00FE12AE" w:rsidRDefault="00FE12AE" w:rsidP="00FE12AE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</w:tcPr>
          <w:p w:rsidR="00FE12AE" w:rsidRPr="00C22819" w:rsidRDefault="00FE12AE" w:rsidP="00FE12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Перенести срок летней практики группы 2ЛМ42 на 01.06.14</w:t>
            </w:r>
          </w:p>
        </w:tc>
        <w:tc>
          <w:tcPr>
            <w:tcW w:w="4749" w:type="dxa"/>
            <w:vAlign w:val="center"/>
          </w:tcPr>
          <w:p w:rsidR="00FE12AE" w:rsidRDefault="00FE12AE" w:rsidP="00FE12AE">
            <w:pPr>
              <w:pStyle w:val="a3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Согласовано частично. Начало практики запланировано на 22.06.14, сокращена 1 неделя сессии</w:t>
            </w:r>
          </w:p>
        </w:tc>
      </w:tr>
      <w:tr w:rsidR="00FE12AE" w:rsidRPr="00725E3F" w:rsidTr="00F427A1">
        <w:tc>
          <w:tcPr>
            <w:tcW w:w="2082" w:type="dxa"/>
            <w:vMerge/>
            <w:vAlign w:val="center"/>
          </w:tcPr>
          <w:p w:rsidR="00FE12AE" w:rsidRDefault="00FE12AE" w:rsidP="00FE12AE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</w:tcPr>
          <w:p w:rsidR="00FE12AE" w:rsidRPr="00C22819" w:rsidRDefault="00FE12AE" w:rsidP="00FE12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Перенести срок летней практики групп 2111, 2113 на 01.06.14</w:t>
            </w:r>
          </w:p>
        </w:tc>
        <w:tc>
          <w:tcPr>
            <w:tcW w:w="4749" w:type="dxa"/>
            <w:vAlign w:val="center"/>
          </w:tcPr>
          <w:p w:rsidR="00FE12AE" w:rsidRDefault="00FE12AE" w:rsidP="00FE12AE">
            <w:pPr>
              <w:pStyle w:val="a3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Согласовано. Сокращено теоретическое обучение в весеннем семестре, в т.ч. для группы 2112 (ГИГЭ), т.к. все группы обучаются по одной специальности</w:t>
            </w:r>
          </w:p>
        </w:tc>
      </w:tr>
      <w:tr w:rsidR="00FE12AE" w:rsidRPr="00725E3F" w:rsidTr="00F427A1">
        <w:tc>
          <w:tcPr>
            <w:tcW w:w="2082" w:type="dxa"/>
            <w:vMerge/>
            <w:vAlign w:val="center"/>
          </w:tcPr>
          <w:p w:rsidR="00FE12AE" w:rsidRDefault="00FE12AE" w:rsidP="00FE12AE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</w:tcPr>
          <w:p w:rsidR="00FE12AE" w:rsidRPr="00C22819" w:rsidRDefault="00FE12AE" w:rsidP="00FE12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Перенести срок практики группы 2ЛМ3Б с марта на сентябрь.</w:t>
            </w:r>
          </w:p>
        </w:tc>
        <w:tc>
          <w:tcPr>
            <w:tcW w:w="4749" w:type="dxa"/>
            <w:vAlign w:val="center"/>
          </w:tcPr>
          <w:p w:rsidR="00FE12AE" w:rsidRDefault="00FE12AE" w:rsidP="00FE12AE">
            <w:pPr>
              <w:pStyle w:val="a3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согласовано. Практика, предусмотренная УП в весеннем семестре</w:t>
            </w:r>
            <w:r w:rsidR="0051277F">
              <w:rPr>
                <w:rFonts w:ascii="Arial" w:hAnsi="Arial" w:cs="Arial"/>
                <w:sz w:val="20"/>
                <w:szCs w:val="20"/>
              </w:rPr>
              <w:t>,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является частью итоговой аттестации.</w:t>
            </w:r>
          </w:p>
        </w:tc>
      </w:tr>
    </w:tbl>
    <w:p w:rsidR="00EB0A22" w:rsidRPr="00725E3F" w:rsidRDefault="00EB0A22" w:rsidP="00FE12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5E3F">
        <w:rPr>
          <w:rFonts w:ascii="Arial" w:hAnsi="Arial" w:cs="Arial"/>
          <w:b/>
          <w:sz w:val="20"/>
          <w:szCs w:val="20"/>
        </w:rPr>
        <w:lastRenderedPageBreak/>
        <w:t>ИНСТИТУТ СОЦИАЛЬНО-ГУМАНИТАРНЫХ ТЕХНОЛОГИЙ</w:t>
      </w:r>
    </w:p>
    <w:p w:rsidR="00EB0A22" w:rsidRPr="00725E3F" w:rsidRDefault="00EB0A22" w:rsidP="00FE12AE">
      <w:pPr>
        <w:pStyle w:val="a3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7299"/>
        <w:gridCol w:w="4685"/>
      </w:tblGrid>
      <w:tr w:rsidR="00EB0A22" w:rsidRPr="00725E3F" w:rsidTr="0091109F">
        <w:trPr>
          <w:trHeight w:val="342"/>
        </w:trPr>
        <w:tc>
          <w:tcPr>
            <w:tcW w:w="2082" w:type="dxa"/>
            <w:shd w:val="clear" w:color="auto" w:fill="B6DDE8" w:themeFill="accent5" w:themeFillTint="66"/>
            <w:vAlign w:val="center"/>
          </w:tcPr>
          <w:p w:rsidR="00EB0A22" w:rsidRPr="00725E3F" w:rsidRDefault="00EB0A22" w:rsidP="00FE12AE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E3F">
              <w:rPr>
                <w:rFonts w:ascii="Arial" w:hAnsi="Arial" w:cs="Arial"/>
                <w:b/>
                <w:sz w:val="20"/>
                <w:szCs w:val="20"/>
              </w:rPr>
              <w:t>Кафедра</w:t>
            </w:r>
          </w:p>
        </w:tc>
        <w:tc>
          <w:tcPr>
            <w:tcW w:w="7299" w:type="dxa"/>
            <w:shd w:val="clear" w:color="auto" w:fill="B6DDE8" w:themeFill="accent5" w:themeFillTint="66"/>
            <w:vAlign w:val="center"/>
          </w:tcPr>
          <w:p w:rsidR="00EB0A22" w:rsidRPr="00725E3F" w:rsidRDefault="00EB0A22" w:rsidP="00FE12AE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E3F">
              <w:rPr>
                <w:rFonts w:ascii="Arial" w:hAnsi="Arial" w:cs="Arial"/>
                <w:b/>
                <w:sz w:val="20"/>
                <w:szCs w:val="20"/>
              </w:rPr>
              <w:t>Замечание</w:t>
            </w:r>
          </w:p>
        </w:tc>
        <w:tc>
          <w:tcPr>
            <w:tcW w:w="4685" w:type="dxa"/>
            <w:shd w:val="clear" w:color="auto" w:fill="B6DDE8" w:themeFill="accent5" w:themeFillTint="66"/>
            <w:vAlign w:val="center"/>
          </w:tcPr>
          <w:p w:rsidR="00EB0A22" w:rsidRPr="00725E3F" w:rsidRDefault="00EB0A22" w:rsidP="00FE12AE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E3F">
              <w:rPr>
                <w:rFonts w:ascii="Arial" w:hAnsi="Arial" w:cs="Arial"/>
                <w:b/>
                <w:sz w:val="20"/>
                <w:szCs w:val="20"/>
              </w:rPr>
              <w:t>Решение УМУ</w:t>
            </w:r>
          </w:p>
        </w:tc>
      </w:tr>
      <w:tr w:rsidR="00EB0A22" w:rsidRPr="00725E3F" w:rsidTr="0091109F">
        <w:trPr>
          <w:trHeight w:val="291"/>
        </w:trPr>
        <w:tc>
          <w:tcPr>
            <w:tcW w:w="2082" w:type="dxa"/>
            <w:vAlign w:val="center"/>
          </w:tcPr>
          <w:p w:rsidR="00EB0A22" w:rsidRPr="0091109F" w:rsidRDefault="0091109F" w:rsidP="00FE12AE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9F">
              <w:rPr>
                <w:rFonts w:ascii="Arial" w:hAnsi="Arial" w:cs="Arial"/>
                <w:sz w:val="20"/>
                <w:szCs w:val="20"/>
              </w:rPr>
              <w:t>МЕН</w:t>
            </w:r>
          </w:p>
        </w:tc>
        <w:tc>
          <w:tcPr>
            <w:tcW w:w="7299" w:type="dxa"/>
            <w:vAlign w:val="center"/>
          </w:tcPr>
          <w:p w:rsidR="00EB0A22" w:rsidRPr="0091109F" w:rsidRDefault="0091109F" w:rsidP="00FE12AE">
            <w:pPr>
              <w:pStyle w:val="a3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91109F">
              <w:rPr>
                <w:rFonts w:ascii="Arial" w:hAnsi="Arial" w:cs="Arial"/>
                <w:sz w:val="20"/>
                <w:szCs w:val="20"/>
              </w:rPr>
              <w:t>ез замечаний</w:t>
            </w:r>
          </w:p>
        </w:tc>
        <w:tc>
          <w:tcPr>
            <w:tcW w:w="4685" w:type="dxa"/>
            <w:vAlign w:val="center"/>
          </w:tcPr>
          <w:p w:rsidR="00EB0A22" w:rsidRPr="0091109F" w:rsidRDefault="0091109F" w:rsidP="00FE12AE">
            <w:pPr>
              <w:pStyle w:val="a3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91109F">
              <w:rPr>
                <w:rFonts w:ascii="Arial" w:hAnsi="Arial" w:cs="Arial"/>
                <w:sz w:val="20"/>
                <w:szCs w:val="20"/>
              </w:rPr>
              <w:t>огласовано</w:t>
            </w:r>
          </w:p>
        </w:tc>
      </w:tr>
      <w:tr w:rsidR="0091109F" w:rsidRPr="00725E3F" w:rsidTr="0091109F">
        <w:trPr>
          <w:trHeight w:val="291"/>
        </w:trPr>
        <w:tc>
          <w:tcPr>
            <w:tcW w:w="2082" w:type="dxa"/>
            <w:vAlign w:val="center"/>
          </w:tcPr>
          <w:p w:rsidR="0091109F" w:rsidRPr="0091109F" w:rsidRDefault="0091109F" w:rsidP="00FE12AE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9F">
              <w:rPr>
                <w:rFonts w:ascii="Arial" w:hAnsi="Arial" w:cs="Arial"/>
                <w:sz w:val="20"/>
                <w:szCs w:val="20"/>
              </w:rPr>
              <w:t>СД</w:t>
            </w:r>
          </w:p>
        </w:tc>
        <w:tc>
          <w:tcPr>
            <w:tcW w:w="7299" w:type="dxa"/>
            <w:vAlign w:val="center"/>
          </w:tcPr>
          <w:p w:rsidR="00532971" w:rsidRPr="00532971" w:rsidRDefault="00532971" w:rsidP="00FE12AE">
            <w:pPr>
              <w:rPr>
                <w:rFonts w:ascii="Arial" w:hAnsi="Arial" w:cs="Arial"/>
                <w:sz w:val="20"/>
                <w:szCs w:val="20"/>
              </w:rPr>
            </w:pPr>
            <w:r w:rsidRPr="00532971">
              <w:rPr>
                <w:rFonts w:ascii="Arial" w:hAnsi="Arial" w:cs="Arial"/>
                <w:sz w:val="20"/>
                <w:szCs w:val="20"/>
              </w:rPr>
              <w:t xml:space="preserve">Предлагается следующий линейный график для </w:t>
            </w:r>
            <w:r w:rsidRPr="00532971">
              <w:rPr>
                <w:rFonts w:ascii="Arial" w:hAnsi="Arial" w:cs="Arial"/>
                <w:b/>
                <w:sz w:val="20"/>
                <w:szCs w:val="20"/>
              </w:rPr>
              <w:t>группы 16А10</w:t>
            </w:r>
            <w:r w:rsidRPr="0053297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32971" w:rsidRPr="00532971" w:rsidRDefault="00532971" w:rsidP="00FE12A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32971">
              <w:rPr>
                <w:rFonts w:ascii="Arial" w:hAnsi="Arial" w:cs="Arial"/>
                <w:sz w:val="20"/>
                <w:szCs w:val="20"/>
              </w:rPr>
              <w:t>1-11 недели - учебный процесс 7 семестра</w:t>
            </w:r>
            <w:r w:rsidR="00C2281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32971">
              <w:rPr>
                <w:rFonts w:ascii="Arial" w:hAnsi="Arial" w:cs="Arial"/>
                <w:sz w:val="20"/>
                <w:szCs w:val="20"/>
              </w:rPr>
              <w:t>12-16 недели - производственная практика</w:t>
            </w:r>
            <w:r w:rsidR="00C2281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32971">
              <w:rPr>
                <w:rFonts w:ascii="Arial" w:hAnsi="Arial" w:cs="Arial"/>
                <w:sz w:val="20"/>
                <w:szCs w:val="20"/>
              </w:rPr>
              <w:t>17 неделя – конференц-неделя</w:t>
            </w:r>
            <w:r w:rsidR="00C2281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32971">
              <w:rPr>
                <w:rFonts w:ascii="Arial" w:hAnsi="Arial" w:cs="Arial"/>
                <w:sz w:val="20"/>
                <w:szCs w:val="20"/>
              </w:rPr>
              <w:t>18-19 недели – сессия</w:t>
            </w:r>
            <w:r w:rsidR="00C22819">
              <w:rPr>
                <w:rFonts w:ascii="Arial" w:hAnsi="Arial" w:cs="Arial"/>
                <w:sz w:val="20"/>
                <w:szCs w:val="20"/>
              </w:rPr>
              <w:t xml:space="preserve">, 20-21 недели – каникулы, </w:t>
            </w:r>
            <w:r w:rsidRPr="00532971">
              <w:rPr>
                <w:rFonts w:ascii="Arial" w:hAnsi="Arial" w:cs="Arial"/>
                <w:sz w:val="20"/>
                <w:szCs w:val="20"/>
              </w:rPr>
              <w:t>22-34 недели  - учебный процесс 8 семестра</w:t>
            </w:r>
            <w:r w:rsidR="00C2281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32971">
              <w:rPr>
                <w:rFonts w:ascii="Arial" w:hAnsi="Arial" w:cs="Arial"/>
                <w:sz w:val="20"/>
                <w:szCs w:val="20"/>
              </w:rPr>
              <w:t>35 неделя - конференц-неделя</w:t>
            </w:r>
            <w:r w:rsidR="00C2281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32971">
              <w:rPr>
                <w:rFonts w:ascii="Arial" w:hAnsi="Arial" w:cs="Arial"/>
                <w:sz w:val="20"/>
                <w:szCs w:val="20"/>
              </w:rPr>
              <w:t xml:space="preserve">36-37 – сессия </w:t>
            </w:r>
            <w:proofErr w:type="gramEnd"/>
          </w:p>
          <w:p w:rsidR="00532971" w:rsidRPr="00532971" w:rsidRDefault="00532971" w:rsidP="00FE12AE">
            <w:pPr>
              <w:rPr>
                <w:rFonts w:ascii="Arial" w:hAnsi="Arial" w:cs="Arial"/>
                <w:sz w:val="20"/>
                <w:szCs w:val="20"/>
              </w:rPr>
            </w:pPr>
            <w:r w:rsidRPr="00532971">
              <w:rPr>
                <w:rFonts w:ascii="Arial" w:hAnsi="Arial" w:cs="Arial"/>
                <w:sz w:val="20"/>
                <w:szCs w:val="20"/>
              </w:rPr>
              <w:t xml:space="preserve">Предлагается следующий линейный график для </w:t>
            </w:r>
            <w:r w:rsidRPr="00532971">
              <w:rPr>
                <w:rFonts w:ascii="Arial" w:hAnsi="Arial" w:cs="Arial"/>
                <w:b/>
                <w:sz w:val="20"/>
                <w:szCs w:val="20"/>
              </w:rPr>
              <w:t>группы 16А21</w:t>
            </w:r>
            <w:r w:rsidRPr="0053297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1109F" w:rsidRDefault="00532971" w:rsidP="00FE12AE">
            <w:pPr>
              <w:rPr>
                <w:rFonts w:ascii="Arial" w:hAnsi="Arial" w:cs="Arial"/>
                <w:sz w:val="20"/>
                <w:szCs w:val="20"/>
              </w:rPr>
            </w:pPr>
            <w:r w:rsidRPr="00532971">
              <w:rPr>
                <w:rFonts w:ascii="Arial" w:hAnsi="Arial" w:cs="Arial"/>
                <w:sz w:val="20"/>
                <w:szCs w:val="20"/>
              </w:rPr>
              <w:t>1-11 недели - учебный процесс 5 семестра</w:t>
            </w:r>
            <w:r w:rsidR="00C2281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32971">
              <w:rPr>
                <w:rFonts w:ascii="Arial" w:hAnsi="Arial" w:cs="Arial"/>
                <w:sz w:val="20"/>
                <w:szCs w:val="20"/>
              </w:rPr>
              <w:t>12-16 недели - производственная практика</w:t>
            </w:r>
            <w:r w:rsidR="00C2281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32971">
              <w:rPr>
                <w:rFonts w:ascii="Arial" w:hAnsi="Arial" w:cs="Arial"/>
                <w:sz w:val="20"/>
                <w:szCs w:val="20"/>
              </w:rPr>
              <w:t>17 неделя – конференц-неделя</w:t>
            </w:r>
            <w:r w:rsidR="00C2281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32971">
              <w:rPr>
                <w:rFonts w:ascii="Arial" w:hAnsi="Arial" w:cs="Arial"/>
                <w:sz w:val="20"/>
                <w:szCs w:val="20"/>
              </w:rPr>
              <w:t>18-20 недели – сессия</w:t>
            </w:r>
            <w:r w:rsidR="00C2281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32971">
              <w:rPr>
                <w:rFonts w:ascii="Arial" w:hAnsi="Arial" w:cs="Arial"/>
                <w:sz w:val="20"/>
                <w:szCs w:val="20"/>
              </w:rPr>
              <w:t>21-22</w:t>
            </w:r>
            <w:r w:rsidR="00C22819">
              <w:rPr>
                <w:rFonts w:ascii="Arial" w:hAnsi="Arial" w:cs="Arial"/>
                <w:sz w:val="20"/>
                <w:szCs w:val="20"/>
              </w:rPr>
              <w:t xml:space="preserve"> недели - каникулы, </w:t>
            </w:r>
            <w:r w:rsidRPr="00532971">
              <w:rPr>
                <w:rFonts w:ascii="Arial" w:hAnsi="Arial" w:cs="Arial"/>
                <w:sz w:val="20"/>
                <w:szCs w:val="20"/>
              </w:rPr>
              <w:t>С 23 недели  - учебный процесс  по проекту линейного графика</w:t>
            </w:r>
          </w:p>
        </w:tc>
        <w:tc>
          <w:tcPr>
            <w:tcW w:w="4685" w:type="dxa"/>
            <w:vAlign w:val="center"/>
          </w:tcPr>
          <w:p w:rsidR="0091109F" w:rsidRDefault="00532971" w:rsidP="00FE12AE">
            <w:pPr>
              <w:pStyle w:val="a3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согласовано. Предложения разбивают учебные потоки, в которых обучаются все группы ИСГТ, особенно общеуниверситетские элективные дисциплины и профессиональный иностранный язык.</w:t>
            </w:r>
          </w:p>
        </w:tc>
      </w:tr>
    </w:tbl>
    <w:p w:rsidR="007B1811" w:rsidRDefault="007B1811" w:rsidP="007B1811">
      <w:pPr>
        <w:pStyle w:val="a3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0A22" w:rsidRPr="00725E3F" w:rsidRDefault="00EB0A22" w:rsidP="00FE12AE">
      <w:pPr>
        <w:pStyle w:val="a3"/>
        <w:shd w:val="clear" w:color="auto" w:fill="92D05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5E3F">
        <w:rPr>
          <w:rFonts w:ascii="Arial" w:hAnsi="Arial" w:cs="Arial"/>
          <w:b/>
          <w:sz w:val="20"/>
          <w:szCs w:val="20"/>
        </w:rPr>
        <w:t>ИНСТИТУТ ФИЗИКИ ВЫСОКИХ ТЕХНОЛОГИЙ</w:t>
      </w:r>
    </w:p>
    <w:p w:rsidR="00EB0A22" w:rsidRPr="00725E3F" w:rsidRDefault="00EB0A22" w:rsidP="00FE12AE">
      <w:pPr>
        <w:pStyle w:val="a3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7229"/>
        <w:gridCol w:w="4755"/>
      </w:tblGrid>
      <w:tr w:rsidR="00EB0A22" w:rsidRPr="00725E3F" w:rsidTr="00F0764C">
        <w:trPr>
          <w:trHeight w:val="306"/>
        </w:trPr>
        <w:tc>
          <w:tcPr>
            <w:tcW w:w="2082" w:type="dxa"/>
            <w:shd w:val="clear" w:color="auto" w:fill="B6DDE8" w:themeFill="accent5" w:themeFillTint="66"/>
            <w:vAlign w:val="center"/>
          </w:tcPr>
          <w:p w:rsidR="00EB0A22" w:rsidRPr="00725E3F" w:rsidRDefault="00EB0A22" w:rsidP="00FE12AE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E3F">
              <w:rPr>
                <w:rFonts w:ascii="Arial" w:hAnsi="Arial" w:cs="Arial"/>
                <w:b/>
                <w:sz w:val="20"/>
                <w:szCs w:val="20"/>
              </w:rPr>
              <w:t>Кафедра</w:t>
            </w:r>
          </w:p>
        </w:tc>
        <w:tc>
          <w:tcPr>
            <w:tcW w:w="7229" w:type="dxa"/>
            <w:shd w:val="clear" w:color="auto" w:fill="B6DDE8" w:themeFill="accent5" w:themeFillTint="66"/>
            <w:vAlign w:val="center"/>
          </w:tcPr>
          <w:p w:rsidR="00EB0A22" w:rsidRPr="00725E3F" w:rsidRDefault="00EB0A22" w:rsidP="00FE12AE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E3F">
              <w:rPr>
                <w:rFonts w:ascii="Arial" w:hAnsi="Arial" w:cs="Arial"/>
                <w:b/>
                <w:sz w:val="20"/>
                <w:szCs w:val="20"/>
              </w:rPr>
              <w:t>Замечание</w:t>
            </w:r>
          </w:p>
        </w:tc>
        <w:tc>
          <w:tcPr>
            <w:tcW w:w="4755" w:type="dxa"/>
            <w:shd w:val="clear" w:color="auto" w:fill="B6DDE8" w:themeFill="accent5" w:themeFillTint="66"/>
            <w:vAlign w:val="center"/>
          </w:tcPr>
          <w:p w:rsidR="00EB0A22" w:rsidRPr="00725E3F" w:rsidRDefault="00EB0A22" w:rsidP="00FE12AE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E3F">
              <w:rPr>
                <w:rFonts w:ascii="Arial" w:hAnsi="Arial" w:cs="Arial"/>
                <w:b/>
                <w:sz w:val="20"/>
                <w:szCs w:val="20"/>
              </w:rPr>
              <w:t>Решение УМУ</w:t>
            </w:r>
          </w:p>
        </w:tc>
      </w:tr>
      <w:tr w:rsidR="00EB0A22" w:rsidRPr="00725E3F" w:rsidTr="00F0764C">
        <w:tc>
          <w:tcPr>
            <w:tcW w:w="2082" w:type="dxa"/>
            <w:vAlign w:val="center"/>
          </w:tcPr>
          <w:p w:rsidR="00EB0A22" w:rsidRPr="00725E3F" w:rsidRDefault="00594C16" w:rsidP="00FE12AE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E3F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  <w:tc>
          <w:tcPr>
            <w:tcW w:w="7229" w:type="dxa"/>
            <w:vAlign w:val="center"/>
          </w:tcPr>
          <w:p w:rsidR="00EB0A22" w:rsidRPr="00725E3F" w:rsidRDefault="00594C16" w:rsidP="00FE12AE">
            <w:pPr>
              <w:pStyle w:val="a3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25E3F">
              <w:rPr>
                <w:rFonts w:ascii="Arial" w:hAnsi="Arial" w:cs="Arial"/>
                <w:sz w:val="20"/>
                <w:szCs w:val="20"/>
              </w:rPr>
              <w:t>Убрать из линейного графика группу 4АМ3И (иностранцы).</w:t>
            </w:r>
          </w:p>
        </w:tc>
        <w:tc>
          <w:tcPr>
            <w:tcW w:w="4755" w:type="dxa"/>
          </w:tcPr>
          <w:p w:rsidR="00EB0A22" w:rsidRPr="00725E3F" w:rsidRDefault="00594C16" w:rsidP="00FE12AE">
            <w:pPr>
              <w:pStyle w:val="a3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25E3F">
              <w:rPr>
                <w:rFonts w:ascii="Arial" w:hAnsi="Arial" w:cs="Arial"/>
                <w:sz w:val="20"/>
                <w:szCs w:val="20"/>
              </w:rPr>
              <w:t>Для групп, обучающихся по сетевым технологиям, будет составлен отдельный линейный график</w:t>
            </w:r>
          </w:p>
        </w:tc>
      </w:tr>
    </w:tbl>
    <w:p w:rsidR="00EB0A22" w:rsidRPr="00725E3F" w:rsidRDefault="00EB0A22" w:rsidP="00FE12AE">
      <w:pPr>
        <w:pStyle w:val="a3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0A22" w:rsidRPr="00725E3F" w:rsidRDefault="00EB0A22" w:rsidP="00FE12AE">
      <w:pPr>
        <w:pStyle w:val="a3"/>
        <w:shd w:val="clear" w:color="auto" w:fill="92D05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5E3F">
        <w:rPr>
          <w:rFonts w:ascii="Arial" w:hAnsi="Arial" w:cs="Arial"/>
          <w:b/>
          <w:sz w:val="20"/>
          <w:szCs w:val="20"/>
        </w:rPr>
        <w:t>ЭНЕРГЕТИЧЕСКИЙ ИНСТИТУТ</w:t>
      </w:r>
    </w:p>
    <w:p w:rsidR="00EB0A22" w:rsidRPr="00725E3F" w:rsidRDefault="00EB0A22" w:rsidP="00FE12AE">
      <w:pPr>
        <w:pStyle w:val="a3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7229"/>
        <w:gridCol w:w="4755"/>
      </w:tblGrid>
      <w:tr w:rsidR="00EB0A22" w:rsidRPr="00725E3F" w:rsidTr="00F0764C">
        <w:trPr>
          <w:trHeight w:val="342"/>
        </w:trPr>
        <w:tc>
          <w:tcPr>
            <w:tcW w:w="2082" w:type="dxa"/>
            <w:shd w:val="clear" w:color="auto" w:fill="B6DDE8" w:themeFill="accent5" w:themeFillTint="66"/>
            <w:vAlign w:val="center"/>
          </w:tcPr>
          <w:p w:rsidR="00EB0A22" w:rsidRPr="00725E3F" w:rsidRDefault="00EB0A22" w:rsidP="00FE12AE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E3F">
              <w:rPr>
                <w:rFonts w:ascii="Arial" w:hAnsi="Arial" w:cs="Arial"/>
                <w:b/>
                <w:sz w:val="20"/>
                <w:szCs w:val="20"/>
              </w:rPr>
              <w:t>Кафедра</w:t>
            </w:r>
          </w:p>
        </w:tc>
        <w:tc>
          <w:tcPr>
            <w:tcW w:w="7229" w:type="dxa"/>
            <w:shd w:val="clear" w:color="auto" w:fill="B6DDE8" w:themeFill="accent5" w:themeFillTint="66"/>
            <w:vAlign w:val="center"/>
          </w:tcPr>
          <w:p w:rsidR="00EB0A22" w:rsidRPr="00725E3F" w:rsidRDefault="00EB0A22" w:rsidP="00FE12AE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E3F">
              <w:rPr>
                <w:rFonts w:ascii="Arial" w:hAnsi="Arial" w:cs="Arial"/>
                <w:b/>
                <w:sz w:val="20"/>
                <w:szCs w:val="20"/>
              </w:rPr>
              <w:t>Замечание</w:t>
            </w:r>
          </w:p>
        </w:tc>
        <w:tc>
          <w:tcPr>
            <w:tcW w:w="4755" w:type="dxa"/>
            <w:shd w:val="clear" w:color="auto" w:fill="B6DDE8" w:themeFill="accent5" w:themeFillTint="66"/>
            <w:vAlign w:val="center"/>
          </w:tcPr>
          <w:p w:rsidR="00EB0A22" w:rsidRPr="00725E3F" w:rsidRDefault="00EB0A22" w:rsidP="00FE12AE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E3F">
              <w:rPr>
                <w:rFonts w:ascii="Arial" w:hAnsi="Arial" w:cs="Arial"/>
                <w:b/>
                <w:sz w:val="20"/>
                <w:szCs w:val="20"/>
              </w:rPr>
              <w:t>Решение УМУ</w:t>
            </w:r>
          </w:p>
        </w:tc>
      </w:tr>
      <w:tr w:rsidR="00EB0A22" w:rsidRPr="00725E3F" w:rsidTr="00F0764C">
        <w:tc>
          <w:tcPr>
            <w:tcW w:w="2082" w:type="dxa"/>
            <w:vAlign w:val="center"/>
          </w:tcPr>
          <w:p w:rsidR="00EB0A22" w:rsidRPr="00725E3F" w:rsidRDefault="00EB0A22" w:rsidP="00FE12AE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E3F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  <w:tc>
          <w:tcPr>
            <w:tcW w:w="7229" w:type="dxa"/>
            <w:vAlign w:val="center"/>
          </w:tcPr>
          <w:p w:rsidR="00EB0A22" w:rsidRPr="00725E3F" w:rsidRDefault="00EB0A22" w:rsidP="00FE12AE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25E3F">
              <w:rPr>
                <w:rFonts w:ascii="Arial" w:hAnsi="Arial" w:cs="Arial"/>
                <w:sz w:val="20"/>
                <w:szCs w:val="20"/>
              </w:rPr>
              <w:t>Добавить на 1 курс магистратуры группу 5АМ4Ч</w:t>
            </w:r>
          </w:p>
        </w:tc>
        <w:tc>
          <w:tcPr>
            <w:tcW w:w="4755" w:type="dxa"/>
            <w:vAlign w:val="center"/>
          </w:tcPr>
          <w:p w:rsidR="00EB0A22" w:rsidRPr="00725E3F" w:rsidRDefault="00EB0A22" w:rsidP="00FE12AE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25E3F">
              <w:rPr>
                <w:rFonts w:ascii="Arial" w:hAnsi="Arial" w:cs="Arial"/>
                <w:sz w:val="20"/>
                <w:szCs w:val="20"/>
              </w:rPr>
              <w:t>Для групп, обучающихся по сетевым технологиям, будет составлен отдельный линейный график, группа 5АМ4Ч появится после представления учебного плана</w:t>
            </w:r>
          </w:p>
        </w:tc>
      </w:tr>
    </w:tbl>
    <w:p w:rsidR="00EB0A22" w:rsidRPr="00725E3F" w:rsidRDefault="00EB0A22" w:rsidP="00FE12AE">
      <w:pPr>
        <w:pStyle w:val="a3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0A22" w:rsidRPr="00725E3F" w:rsidRDefault="00EB0A22" w:rsidP="00FE12AE">
      <w:pPr>
        <w:pStyle w:val="a3"/>
        <w:shd w:val="clear" w:color="auto" w:fill="92D05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5E3F">
        <w:rPr>
          <w:rFonts w:ascii="Arial" w:hAnsi="Arial" w:cs="Arial"/>
          <w:b/>
          <w:sz w:val="20"/>
          <w:szCs w:val="20"/>
        </w:rPr>
        <w:t>ИНСТИТУТ КИБЕРНЕТИКИ</w:t>
      </w:r>
    </w:p>
    <w:p w:rsidR="00EB0A22" w:rsidRPr="00725E3F" w:rsidRDefault="00EB0A22" w:rsidP="00FE12AE">
      <w:pPr>
        <w:pStyle w:val="a3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7229"/>
        <w:gridCol w:w="4755"/>
      </w:tblGrid>
      <w:tr w:rsidR="00EB0A22" w:rsidRPr="00725E3F" w:rsidTr="00F0764C">
        <w:trPr>
          <w:trHeight w:val="371"/>
        </w:trPr>
        <w:tc>
          <w:tcPr>
            <w:tcW w:w="2082" w:type="dxa"/>
            <w:shd w:val="clear" w:color="auto" w:fill="B6DDE8" w:themeFill="accent5" w:themeFillTint="66"/>
            <w:vAlign w:val="center"/>
          </w:tcPr>
          <w:p w:rsidR="00EB0A22" w:rsidRPr="00725E3F" w:rsidRDefault="00EB0A22" w:rsidP="00FE12AE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E3F">
              <w:rPr>
                <w:rFonts w:ascii="Arial" w:hAnsi="Arial" w:cs="Arial"/>
                <w:b/>
                <w:sz w:val="20"/>
                <w:szCs w:val="20"/>
              </w:rPr>
              <w:t>Кафедра</w:t>
            </w:r>
          </w:p>
        </w:tc>
        <w:tc>
          <w:tcPr>
            <w:tcW w:w="7229" w:type="dxa"/>
            <w:shd w:val="clear" w:color="auto" w:fill="B6DDE8" w:themeFill="accent5" w:themeFillTint="66"/>
            <w:vAlign w:val="center"/>
          </w:tcPr>
          <w:p w:rsidR="00EB0A22" w:rsidRPr="00725E3F" w:rsidRDefault="00EB0A22" w:rsidP="00FE12AE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E3F">
              <w:rPr>
                <w:rFonts w:ascii="Arial" w:hAnsi="Arial" w:cs="Arial"/>
                <w:b/>
                <w:sz w:val="20"/>
                <w:szCs w:val="20"/>
              </w:rPr>
              <w:t>Замечание</w:t>
            </w:r>
          </w:p>
        </w:tc>
        <w:tc>
          <w:tcPr>
            <w:tcW w:w="4755" w:type="dxa"/>
            <w:shd w:val="clear" w:color="auto" w:fill="B6DDE8" w:themeFill="accent5" w:themeFillTint="66"/>
            <w:vAlign w:val="center"/>
          </w:tcPr>
          <w:p w:rsidR="00EB0A22" w:rsidRPr="00725E3F" w:rsidRDefault="00EB0A22" w:rsidP="00FE12AE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E3F">
              <w:rPr>
                <w:rFonts w:ascii="Arial" w:hAnsi="Arial" w:cs="Arial"/>
                <w:b/>
                <w:sz w:val="20"/>
                <w:szCs w:val="20"/>
              </w:rPr>
              <w:t>Решение УМУ</w:t>
            </w:r>
          </w:p>
        </w:tc>
      </w:tr>
      <w:tr w:rsidR="00EB0A22" w:rsidRPr="00725E3F" w:rsidTr="00C5282A">
        <w:trPr>
          <w:trHeight w:val="276"/>
        </w:trPr>
        <w:tc>
          <w:tcPr>
            <w:tcW w:w="2082" w:type="dxa"/>
            <w:vAlign w:val="center"/>
          </w:tcPr>
          <w:p w:rsidR="00EB0A22" w:rsidRPr="00725E3F" w:rsidRDefault="00C5282A" w:rsidP="00FE12AE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229" w:type="dxa"/>
            <w:vAlign w:val="center"/>
          </w:tcPr>
          <w:p w:rsidR="00EB0A22" w:rsidRPr="00725E3F" w:rsidRDefault="00E834E9" w:rsidP="00FE12AE">
            <w:pPr>
              <w:pStyle w:val="a3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E3F">
              <w:rPr>
                <w:rFonts w:ascii="Arial" w:hAnsi="Arial" w:cs="Arial"/>
                <w:sz w:val="20"/>
                <w:szCs w:val="20"/>
              </w:rPr>
              <w:t>Замечаний не поступило</w:t>
            </w:r>
          </w:p>
        </w:tc>
        <w:tc>
          <w:tcPr>
            <w:tcW w:w="4755" w:type="dxa"/>
          </w:tcPr>
          <w:p w:rsidR="00EB0A22" w:rsidRPr="00725E3F" w:rsidRDefault="00E834E9" w:rsidP="00FE12AE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25E3F">
              <w:rPr>
                <w:rFonts w:ascii="Arial" w:hAnsi="Arial" w:cs="Arial"/>
                <w:sz w:val="20"/>
                <w:szCs w:val="20"/>
              </w:rPr>
              <w:t>Линейный график будет утвержден в соответствии с проектом</w:t>
            </w:r>
          </w:p>
        </w:tc>
      </w:tr>
    </w:tbl>
    <w:p w:rsidR="007B1811" w:rsidRDefault="007B1811" w:rsidP="00FE12AE">
      <w:pPr>
        <w:pStyle w:val="a3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1811" w:rsidRDefault="007B181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EB0A22" w:rsidRPr="00725E3F" w:rsidRDefault="00EB0A22" w:rsidP="00FE12AE">
      <w:pPr>
        <w:pStyle w:val="a3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0A22" w:rsidRPr="00725E3F" w:rsidRDefault="00EB0A22" w:rsidP="00FE12AE">
      <w:pPr>
        <w:pStyle w:val="a3"/>
        <w:shd w:val="clear" w:color="auto" w:fill="92D05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5E3F">
        <w:rPr>
          <w:rFonts w:ascii="Arial" w:hAnsi="Arial" w:cs="Arial"/>
          <w:b/>
          <w:sz w:val="20"/>
          <w:szCs w:val="20"/>
        </w:rPr>
        <w:t>ИНСТИТУТ МЕЖДУНАРОДНОГО ОБРАЗОВАНИЯ И ЯЗЫКОВОЙ КОММУНИКАЦИИ</w:t>
      </w:r>
    </w:p>
    <w:p w:rsidR="002905FC" w:rsidRPr="00725E3F" w:rsidRDefault="002905FC" w:rsidP="00FE12AE">
      <w:pPr>
        <w:pStyle w:val="a3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7229"/>
        <w:gridCol w:w="4755"/>
      </w:tblGrid>
      <w:tr w:rsidR="00EB0A22" w:rsidRPr="00725E3F" w:rsidTr="00F0764C">
        <w:trPr>
          <w:trHeight w:val="344"/>
          <w:tblHeader/>
        </w:trPr>
        <w:tc>
          <w:tcPr>
            <w:tcW w:w="2082" w:type="dxa"/>
            <w:shd w:val="clear" w:color="auto" w:fill="B6DDE8" w:themeFill="accent5" w:themeFillTint="66"/>
            <w:vAlign w:val="center"/>
          </w:tcPr>
          <w:p w:rsidR="00EB0A22" w:rsidRPr="00725E3F" w:rsidRDefault="00EB0A22" w:rsidP="00FE12AE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E3F">
              <w:rPr>
                <w:rFonts w:ascii="Arial" w:hAnsi="Arial" w:cs="Arial"/>
                <w:b/>
                <w:sz w:val="20"/>
                <w:szCs w:val="20"/>
              </w:rPr>
              <w:t>Кафедра</w:t>
            </w:r>
          </w:p>
        </w:tc>
        <w:tc>
          <w:tcPr>
            <w:tcW w:w="7229" w:type="dxa"/>
            <w:shd w:val="clear" w:color="auto" w:fill="B6DDE8" w:themeFill="accent5" w:themeFillTint="66"/>
            <w:vAlign w:val="center"/>
          </w:tcPr>
          <w:p w:rsidR="00EB0A22" w:rsidRPr="00725E3F" w:rsidRDefault="00EB0A22" w:rsidP="00FE12AE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E3F">
              <w:rPr>
                <w:rFonts w:ascii="Arial" w:hAnsi="Arial" w:cs="Arial"/>
                <w:b/>
                <w:sz w:val="20"/>
                <w:szCs w:val="20"/>
              </w:rPr>
              <w:t>Замечание</w:t>
            </w:r>
          </w:p>
        </w:tc>
        <w:tc>
          <w:tcPr>
            <w:tcW w:w="4755" w:type="dxa"/>
            <w:shd w:val="clear" w:color="auto" w:fill="B6DDE8" w:themeFill="accent5" w:themeFillTint="66"/>
            <w:vAlign w:val="center"/>
          </w:tcPr>
          <w:p w:rsidR="00EB0A22" w:rsidRPr="00725E3F" w:rsidRDefault="00EB0A22" w:rsidP="00FE12AE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E3F">
              <w:rPr>
                <w:rFonts w:ascii="Arial" w:hAnsi="Arial" w:cs="Arial"/>
                <w:b/>
                <w:sz w:val="20"/>
                <w:szCs w:val="20"/>
              </w:rPr>
              <w:t>Решение УМУ</w:t>
            </w:r>
          </w:p>
        </w:tc>
      </w:tr>
      <w:tr w:rsidR="004A42BA" w:rsidRPr="00725E3F" w:rsidTr="00F0764C">
        <w:tc>
          <w:tcPr>
            <w:tcW w:w="2082" w:type="dxa"/>
            <w:vMerge w:val="restart"/>
            <w:vAlign w:val="center"/>
          </w:tcPr>
          <w:p w:rsidR="004A42BA" w:rsidRPr="00725E3F" w:rsidRDefault="004A42BA" w:rsidP="00FE12AE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E3F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  <w:tc>
          <w:tcPr>
            <w:tcW w:w="7229" w:type="dxa"/>
          </w:tcPr>
          <w:p w:rsidR="004A42BA" w:rsidRPr="00725E3F" w:rsidRDefault="004A42BA" w:rsidP="00FE12AE">
            <w:pPr>
              <w:pStyle w:val="a3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E3F">
              <w:rPr>
                <w:rFonts w:ascii="Arial" w:hAnsi="Arial" w:cs="Arial"/>
                <w:sz w:val="20"/>
                <w:szCs w:val="20"/>
              </w:rPr>
              <w:t xml:space="preserve">Не указана группа 1512А41 1 курса </w:t>
            </w:r>
            <w:proofErr w:type="spellStart"/>
            <w:r w:rsidRPr="00725E3F"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  <w:r w:rsidRPr="00725E3F">
              <w:rPr>
                <w:rFonts w:ascii="Arial" w:hAnsi="Arial" w:cs="Arial"/>
                <w:sz w:val="20"/>
                <w:szCs w:val="20"/>
              </w:rPr>
              <w:t xml:space="preserve"> для </w:t>
            </w:r>
            <w:proofErr w:type="gramStart"/>
            <w:r w:rsidRPr="00725E3F">
              <w:rPr>
                <w:rFonts w:ascii="Arial" w:hAnsi="Arial" w:cs="Arial"/>
                <w:sz w:val="20"/>
                <w:szCs w:val="20"/>
              </w:rPr>
              <w:t>обучения по направлению</w:t>
            </w:r>
            <w:proofErr w:type="gramEnd"/>
            <w:r w:rsidRPr="00725E3F">
              <w:rPr>
                <w:rFonts w:ascii="Arial" w:hAnsi="Arial" w:cs="Arial"/>
                <w:sz w:val="20"/>
                <w:szCs w:val="20"/>
              </w:rPr>
              <w:t xml:space="preserve"> «Лингвистика». Линейный график для данной группы совпадает с линейным графиком 2 курса № 1512А31 того же направления.</w:t>
            </w:r>
          </w:p>
        </w:tc>
        <w:tc>
          <w:tcPr>
            <w:tcW w:w="4755" w:type="dxa"/>
            <w:vAlign w:val="center"/>
          </w:tcPr>
          <w:p w:rsidR="004A42BA" w:rsidRPr="00725E3F" w:rsidRDefault="004A42BA" w:rsidP="00FE12AE">
            <w:pPr>
              <w:pStyle w:val="a3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E3F">
              <w:rPr>
                <w:rFonts w:ascii="Arial" w:hAnsi="Arial" w:cs="Arial"/>
                <w:sz w:val="20"/>
                <w:szCs w:val="20"/>
              </w:rPr>
              <w:t>Группа 1512А41 будет добавлена по итогам согласования учебного плана, на момент рассмотрения сводного ЛГ, учебный план не был представлен, поэтому и не включен в ЛГ</w:t>
            </w:r>
          </w:p>
        </w:tc>
      </w:tr>
      <w:tr w:rsidR="004A42BA" w:rsidRPr="00725E3F" w:rsidTr="00C22819">
        <w:trPr>
          <w:trHeight w:val="1013"/>
        </w:trPr>
        <w:tc>
          <w:tcPr>
            <w:tcW w:w="2082" w:type="dxa"/>
            <w:vMerge/>
            <w:vAlign w:val="center"/>
          </w:tcPr>
          <w:p w:rsidR="004A42BA" w:rsidRPr="00725E3F" w:rsidRDefault="004A42BA" w:rsidP="00FE12AE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4A42BA" w:rsidRPr="00725E3F" w:rsidRDefault="004A42BA" w:rsidP="00FE12AE">
            <w:pPr>
              <w:pStyle w:val="a3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E3F">
              <w:rPr>
                <w:rFonts w:ascii="Arial" w:hAnsi="Arial" w:cs="Arial"/>
                <w:sz w:val="20"/>
                <w:szCs w:val="20"/>
              </w:rPr>
              <w:t>Не указаны группы магистрантов 1 курса, обучающихся на английском языке: №№158Л4А, 158В4А, 153А4А, 155А4А.</w:t>
            </w:r>
          </w:p>
        </w:tc>
        <w:tc>
          <w:tcPr>
            <w:tcW w:w="4755" w:type="dxa"/>
            <w:vAlign w:val="center"/>
          </w:tcPr>
          <w:p w:rsidR="004A42BA" w:rsidRPr="00725E3F" w:rsidRDefault="004A42BA" w:rsidP="00FE12AE">
            <w:pPr>
              <w:pStyle w:val="a3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25E3F">
              <w:rPr>
                <w:rFonts w:ascii="Arial" w:hAnsi="Arial" w:cs="Arial"/>
                <w:sz w:val="20"/>
                <w:szCs w:val="20"/>
              </w:rPr>
              <w:t>Группы указаны неверно, согласно КЦП, представленным ИМОЯК, в соответствии с ООП будут запланированы группы 151БМ41, 151АМ41, 154БМ41, 158ВМ41.</w:t>
            </w:r>
            <w:proofErr w:type="gramEnd"/>
          </w:p>
        </w:tc>
      </w:tr>
      <w:tr w:rsidR="004A42BA" w:rsidRPr="00725E3F" w:rsidTr="00F0764C">
        <w:tc>
          <w:tcPr>
            <w:tcW w:w="2082" w:type="dxa"/>
            <w:vMerge/>
            <w:vAlign w:val="center"/>
          </w:tcPr>
          <w:p w:rsidR="004A42BA" w:rsidRPr="00725E3F" w:rsidRDefault="004A42BA" w:rsidP="00FE12AE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4A42BA" w:rsidRPr="00725E3F" w:rsidRDefault="004A42BA" w:rsidP="00FE12AE">
            <w:pPr>
              <w:pStyle w:val="a3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E3F">
              <w:rPr>
                <w:rFonts w:ascii="Arial" w:hAnsi="Arial" w:cs="Arial"/>
                <w:sz w:val="20"/>
                <w:szCs w:val="20"/>
              </w:rPr>
              <w:t>Среди групп 2 курса не должно быть группы №152231 (1 человек уходит в академический отпуск, а с 01.09.2014г. уйдет в НОИ).</w:t>
            </w:r>
          </w:p>
        </w:tc>
        <w:tc>
          <w:tcPr>
            <w:tcW w:w="4755" w:type="dxa"/>
            <w:vAlign w:val="center"/>
          </w:tcPr>
          <w:p w:rsidR="004A42BA" w:rsidRPr="00725E3F" w:rsidRDefault="004A42BA" w:rsidP="00FE12AE">
            <w:pPr>
              <w:pStyle w:val="a3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E3F">
              <w:rPr>
                <w:rFonts w:ascii="Arial" w:hAnsi="Arial" w:cs="Arial"/>
                <w:sz w:val="20"/>
                <w:szCs w:val="20"/>
              </w:rPr>
              <w:t xml:space="preserve">Согласовано </w:t>
            </w:r>
          </w:p>
        </w:tc>
      </w:tr>
      <w:tr w:rsidR="004A42BA" w:rsidRPr="00725E3F" w:rsidTr="00C22819">
        <w:trPr>
          <w:trHeight w:val="570"/>
        </w:trPr>
        <w:tc>
          <w:tcPr>
            <w:tcW w:w="2082" w:type="dxa"/>
            <w:vMerge/>
            <w:vAlign w:val="center"/>
          </w:tcPr>
          <w:p w:rsidR="004A42BA" w:rsidRPr="00725E3F" w:rsidRDefault="004A42BA" w:rsidP="00FE12AE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4A42BA" w:rsidRPr="00725E3F" w:rsidRDefault="004A42BA" w:rsidP="00FE12AE">
            <w:pPr>
              <w:pStyle w:val="a3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E3F">
              <w:rPr>
                <w:rFonts w:ascii="Arial" w:hAnsi="Arial" w:cs="Arial"/>
                <w:sz w:val="20"/>
                <w:szCs w:val="20"/>
              </w:rPr>
              <w:t>Среди групп 2 курса не указана группа №158А31 (1 человек выходит из академического отпуска).</w:t>
            </w:r>
          </w:p>
        </w:tc>
        <w:tc>
          <w:tcPr>
            <w:tcW w:w="4755" w:type="dxa"/>
            <w:vAlign w:val="center"/>
          </w:tcPr>
          <w:p w:rsidR="004A42BA" w:rsidRPr="00725E3F" w:rsidRDefault="004A42BA" w:rsidP="00FE12AE">
            <w:pPr>
              <w:pStyle w:val="a3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E3F">
              <w:rPr>
                <w:rFonts w:ascii="Arial" w:hAnsi="Arial" w:cs="Arial"/>
                <w:sz w:val="20"/>
                <w:szCs w:val="20"/>
              </w:rPr>
              <w:t xml:space="preserve">Для такой группы нет учебного плана, студент </w:t>
            </w:r>
            <w:proofErr w:type="spellStart"/>
            <w:proofErr w:type="gramStart"/>
            <w:r w:rsidRPr="00725E3F">
              <w:rPr>
                <w:rFonts w:ascii="Arial" w:hAnsi="Arial" w:cs="Arial"/>
                <w:sz w:val="20"/>
                <w:szCs w:val="20"/>
              </w:rPr>
              <w:t>д.б</w:t>
            </w:r>
            <w:proofErr w:type="spellEnd"/>
            <w:proofErr w:type="gramEnd"/>
            <w:r w:rsidRPr="00725E3F">
              <w:rPr>
                <w:rFonts w:ascii="Arial" w:hAnsi="Arial" w:cs="Arial"/>
                <w:sz w:val="20"/>
                <w:szCs w:val="20"/>
              </w:rPr>
              <w:t>. переведен в НОИ</w:t>
            </w:r>
          </w:p>
        </w:tc>
      </w:tr>
      <w:tr w:rsidR="004A42BA" w:rsidRPr="00725E3F" w:rsidTr="00F0764C">
        <w:tc>
          <w:tcPr>
            <w:tcW w:w="2082" w:type="dxa"/>
            <w:vMerge/>
            <w:vAlign w:val="center"/>
          </w:tcPr>
          <w:p w:rsidR="004A42BA" w:rsidRPr="00725E3F" w:rsidRDefault="004A42BA" w:rsidP="00FE12AE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4A42BA" w:rsidRPr="00725E3F" w:rsidRDefault="004A42BA" w:rsidP="00FE12AE">
            <w:pPr>
              <w:pStyle w:val="a3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E3F">
              <w:rPr>
                <w:rFonts w:ascii="Arial" w:hAnsi="Arial" w:cs="Arial"/>
                <w:sz w:val="20"/>
                <w:szCs w:val="20"/>
              </w:rPr>
              <w:t>Не указаны группы программы 2+2 ЦУ, ШПУ - №№ 151А21, 154В21, 150Б21, 1514Б21, 158Л21, 158А21</w:t>
            </w:r>
          </w:p>
        </w:tc>
        <w:tc>
          <w:tcPr>
            <w:tcW w:w="4755" w:type="dxa"/>
            <w:vAlign w:val="center"/>
          </w:tcPr>
          <w:p w:rsidR="004A42BA" w:rsidRDefault="004A42BA" w:rsidP="00FE12AE">
            <w:pPr>
              <w:pStyle w:val="a3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E3F">
              <w:rPr>
                <w:rFonts w:ascii="Arial" w:hAnsi="Arial" w:cs="Arial"/>
                <w:sz w:val="20"/>
                <w:szCs w:val="20"/>
              </w:rPr>
              <w:t>Группы указаны неверно, будут наименования 151А20, 150Б20, 151Б20, 154В20, 152Б20, 158Л20, 158А20. Для групп, обучающихся по сетевым технологиям, будет составлен отдельный линейный график. Группы 4 курса ЦУ и ШПУ также будут туда перенесены</w:t>
            </w:r>
          </w:p>
          <w:p w:rsidR="00C22819" w:rsidRPr="00725E3F" w:rsidRDefault="00C22819" w:rsidP="00FE12AE">
            <w:pPr>
              <w:pStyle w:val="a3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2BA" w:rsidRPr="00725E3F" w:rsidTr="00F0764C">
        <w:tc>
          <w:tcPr>
            <w:tcW w:w="2082" w:type="dxa"/>
            <w:vMerge/>
            <w:vAlign w:val="center"/>
          </w:tcPr>
          <w:p w:rsidR="004A42BA" w:rsidRPr="00725E3F" w:rsidRDefault="004A42BA" w:rsidP="00FE12AE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4A42BA" w:rsidRPr="00725E3F" w:rsidRDefault="004A42BA" w:rsidP="00FE12AE">
            <w:pPr>
              <w:pStyle w:val="a3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E3F">
              <w:rPr>
                <w:rFonts w:ascii="Arial" w:hAnsi="Arial" w:cs="Arial"/>
                <w:sz w:val="20"/>
                <w:szCs w:val="20"/>
              </w:rPr>
              <w:t>Предлагаем</w:t>
            </w:r>
            <w:r w:rsidRPr="00725E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25E3F">
              <w:rPr>
                <w:rFonts w:ascii="Arial" w:hAnsi="Arial" w:cs="Arial"/>
                <w:sz w:val="20"/>
                <w:szCs w:val="20"/>
              </w:rPr>
              <w:t>указать дополнительные группы Подготовительного отделения №№ 15ТП40, 15ТП48, 15ТП49 в связи с увеличением набора до 150 человек (норматив наполнения – 8 человек).</w:t>
            </w:r>
          </w:p>
        </w:tc>
        <w:tc>
          <w:tcPr>
            <w:tcW w:w="4755" w:type="dxa"/>
            <w:vAlign w:val="center"/>
          </w:tcPr>
          <w:p w:rsidR="004A42BA" w:rsidRPr="00725E3F" w:rsidRDefault="004A42BA" w:rsidP="00FE12AE">
            <w:pPr>
              <w:pStyle w:val="a3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E3F">
              <w:rPr>
                <w:rFonts w:ascii="Arial" w:hAnsi="Arial" w:cs="Arial"/>
                <w:sz w:val="20"/>
                <w:szCs w:val="20"/>
              </w:rPr>
              <w:t xml:space="preserve">Внесение дополнительных групп </w:t>
            </w:r>
            <w:proofErr w:type="spellStart"/>
            <w:r w:rsidRPr="00725E3F">
              <w:rPr>
                <w:rFonts w:ascii="Arial" w:hAnsi="Arial" w:cs="Arial"/>
                <w:sz w:val="20"/>
                <w:szCs w:val="20"/>
              </w:rPr>
              <w:t>предвузовской</w:t>
            </w:r>
            <w:proofErr w:type="spellEnd"/>
            <w:r w:rsidRPr="00725E3F">
              <w:rPr>
                <w:rFonts w:ascii="Arial" w:hAnsi="Arial" w:cs="Arial"/>
                <w:sz w:val="20"/>
                <w:szCs w:val="20"/>
              </w:rPr>
              <w:t xml:space="preserve"> подготовки будет произведено только после подачи официальных данных о контрольных цифрах приема </w:t>
            </w:r>
            <w:proofErr w:type="gramStart"/>
            <w:r w:rsidRPr="00725E3F"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  <w:r w:rsidRPr="00725E3F">
              <w:rPr>
                <w:rFonts w:ascii="Arial" w:hAnsi="Arial" w:cs="Arial"/>
                <w:sz w:val="20"/>
                <w:szCs w:val="20"/>
              </w:rPr>
              <w:t xml:space="preserve"> от дирекции ИМОЯК</w:t>
            </w:r>
          </w:p>
        </w:tc>
      </w:tr>
      <w:tr w:rsidR="004A42BA" w:rsidRPr="00725E3F" w:rsidTr="00F0764C">
        <w:tc>
          <w:tcPr>
            <w:tcW w:w="2082" w:type="dxa"/>
            <w:vMerge/>
            <w:vAlign w:val="center"/>
          </w:tcPr>
          <w:p w:rsidR="004A42BA" w:rsidRPr="00725E3F" w:rsidRDefault="004A42BA" w:rsidP="00FE12AE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4A42BA" w:rsidRPr="00725E3F" w:rsidRDefault="004A42BA" w:rsidP="00FE12AE">
            <w:pPr>
              <w:pStyle w:val="a3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E3F">
              <w:rPr>
                <w:rFonts w:ascii="Arial" w:hAnsi="Arial" w:cs="Arial"/>
                <w:sz w:val="20"/>
                <w:szCs w:val="20"/>
              </w:rPr>
              <w:t>Предлагаем</w:t>
            </w:r>
            <w:r w:rsidRPr="00725E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25E3F">
              <w:rPr>
                <w:rFonts w:ascii="Arial" w:hAnsi="Arial" w:cs="Arial"/>
                <w:sz w:val="20"/>
                <w:szCs w:val="20"/>
              </w:rPr>
              <w:t xml:space="preserve">группы студентов Подготовительного отделения вынести в отдельную строку, обозначенную не как 1 курс, а как </w:t>
            </w:r>
            <w:proofErr w:type="gramStart"/>
            <w:r w:rsidRPr="00725E3F"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  <w:r w:rsidRPr="00725E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55" w:type="dxa"/>
            <w:vAlign w:val="center"/>
          </w:tcPr>
          <w:p w:rsidR="004A42BA" w:rsidRPr="00725E3F" w:rsidRDefault="004A42BA" w:rsidP="00FE12AE">
            <w:pPr>
              <w:pStyle w:val="a3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E3F">
              <w:rPr>
                <w:rFonts w:ascii="Arial" w:hAnsi="Arial" w:cs="Arial"/>
                <w:sz w:val="20"/>
                <w:szCs w:val="20"/>
              </w:rPr>
              <w:t xml:space="preserve">Согласовано </w:t>
            </w:r>
          </w:p>
        </w:tc>
      </w:tr>
      <w:tr w:rsidR="004A42BA" w:rsidRPr="00725E3F" w:rsidTr="00F0764C">
        <w:tc>
          <w:tcPr>
            <w:tcW w:w="2082" w:type="dxa"/>
            <w:vAlign w:val="center"/>
          </w:tcPr>
          <w:p w:rsidR="004A42BA" w:rsidRPr="00725E3F" w:rsidRDefault="004A42BA" w:rsidP="00FE12AE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E3F">
              <w:rPr>
                <w:rFonts w:ascii="Arial" w:hAnsi="Arial" w:cs="Arial"/>
                <w:sz w:val="20"/>
                <w:szCs w:val="20"/>
              </w:rPr>
              <w:t>ЛИП</w:t>
            </w:r>
          </w:p>
        </w:tc>
        <w:tc>
          <w:tcPr>
            <w:tcW w:w="7229" w:type="dxa"/>
          </w:tcPr>
          <w:p w:rsidR="004A42BA" w:rsidRPr="00725E3F" w:rsidRDefault="004A42BA" w:rsidP="00FE12AE">
            <w:pPr>
              <w:rPr>
                <w:rFonts w:ascii="Arial" w:hAnsi="Arial" w:cs="Arial"/>
                <w:sz w:val="20"/>
                <w:szCs w:val="20"/>
              </w:rPr>
            </w:pPr>
            <w:r w:rsidRPr="00725E3F">
              <w:rPr>
                <w:rFonts w:ascii="Arial" w:hAnsi="Arial" w:cs="Arial"/>
                <w:sz w:val="20"/>
                <w:szCs w:val="20"/>
              </w:rPr>
              <w:t xml:space="preserve">Предлагаем внести в линейный график на 2014-2015 </w:t>
            </w:r>
            <w:proofErr w:type="spellStart"/>
            <w:r w:rsidRPr="00725E3F">
              <w:rPr>
                <w:rFonts w:ascii="Arial" w:hAnsi="Arial" w:cs="Arial"/>
                <w:sz w:val="20"/>
                <w:szCs w:val="20"/>
              </w:rPr>
              <w:t>уч.г</w:t>
            </w:r>
            <w:proofErr w:type="spellEnd"/>
            <w:r w:rsidRPr="00725E3F">
              <w:rPr>
                <w:rFonts w:ascii="Arial" w:hAnsi="Arial" w:cs="Arial"/>
                <w:sz w:val="20"/>
                <w:szCs w:val="20"/>
              </w:rPr>
              <w:t xml:space="preserve">. зачетную неделю в весеннем семестре для студентов 5 курса, специальность «Перевод и </w:t>
            </w:r>
            <w:proofErr w:type="spellStart"/>
            <w:r w:rsidRPr="00725E3F">
              <w:rPr>
                <w:rFonts w:ascii="Arial" w:hAnsi="Arial" w:cs="Arial"/>
                <w:sz w:val="20"/>
                <w:szCs w:val="20"/>
              </w:rPr>
              <w:t>переводоведение</w:t>
            </w:r>
            <w:proofErr w:type="spellEnd"/>
            <w:r w:rsidRPr="00725E3F">
              <w:rPr>
                <w:rFonts w:ascii="Arial" w:hAnsi="Arial" w:cs="Arial"/>
                <w:sz w:val="20"/>
                <w:szCs w:val="20"/>
              </w:rPr>
              <w:t xml:space="preserve">». </w:t>
            </w:r>
          </w:p>
        </w:tc>
        <w:tc>
          <w:tcPr>
            <w:tcW w:w="4755" w:type="dxa"/>
            <w:vAlign w:val="center"/>
          </w:tcPr>
          <w:p w:rsidR="004A42BA" w:rsidRPr="00725E3F" w:rsidRDefault="004A42BA" w:rsidP="00FE12AE">
            <w:pPr>
              <w:pStyle w:val="a3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E3F">
              <w:rPr>
                <w:rFonts w:ascii="Arial" w:hAnsi="Arial" w:cs="Arial"/>
                <w:sz w:val="20"/>
                <w:szCs w:val="20"/>
              </w:rPr>
              <w:t>Согласовано</w:t>
            </w:r>
          </w:p>
        </w:tc>
      </w:tr>
    </w:tbl>
    <w:p w:rsidR="002905FC" w:rsidRPr="00725E3F" w:rsidRDefault="002905FC" w:rsidP="00FE12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05FC" w:rsidRPr="00725E3F" w:rsidRDefault="002905FC" w:rsidP="00FE12A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905FC" w:rsidRPr="00725E3F" w:rsidSect="00EB0A22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A4F"/>
    <w:multiLevelType w:val="hybridMultilevel"/>
    <w:tmpl w:val="329015DE"/>
    <w:lvl w:ilvl="0" w:tplc="2FAA1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8C506B"/>
    <w:multiLevelType w:val="hybridMultilevel"/>
    <w:tmpl w:val="816A6244"/>
    <w:lvl w:ilvl="0" w:tplc="0AA4AF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30B9E"/>
    <w:multiLevelType w:val="hybridMultilevel"/>
    <w:tmpl w:val="7C68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F339B"/>
    <w:multiLevelType w:val="hybridMultilevel"/>
    <w:tmpl w:val="EAC87A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D805672"/>
    <w:multiLevelType w:val="hybridMultilevel"/>
    <w:tmpl w:val="2D744B82"/>
    <w:lvl w:ilvl="0" w:tplc="DB9EF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A356ED"/>
    <w:multiLevelType w:val="hybridMultilevel"/>
    <w:tmpl w:val="57608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1C4F65"/>
    <w:multiLevelType w:val="hybridMultilevel"/>
    <w:tmpl w:val="3224D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73522"/>
    <w:multiLevelType w:val="hybridMultilevel"/>
    <w:tmpl w:val="19C8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92C6F"/>
    <w:multiLevelType w:val="hybridMultilevel"/>
    <w:tmpl w:val="3E360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03CA5"/>
    <w:multiLevelType w:val="hybridMultilevel"/>
    <w:tmpl w:val="8F982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9D"/>
    <w:rsid w:val="00005DF5"/>
    <w:rsid w:val="00012E82"/>
    <w:rsid w:val="00062D1C"/>
    <w:rsid w:val="000858C6"/>
    <w:rsid w:val="000E684D"/>
    <w:rsid w:val="00125634"/>
    <w:rsid w:val="001744A3"/>
    <w:rsid w:val="001F3399"/>
    <w:rsid w:val="002117B7"/>
    <w:rsid w:val="00214C50"/>
    <w:rsid w:val="00230EAB"/>
    <w:rsid w:val="0028037C"/>
    <w:rsid w:val="002905FC"/>
    <w:rsid w:val="00295F1D"/>
    <w:rsid w:val="002A54B6"/>
    <w:rsid w:val="003565FF"/>
    <w:rsid w:val="00373AD4"/>
    <w:rsid w:val="00381D39"/>
    <w:rsid w:val="003D5A9D"/>
    <w:rsid w:val="003F2317"/>
    <w:rsid w:val="00410640"/>
    <w:rsid w:val="00422B0A"/>
    <w:rsid w:val="004A42BA"/>
    <w:rsid w:val="0051277F"/>
    <w:rsid w:val="00512EB9"/>
    <w:rsid w:val="00532971"/>
    <w:rsid w:val="00550F78"/>
    <w:rsid w:val="005645BE"/>
    <w:rsid w:val="00594C16"/>
    <w:rsid w:val="005A6E2B"/>
    <w:rsid w:val="005F6F9D"/>
    <w:rsid w:val="0066461C"/>
    <w:rsid w:val="006D2D62"/>
    <w:rsid w:val="00725E3F"/>
    <w:rsid w:val="00746A30"/>
    <w:rsid w:val="007550A7"/>
    <w:rsid w:val="007563A7"/>
    <w:rsid w:val="007B1811"/>
    <w:rsid w:val="00814A25"/>
    <w:rsid w:val="00817D20"/>
    <w:rsid w:val="00854D9E"/>
    <w:rsid w:val="008831CC"/>
    <w:rsid w:val="00900CA3"/>
    <w:rsid w:val="00903B9B"/>
    <w:rsid w:val="0091109F"/>
    <w:rsid w:val="0093126C"/>
    <w:rsid w:val="00944C0A"/>
    <w:rsid w:val="009614E8"/>
    <w:rsid w:val="009A1DB5"/>
    <w:rsid w:val="009D28D7"/>
    <w:rsid w:val="009F075D"/>
    <w:rsid w:val="00A300BB"/>
    <w:rsid w:val="00A46A62"/>
    <w:rsid w:val="00A80291"/>
    <w:rsid w:val="00B82447"/>
    <w:rsid w:val="00B8508E"/>
    <w:rsid w:val="00B9390B"/>
    <w:rsid w:val="00BB5E76"/>
    <w:rsid w:val="00BC4690"/>
    <w:rsid w:val="00BD16FD"/>
    <w:rsid w:val="00C22819"/>
    <w:rsid w:val="00C40F45"/>
    <w:rsid w:val="00C5282A"/>
    <w:rsid w:val="00E61BC9"/>
    <w:rsid w:val="00E834E9"/>
    <w:rsid w:val="00E97D84"/>
    <w:rsid w:val="00EA213F"/>
    <w:rsid w:val="00EB0A22"/>
    <w:rsid w:val="00F0764C"/>
    <w:rsid w:val="00F427A1"/>
    <w:rsid w:val="00F43A1A"/>
    <w:rsid w:val="00F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A9D"/>
    <w:pPr>
      <w:ind w:left="720"/>
      <w:contextualSpacing/>
    </w:pPr>
  </w:style>
  <w:style w:type="table" w:styleId="a4">
    <w:name w:val="Table Grid"/>
    <w:basedOn w:val="a1"/>
    <w:uiPriority w:val="59"/>
    <w:rsid w:val="00A30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4A3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5F6F9D"/>
    <w:pP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sz w:val="20"/>
      <w:szCs w:val="20"/>
      <w:lang w:eastAsia="ru-RU" w:bidi="bn-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A9D"/>
    <w:pPr>
      <w:ind w:left="720"/>
      <w:contextualSpacing/>
    </w:pPr>
  </w:style>
  <w:style w:type="table" w:styleId="a4">
    <w:name w:val="Table Grid"/>
    <w:basedOn w:val="a1"/>
    <w:uiPriority w:val="59"/>
    <w:rsid w:val="00A30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4A3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5F6F9D"/>
    <w:pP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sz w:val="20"/>
      <w:szCs w:val="20"/>
      <w:lang w:eastAsia="ru-RU"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F29B6-70E0-4FA3-A30D-E3D1FF108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N. Amelina</dc:creator>
  <cp:lastModifiedBy>Irina A. Abrashkina</cp:lastModifiedBy>
  <cp:revision>2</cp:revision>
  <cp:lastPrinted>2013-12-02T03:20:00Z</cp:lastPrinted>
  <dcterms:created xsi:type="dcterms:W3CDTF">2014-04-26T02:50:00Z</dcterms:created>
  <dcterms:modified xsi:type="dcterms:W3CDTF">2014-04-26T02:50:00Z</dcterms:modified>
</cp:coreProperties>
</file>