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6C8" w:rsidRDefault="00CC06C8" w:rsidP="009B20B7">
      <w:pPr>
        <w:ind w:firstLine="652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 к письму</w:t>
      </w:r>
    </w:p>
    <w:p w:rsidR="00CC06C8" w:rsidRDefault="00CC06C8" w:rsidP="009B20B7">
      <w:pPr>
        <w:ind w:firstLine="6521"/>
        <w:jc w:val="both"/>
        <w:rPr>
          <w:rFonts w:ascii="Times New Roman" w:hAnsi="Times New Roman" w:cs="Times New Roman"/>
          <w:sz w:val="28"/>
        </w:rPr>
      </w:pPr>
    </w:p>
    <w:p w:rsidR="00D816D1" w:rsidRDefault="00D816D1" w:rsidP="009B20B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 w:rsidRPr="00D816D1">
        <w:rPr>
          <w:rFonts w:ascii="Times New Roman" w:hAnsi="Times New Roman" w:cs="Times New Roman"/>
          <w:sz w:val="28"/>
        </w:rPr>
        <w:t xml:space="preserve">Производство постоянных </w:t>
      </w:r>
      <w:r w:rsidR="008E7525">
        <w:rPr>
          <w:rFonts w:ascii="Times New Roman" w:hAnsi="Times New Roman" w:cs="Times New Roman"/>
          <w:sz w:val="28"/>
        </w:rPr>
        <w:t>редкоземельных магнитов</w:t>
      </w:r>
      <w:r w:rsidR="008E7525" w:rsidRPr="00306320">
        <w:rPr>
          <w:rFonts w:ascii="Times New Roman" w:hAnsi="Times New Roman" w:cs="Times New Roman"/>
          <w:sz w:val="28"/>
        </w:rPr>
        <w:t>: технологии получения и направления их совершенствования</w:t>
      </w:r>
      <w:r w:rsidR="008E7525">
        <w:rPr>
          <w:rFonts w:ascii="Times New Roman" w:hAnsi="Times New Roman" w:cs="Times New Roman"/>
          <w:sz w:val="28"/>
        </w:rPr>
        <w:t>;</w:t>
      </w:r>
    </w:p>
    <w:p w:rsidR="00D816D1" w:rsidRDefault="00D816D1" w:rsidP="009B20B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 w:rsidRPr="00D816D1">
        <w:rPr>
          <w:rFonts w:ascii="Times New Roman" w:hAnsi="Times New Roman" w:cs="Times New Roman"/>
          <w:sz w:val="28"/>
        </w:rPr>
        <w:t>Сырье для производства редкоземельных магнитов</w:t>
      </w:r>
      <w:r w:rsidR="008E7525">
        <w:rPr>
          <w:rFonts w:ascii="Times New Roman" w:hAnsi="Times New Roman" w:cs="Times New Roman"/>
          <w:sz w:val="28"/>
        </w:rPr>
        <w:t>,</w:t>
      </w:r>
      <w:r w:rsidR="008E7525" w:rsidRPr="008E7525">
        <w:rPr>
          <w:rFonts w:ascii="Times New Roman" w:hAnsi="Times New Roman" w:cs="Times New Roman"/>
          <w:sz w:val="28"/>
        </w:rPr>
        <w:t xml:space="preserve"> </w:t>
      </w:r>
      <w:r w:rsidR="008E7525" w:rsidRPr="00306320">
        <w:rPr>
          <w:rFonts w:ascii="Times New Roman" w:hAnsi="Times New Roman" w:cs="Times New Roman"/>
          <w:sz w:val="28"/>
        </w:rPr>
        <w:t xml:space="preserve">технологии </w:t>
      </w:r>
      <w:r w:rsidR="00CC06C8">
        <w:rPr>
          <w:rFonts w:ascii="Times New Roman" w:hAnsi="Times New Roman" w:cs="Times New Roman"/>
          <w:sz w:val="28"/>
        </w:rPr>
        <w:t>его</w:t>
      </w:r>
      <w:r w:rsidR="00CC06C8" w:rsidRPr="00306320">
        <w:rPr>
          <w:rFonts w:ascii="Times New Roman" w:hAnsi="Times New Roman" w:cs="Times New Roman"/>
          <w:sz w:val="28"/>
        </w:rPr>
        <w:t xml:space="preserve"> </w:t>
      </w:r>
      <w:r w:rsidR="008E7525" w:rsidRPr="00306320">
        <w:rPr>
          <w:rFonts w:ascii="Times New Roman" w:hAnsi="Times New Roman" w:cs="Times New Roman"/>
          <w:sz w:val="28"/>
        </w:rPr>
        <w:t xml:space="preserve">переработки и восстановления, </w:t>
      </w:r>
      <w:proofErr w:type="spellStart"/>
      <w:r w:rsidR="008E7525" w:rsidRPr="00306320">
        <w:rPr>
          <w:rFonts w:ascii="Times New Roman" w:hAnsi="Times New Roman" w:cs="Times New Roman"/>
          <w:sz w:val="28"/>
        </w:rPr>
        <w:t>рециклинг</w:t>
      </w:r>
      <w:proofErr w:type="spellEnd"/>
      <w:r w:rsidR="008E7525" w:rsidRPr="00306320">
        <w:rPr>
          <w:rFonts w:ascii="Times New Roman" w:hAnsi="Times New Roman" w:cs="Times New Roman"/>
          <w:sz w:val="28"/>
        </w:rPr>
        <w:t xml:space="preserve"> РЗМ-содержащих магнитов</w:t>
      </w:r>
      <w:r w:rsidR="008E7525">
        <w:rPr>
          <w:rFonts w:ascii="Times New Roman" w:hAnsi="Times New Roman" w:cs="Times New Roman"/>
          <w:sz w:val="28"/>
        </w:rPr>
        <w:t>;</w:t>
      </w:r>
    </w:p>
    <w:p w:rsidR="00D816D1" w:rsidRDefault="00D816D1" w:rsidP="009B20B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 w:rsidRPr="00D816D1">
        <w:rPr>
          <w:rFonts w:ascii="Times New Roman" w:hAnsi="Times New Roman" w:cs="Times New Roman"/>
          <w:sz w:val="28"/>
        </w:rPr>
        <w:t>Применение РЗ-магнитов в беспилотных авиационных системах (БАС)</w:t>
      </w:r>
      <w:r w:rsidR="008E7525">
        <w:rPr>
          <w:rFonts w:ascii="Times New Roman" w:hAnsi="Times New Roman" w:cs="Times New Roman"/>
          <w:sz w:val="28"/>
        </w:rPr>
        <w:t>;</w:t>
      </w:r>
    </w:p>
    <w:p w:rsidR="00D816D1" w:rsidRDefault="00D816D1" w:rsidP="009B20B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 w:rsidRPr="00D816D1">
        <w:rPr>
          <w:rFonts w:ascii="Times New Roman" w:hAnsi="Times New Roman" w:cs="Times New Roman"/>
          <w:sz w:val="28"/>
        </w:rPr>
        <w:t>РЗ-магниты в высокотехнологичных отраслях</w:t>
      </w:r>
      <w:r w:rsidR="008E7525">
        <w:rPr>
          <w:rFonts w:ascii="Times New Roman" w:hAnsi="Times New Roman" w:cs="Times New Roman"/>
          <w:sz w:val="28"/>
        </w:rPr>
        <w:t xml:space="preserve">, </w:t>
      </w:r>
      <w:r w:rsidR="008E7525" w:rsidRPr="00306320">
        <w:rPr>
          <w:rFonts w:ascii="Times New Roman" w:hAnsi="Times New Roman" w:cs="Times New Roman"/>
          <w:sz w:val="28"/>
        </w:rPr>
        <w:t xml:space="preserve">перспективные сферы </w:t>
      </w:r>
      <w:r w:rsidR="00CC06C8" w:rsidRPr="00306320">
        <w:rPr>
          <w:rFonts w:ascii="Times New Roman" w:hAnsi="Times New Roman" w:cs="Times New Roman"/>
          <w:sz w:val="28"/>
        </w:rPr>
        <w:t>применени</w:t>
      </w:r>
      <w:r w:rsidR="00CC06C8">
        <w:rPr>
          <w:rFonts w:ascii="Times New Roman" w:hAnsi="Times New Roman" w:cs="Times New Roman"/>
          <w:sz w:val="28"/>
        </w:rPr>
        <w:t>я</w:t>
      </w:r>
      <w:r w:rsidR="00CC06C8" w:rsidRPr="00306320">
        <w:rPr>
          <w:rFonts w:ascii="Times New Roman" w:hAnsi="Times New Roman" w:cs="Times New Roman"/>
          <w:sz w:val="28"/>
        </w:rPr>
        <w:t xml:space="preserve"> </w:t>
      </w:r>
      <w:r w:rsidR="008E7525" w:rsidRPr="00306320">
        <w:rPr>
          <w:rFonts w:ascii="Times New Roman" w:hAnsi="Times New Roman" w:cs="Times New Roman"/>
          <w:sz w:val="28"/>
        </w:rPr>
        <w:t>магнитов</w:t>
      </w:r>
      <w:r w:rsidR="008E7525">
        <w:rPr>
          <w:rFonts w:ascii="Times New Roman" w:hAnsi="Times New Roman" w:cs="Times New Roman"/>
          <w:sz w:val="28"/>
        </w:rPr>
        <w:t>;</w:t>
      </w:r>
    </w:p>
    <w:p w:rsidR="008E7525" w:rsidRDefault="008E7525" w:rsidP="009B20B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 w:rsidRPr="007721AE">
        <w:rPr>
          <w:rFonts w:ascii="Times New Roman" w:hAnsi="Times New Roman" w:cs="Times New Roman"/>
          <w:sz w:val="28"/>
        </w:rPr>
        <w:t>Текущая ситуация, тенденции и перспективы развития</w:t>
      </w:r>
      <w:r>
        <w:rPr>
          <w:rFonts w:ascii="Times New Roman" w:hAnsi="Times New Roman" w:cs="Times New Roman"/>
          <w:sz w:val="28"/>
        </w:rPr>
        <w:t xml:space="preserve"> рынка </w:t>
      </w:r>
      <w:proofErr w:type="spellStart"/>
      <w:r w:rsidRPr="007721AE">
        <w:rPr>
          <w:rFonts w:ascii="Times New Roman" w:hAnsi="Times New Roman" w:cs="Times New Roman"/>
          <w:sz w:val="28"/>
        </w:rPr>
        <w:t>магнитотвёрдых</w:t>
      </w:r>
      <w:proofErr w:type="spellEnd"/>
      <w:r w:rsidRPr="007721AE">
        <w:rPr>
          <w:rFonts w:ascii="Times New Roman" w:hAnsi="Times New Roman" w:cs="Times New Roman"/>
          <w:sz w:val="28"/>
        </w:rPr>
        <w:t xml:space="preserve"> материалов</w:t>
      </w:r>
      <w:r>
        <w:rPr>
          <w:rFonts w:ascii="Times New Roman" w:hAnsi="Times New Roman" w:cs="Times New Roman"/>
          <w:sz w:val="28"/>
        </w:rPr>
        <w:t>;</w:t>
      </w:r>
      <w:r w:rsidRPr="008E7525">
        <w:rPr>
          <w:rFonts w:ascii="Times New Roman" w:hAnsi="Times New Roman" w:cs="Times New Roman"/>
          <w:sz w:val="28"/>
        </w:rPr>
        <w:t xml:space="preserve"> </w:t>
      </w:r>
    </w:p>
    <w:p w:rsidR="008E7525" w:rsidRPr="00306320" w:rsidRDefault="008E7525" w:rsidP="009B20B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 w:rsidRPr="00306320">
        <w:rPr>
          <w:rFonts w:ascii="Times New Roman" w:hAnsi="Times New Roman" w:cs="Times New Roman"/>
          <w:sz w:val="28"/>
        </w:rPr>
        <w:t xml:space="preserve">Экономика производства </w:t>
      </w:r>
      <w:r>
        <w:rPr>
          <w:rFonts w:ascii="Times New Roman" w:hAnsi="Times New Roman" w:cs="Times New Roman"/>
          <w:sz w:val="28"/>
        </w:rPr>
        <w:t>редкоземельных магнитов;</w:t>
      </w:r>
    </w:p>
    <w:p w:rsidR="008E7525" w:rsidRPr="008E7525" w:rsidRDefault="008E7525" w:rsidP="009B20B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 w:rsidRPr="008E7525">
        <w:rPr>
          <w:rFonts w:ascii="Times New Roman" w:hAnsi="Times New Roman" w:cs="Times New Roman"/>
          <w:sz w:val="28"/>
        </w:rPr>
        <w:t>Кадров</w:t>
      </w:r>
      <w:r w:rsidR="00CC06C8">
        <w:rPr>
          <w:rFonts w:ascii="Times New Roman" w:hAnsi="Times New Roman" w:cs="Times New Roman"/>
          <w:sz w:val="28"/>
        </w:rPr>
        <w:t>ое</w:t>
      </w:r>
      <w:r w:rsidRPr="008E7525">
        <w:rPr>
          <w:rFonts w:ascii="Times New Roman" w:hAnsi="Times New Roman" w:cs="Times New Roman"/>
          <w:sz w:val="28"/>
        </w:rPr>
        <w:t xml:space="preserve"> обеспечен</w:t>
      </w:r>
      <w:r w:rsidR="00CC06C8">
        <w:rPr>
          <w:rFonts w:ascii="Times New Roman" w:hAnsi="Times New Roman" w:cs="Times New Roman"/>
          <w:sz w:val="28"/>
        </w:rPr>
        <w:t>ие</w:t>
      </w:r>
      <w:r w:rsidRPr="008E7525">
        <w:rPr>
          <w:rFonts w:ascii="Times New Roman" w:hAnsi="Times New Roman" w:cs="Times New Roman"/>
          <w:sz w:val="28"/>
        </w:rPr>
        <w:t xml:space="preserve"> в отрасли производства магнитных материалов и систем;</w:t>
      </w:r>
    </w:p>
    <w:p w:rsidR="00B82DA5" w:rsidRPr="00306320" w:rsidRDefault="00306320" w:rsidP="009B20B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306320">
        <w:rPr>
          <w:rFonts w:ascii="Times New Roman" w:hAnsi="Times New Roman" w:cs="Times New Roman"/>
          <w:sz w:val="28"/>
        </w:rPr>
        <w:t>Энерго</w:t>
      </w:r>
      <w:proofErr w:type="spellEnd"/>
      <w:r w:rsidR="00CC06C8">
        <w:rPr>
          <w:rFonts w:ascii="Times New Roman" w:hAnsi="Times New Roman" w:cs="Times New Roman"/>
          <w:sz w:val="28"/>
        </w:rPr>
        <w:t xml:space="preserve"> </w:t>
      </w:r>
      <w:r w:rsidRPr="00306320">
        <w:rPr>
          <w:rFonts w:ascii="Times New Roman" w:hAnsi="Times New Roman" w:cs="Times New Roman"/>
          <w:sz w:val="28"/>
        </w:rPr>
        <w:t>-</w:t>
      </w:r>
      <w:r w:rsidR="00F77F21">
        <w:rPr>
          <w:rFonts w:ascii="Times New Roman" w:hAnsi="Times New Roman" w:cs="Times New Roman"/>
          <w:sz w:val="28"/>
        </w:rPr>
        <w:t>,</w:t>
      </w:r>
      <w:bookmarkStart w:id="0" w:name="_GoBack"/>
      <w:bookmarkEnd w:id="0"/>
      <w:r w:rsidRPr="0030632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06320">
        <w:rPr>
          <w:rFonts w:ascii="Times New Roman" w:hAnsi="Times New Roman" w:cs="Times New Roman"/>
          <w:sz w:val="28"/>
        </w:rPr>
        <w:t>ресурсо</w:t>
      </w:r>
      <w:proofErr w:type="spellEnd"/>
      <w:r w:rsidR="00CC06C8">
        <w:rPr>
          <w:rFonts w:ascii="Times New Roman" w:hAnsi="Times New Roman" w:cs="Times New Roman"/>
          <w:sz w:val="28"/>
        </w:rPr>
        <w:t xml:space="preserve"> </w:t>
      </w:r>
      <w:r w:rsidRPr="00306320">
        <w:rPr>
          <w:rFonts w:ascii="Times New Roman" w:hAnsi="Times New Roman" w:cs="Times New Roman"/>
          <w:sz w:val="28"/>
        </w:rPr>
        <w:t>- и экологически эффективные магнитные материалы и их перспективные приложения</w:t>
      </w:r>
      <w:r w:rsidR="008E7525">
        <w:rPr>
          <w:rFonts w:ascii="Times New Roman" w:hAnsi="Times New Roman" w:cs="Times New Roman"/>
          <w:sz w:val="28"/>
        </w:rPr>
        <w:t>;</w:t>
      </w:r>
    </w:p>
    <w:p w:rsidR="00306320" w:rsidRPr="00306320" w:rsidRDefault="00306320" w:rsidP="009B20B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306320">
        <w:rPr>
          <w:rFonts w:ascii="Times New Roman" w:hAnsi="Times New Roman" w:cs="Times New Roman"/>
          <w:sz w:val="28"/>
        </w:rPr>
        <w:t>Магнитотвёрдые</w:t>
      </w:r>
      <w:proofErr w:type="spellEnd"/>
      <w:r w:rsidRPr="00306320">
        <w:rPr>
          <w:rFonts w:ascii="Times New Roman" w:hAnsi="Times New Roman" w:cs="Times New Roman"/>
          <w:sz w:val="28"/>
        </w:rPr>
        <w:t xml:space="preserve"> сплавы, интерметаллические соединения и ферриты: магнетизм, механизмы высококоэрцитивного состояния и перспективы развития</w:t>
      </w:r>
      <w:r w:rsidR="008E7525">
        <w:rPr>
          <w:rFonts w:ascii="Times New Roman" w:hAnsi="Times New Roman" w:cs="Times New Roman"/>
          <w:sz w:val="28"/>
        </w:rPr>
        <w:t>;</w:t>
      </w:r>
    </w:p>
    <w:p w:rsidR="00306320" w:rsidRPr="00306320" w:rsidRDefault="00306320" w:rsidP="009B20B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 w:rsidRPr="00306320">
        <w:rPr>
          <w:rFonts w:ascii="Times New Roman" w:hAnsi="Times New Roman" w:cs="Times New Roman"/>
          <w:sz w:val="28"/>
        </w:rPr>
        <w:t>Современные методы исследования магнитных свойств</w:t>
      </w:r>
      <w:r w:rsidR="00CC06C8">
        <w:rPr>
          <w:rFonts w:ascii="Times New Roman" w:hAnsi="Times New Roman" w:cs="Times New Roman"/>
          <w:sz w:val="28"/>
        </w:rPr>
        <w:t>:</w:t>
      </w:r>
      <w:r w:rsidRPr="00306320">
        <w:rPr>
          <w:rFonts w:ascii="Times New Roman" w:hAnsi="Times New Roman" w:cs="Times New Roman"/>
          <w:sz w:val="28"/>
        </w:rPr>
        <w:t xml:space="preserve"> метрология, сертификация и техническое регулирование в сфере магнитных материалов</w:t>
      </w:r>
      <w:r w:rsidR="008E7525">
        <w:rPr>
          <w:rFonts w:ascii="Times New Roman" w:hAnsi="Times New Roman" w:cs="Times New Roman"/>
          <w:sz w:val="28"/>
        </w:rPr>
        <w:t>;</w:t>
      </w:r>
    </w:p>
    <w:p w:rsidR="00D816D1" w:rsidRPr="00306320" w:rsidRDefault="00D816D1" w:rsidP="009B20B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</w:rPr>
      </w:pPr>
      <w:r w:rsidRPr="00D816D1">
        <w:rPr>
          <w:rFonts w:ascii="Times New Roman" w:hAnsi="Times New Roman" w:cs="Times New Roman"/>
          <w:sz w:val="28"/>
        </w:rPr>
        <w:t>Вычислительный магнетизм и машинное обучени</w:t>
      </w:r>
      <w:r w:rsidR="00CC06C8">
        <w:rPr>
          <w:rFonts w:ascii="Times New Roman" w:hAnsi="Times New Roman" w:cs="Times New Roman"/>
          <w:sz w:val="28"/>
        </w:rPr>
        <w:t>е</w:t>
      </w:r>
      <w:r w:rsidRPr="00D816D1">
        <w:rPr>
          <w:rFonts w:ascii="Times New Roman" w:hAnsi="Times New Roman" w:cs="Times New Roman"/>
          <w:sz w:val="28"/>
        </w:rPr>
        <w:t>, моделирование высокоэффективных магнитных систем</w:t>
      </w:r>
      <w:r w:rsidR="00CC06C8">
        <w:rPr>
          <w:rFonts w:ascii="Times New Roman" w:hAnsi="Times New Roman" w:cs="Times New Roman"/>
          <w:sz w:val="28"/>
        </w:rPr>
        <w:t>.</w:t>
      </w:r>
    </w:p>
    <w:p w:rsidR="007721AE" w:rsidRPr="007721AE" w:rsidRDefault="007721AE" w:rsidP="008E7525">
      <w:pPr>
        <w:pStyle w:val="a3"/>
        <w:jc w:val="both"/>
        <w:rPr>
          <w:rFonts w:ascii="Times New Roman" w:hAnsi="Times New Roman" w:cs="Times New Roman"/>
          <w:sz w:val="28"/>
        </w:rPr>
      </w:pPr>
    </w:p>
    <w:sectPr w:rsidR="007721AE" w:rsidRPr="00772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D1CEC"/>
    <w:multiLevelType w:val="hybridMultilevel"/>
    <w:tmpl w:val="5A38A2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9D"/>
    <w:rsid w:val="00306320"/>
    <w:rsid w:val="005479E5"/>
    <w:rsid w:val="00735C7A"/>
    <w:rsid w:val="007721AE"/>
    <w:rsid w:val="008E7525"/>
    <w:rsid w:val="009B20B7"/>
    <w:rsid w:val="00CC06C8"/>
    <w:rsid w:val="00D1789D"/>
    <w:rsid w:val="00D7164D"/>
    <w:rsid w:val="00D816D1"/>
    <w:rsid w:val="00F7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B3C9"/>
  <w15:chartTrackingRefBased/>
  <w15:docId w15:val="{5A51D253-C043-4ECE-AF22-577AD90BA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3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0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06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Петрова Анастасия Андреевна</cp:lastModifiedBy>
  <cp:revision>3</cp:revision>
  <dcterms:created xsi:type="dcterms:W3CDTF">2026-01-15T09:01:00Z</dcterms:created>
  <dcterms:modified xsi:type="dcterms:W3CDTF">2026-01-16T11:23:00Z</dcterms:modified>
</cp:coreProperties>
</file>