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10632" w:type="dxa"/>
        <w:tblInd w:w="-431" w:type="dxa"/>
        <w:tblLook w:val="04A0"/>
      </w:tblPr>
      <w:tblGrid>
        <w:gridCol w:w="1702"/>
        <w:gridCol w:w="8930"/>
      </w:tblGrid>
      <w:tr w:rsidR="00E67C99" w:rsidTr="00854212">
        <w:tc>
          <w:tcPr>
            <w:tcW w:w="1702" w:type="dxa"/>
          </w:tcPr>
          <w:p w:rsidR="00E67C99" w:rsidRPr="005D3B98" w:rsidRDefault="00E67C99" w:rsidP="00E67C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3B98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8930" w:type="dxa"/>
          </w:tcPr>
          <w:p w:rsidR="00E67C99" w:rsidRPr="005D3B98" w:rsidRDefault="00E67C99" w:rsidP="00E67C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3B98">
              <w:rPr>
                <w:rFonts w:ascii="Times New Roman" w:hAnsi="Times New Roman" w:cs="Times New Roman"/>
                <w:b/>
                <w:sz w:val="28"/>
                <w:szCs w:val="28"/>
              </w:rPr>
              <w:t>Событие</w:t>
            </w:r>
          </w:p>
        </w:tc>
      </w:tr>
      <w:tr w:rsidR="00E67C99" w:rsidTr="00854212">
        <w:tc>
          <w:tcPr>
            <w:tcW w:w="1702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862</w:t>
            </w:r>
          </w:p>
        </w:tc>
        <w:tc>
          <w:tcPr>
            <w:tcW w:w="8930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Призвание варягов во главе с Рюриком на княжение</w:t>
            </w:r>
          </w:p>
        </w:tc>
      </w:tr>
      <w:tr w:rsidR="00E67C99" w:rsidTr="00854212">
        <w:tc>
          <w:tcPr>
            <w:tcW w:w="1702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882</w:t>
            </w:r>
          </w:p>
        </w:tc>
        <w:tc>
          <w:tcPr>
            <w:tcW w:w="8930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Захват князем Олегом Киева</w:t>
            </w:r>
          </w:p>
        </w:tc>
      </w:tr>
      <w:tr w:rsidR="00E67C99" w:rsidTr="00854212">
        <w:tc>
          <w:tcPr>
            <w:tcW w:w="1702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988</w:t>
            </w:r>
          </w:p>
        </w:tc>
        <w:tc>
          <w:tcPr>
            <w:tcW w:w="8930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Крещение Руси</w:t>
            </w:r>
          </w:p>
        </w:tc>
      </w:tr>
      <w:tr w:rsidR="00E67C99" w:rsidTr="00854212">
        <w:tc>
          <w:tcPr>
            <w:tcW w:w="1702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1097</w:t>
            </w:r>
          </w:p>
        </w:tc>
        <w:tc>
          <w:tcPr>
            <w:tcW w:w="8930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Любечский съезд князей</w:t>
            </w:r>
          </w:p>
        </w:tc>
      </w:tr>
      <w:tr w:rsidR="00E67C99" w:rsidTr="00854212">
        <w:tc>
          <w:tcPr>
            <w:tcW w:w="1702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1147</w:t>
            </w:r>
          </w:p>
        </w:tc>
        <w:tc>
          <w:tcPr>
            <w:tcW w:w="8930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E67C99">
              <w:rPr>
                <w:rFonts w:ascii="Times New Roman" w:hAnsi="Times New Roman" w:cs="Times New Roman"/>
                <w:sz w:val="28"/>
                <w:szCs w:val="28"/>
              </w:rPr>
              <w:t>ервое упоминание Москвы в летописях</w:t>
            </w:r>
          </w:p>
        </w:tc>
      </w:tr>
      <w:tr w:rsidR="00E67C99" w:rsidTr="00854212">
        <w:tc>
          <w:tcPr>
            <w:tcW w:w="1702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1223</w:t>
            </w:r>
          </w:p>
        </w:tc>
        <w:tc>
          <w:tcPr>
            <w:tcW w:w="8930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Битва на реке Калке </w:t>
            </w:r>
          </w:p>
        </w:tc>
      </w:tr>
      <w:tr w:rsidR="00E67C99" w:rsidTr="00854212">
        <w:tc>
          <w:tcPr>
            <w:tcW w:w="1702" w:type="dxa"/>
          </w:tcPr>
          <w:p w:rsidR="00E67C99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1237-1238</w:t>
            </w:r>
          </w:p>
        </w:tc>
        <w:tc>
          <w:tcPr>
            <w:tcW w:w="8930" w:type="dxa"/>
          </w:tcPr>
          <w:p w:rsidR="00E67C99" w:rsidRDefault="00E67C9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Поход</w:t>
            </w:r>
            <w:r w:rsidR="005D3B98">
              <w:rPr>
                <w:rFonts w:ascii="Times New Roman" w:hAnsi="Times New Roman" w:cs="Times New Roman"/>
                <w:sz w:val="28"/>
                <w:szCs w:val="28"/>
              </w:rPr>
              <w:t xml:space="preserve"> хана Батыя на Северо-Восточную Русь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1240</w:t>
            </w:r>
          </w:p>
        </w:tc>
        <w:tc>
          <w:tcPr>
            <w:tcW w:w="8930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Поход хана Батыя на Киев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1240</w:t>
            </w:r>
          </w:p>
        </w:tc>
        <w:tc>
          <w:tcPr>
            <w:tcW w:w="8930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Невская битва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1242</w:t>
            </w:r>
          </w:p>
        </w:tc>
        <w:tc>
          <w:tcPr>
            <w:tcW w:w="8930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Ледовое побоище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1242</w:t>
            </w:r>
          </w:p>
        </w:tc>
        <w:tc>
          <w:tcPr>
            <w:tcW w:w="8930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 Золотой Орды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1380</w:t>
            </w:r>
          </w:p>
        </w:tc>
        <w:tc>
          <w:tcPr>
            <w:tcW w:w="8930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Куликовская битва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5609">
              <w:rPr>
                <w:rFonts w:ascii="Times New Roman" w:hAnsi="Times New Roman" w:cs="Times New Roman"/>
                <w:sz w:val="28"/>
                <w:szCs w:val="28"/>
              </w:rPr>
              <w:t>1462-1505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BD5609">
              <w:rPr>
                <w:rFonts w:ascii="Times New Roman" w:hAnsi="Times New Roman" w:cs="Times New Roman"/>
                <w:sz w:val="28"/>
                <w:szCs w:val="28"/>
              </w:rPr>
              <w:t>няжение Ивана III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1480</w:t>
            </w:r>
          </w:p>
        </w:tc>
        <w:tc>
          <w:tcPr>
            <w:tcW w:w="8930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Стояние на реке Угре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1505-1533</w:t>
            </w:r>
          </w:p>
        </w:tc>
        <w:tc>
          <w:tcPr>
            <w:tcW w:w="8930" w:type="dxa"/>
          </w:tcPr>
          <w:p w:rsidR="00BD5609" w:rsidRDefault="00BD560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BD5609">
              <w:rPr>
                <w:rFonts w:ascii="Times New Roman" w:hAnsi="Times New Roman" w:cs="Times New Roman"/>
                <w:sz w:val="28"/>
                <w:szCs w:val="28"/>
              </w:rPr>
              <w:t>няжение Василия III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1533-1584  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Правление Ивана IV Васильевича Грозного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1547</w:t>
            </w:r>
          </w:p>
        </w:tc>
        <w:tc>
          <w:tcPr>
            <w:tcW w:w="8930" w:type="dxa"/>
          </w:tcPr>
          <w:p w:rsidR="005D3B98" w:rsidRDefault="005D3B98" w:rsidP="005D3B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ринятие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Иваном Грозным царского титула</w:t>
            </w:r>
          </w:p>
        </w:tc>
      </w:tr>
      <w:tr w:rsidR="005D3B98" w:rsidTr="00854212">
        <w:tc>
          <w:tcPr>
            <w:tcW w:w="1702" w:type="dxa"/>
          </w:tcPr>
          <w:p w:rsidR="005D3B98" w:rsidRP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1549-60</w:t>
            </w:r>
          </w:p>
        </w:tc>
        <w:tc>
          <w:tcPr>
            <w:tcW w:w="8930" w:type="dxa"/>
          </w:tcPr>
          <w:p w:rsidR="005D3B98" w:rsidRDefault="005D3B98" w:rsidP="005D3B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Реформы Избранной Рады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1549</w:t>
            </w:r>
          </w:p>
        </w:tc>
        <w:tc>
          <w:tcPr>
            <w:tcW w:w="8930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ервый Земский собор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1552</w:t>
            </w:r>
          </w:p>
        </w:tc>
        <w:tc>
          <w:tcPr>
            <w:tcW w:w="8930" w:type="dxa"/>
          </w:tcPr>
          <w:p w:rsidR="005D3B98" w:rsidRDefault="005D3B98" w:rsidP="005D3B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Взятие русскими войсками Казани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1556</w:t>
            </w:r>
          </w:p>
        </w:tc>
        <w:tc>
          <w:tcPr>
            <w:tcW w:w="8930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рисоединение к России Астраханского ханств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1558-</w:t>
            </w: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1583</w:t>
            </w:r>
          </w:p>
        </w:tc>
        <w:tc>
          <w:tcPr>
            <w:tcW w:w="8930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Ливонская война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1564</w:t>
            </w:r>
          </w:p>
        </w:tc>
        <w:tc>
          <w:tcPr>
            <w:tcW w:w="8930" w:type="dxa"/>
          </w:tcPr>
          <w:p w:rsidR="005D3B98" w:rsidRP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здание первой датированной российской печатной книги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5D3B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1565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1572</w:t>
            </w:r>
          </w:p>
        </w:tc>
        <w:tc>
          <w:tcPr>
            <w:tcW w:w="8930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Опричнина</w:t>
            </w:r>
          </w:p>
        </w:tc>
      </w:tr>
      <w:tr w:rsidR="005D3B98" w:rsidTr="00854212">
        <w:tc>
          <w:tcPr>
            <w:tcW w:w="1702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1581-1585</w:t>
            </w:r>
          </w:p>
        </w:tc>
        <w:tc>
          <w:tcPr>
            <w:tcW w:w="8930" w:type="dxa"/>
          </w:tcPr>
          <w:p w:rsidR="005D3B98" w:rsidRDefault="005D3B98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D3B98">
              <w:rPr>
                <w:rFonts w:ascii="Times New Roman" w:hAnsi="Times New Roman" w:cs="Times New Roman"/>
                <w:sz w:val="28"/>
                <w:szCs w:val="28"/>
              </w:rPr>
              <w:t>окорение Сибирского ханства Ермаком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1584-</w:t>
            </w:r>
            <w:r w:rsidRPr="00BD5609">
              <w:rPr>
                <w:rFonts w:ascii="Times New Roman" w:hAnsi="Times New Roman" w:cs="Times New Roman"/>
                <w:sz w:val="28"/>
                <w:szCs w:val="28"/>
              </w:rPr>
              <w:t>1598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Царствование Федора Ивановича 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1598-1605</w:t>
            </w:r>
          </w:p>
        </w:tc>
        <w:tc>
          <w:tcPr>
            <w:tcW w:w="8930" w:type="dxa"/>
          </w:tcPr>
          <w:p w:rsidR="00BD5609" w:rsidRP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Царствование Бориса Годунова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1605-1606</w:t>
            </w:r>
          </w:p>
        </w:tc>
        <w:tc>
          <w:tcPr>
            <w:tcW w:w="8930" w:type="dxa"/>
          </w:tcPr>
          <w:p w:rsidR="00BD5609" w:rsidRP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Правление Лжедмитрия I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E67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1606-</w:t>
            </w:r>
            <w:r w:rsidRPr="00BD5609">
              <w:rPr>
                <w:rFonts w:ascii="Times New Roman" w:hAnsi="Times New Roman" w:cs="Times New Roman"/>
                <w:sz w:val="28"/>
                <w:szCs w:val="28"/>
              </w:rPr>
              <w:t>1610</w:t>
            </w:r>
          </w:p>
        </w:tc>
        <w:tc>
          <w:tcPr>
            <w:tcW w:w="8930" w:type="dxa"/>
          </w:tcPr>
          <w:p w:rsidR="00BD5609" w:rsidRP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Царствование Василия Шуйского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1610-1612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Семибоярщина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1612</w:t>
            </w:r>
          </w:p>
        </w:tc>
        <w:tc>
          <w:tcPr>
            <w:tcW w:w="8930" w:type="dxa"/>
          </w:tcPr>
          <w:p w:rsidR="00BD5609" w:rsidRPr="00854212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Освобождение Москвы от интервентов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народным </w:t>
            </w: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>ополчением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1613-1645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Царствование Михаила Романова 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1645-</w:t>
            </w:r>
            <w:r w:rsidRPr="005F7572">
              <w:rPr>
                <w:rFonts w:ascii="Times New Roman" w:hAnsi="Times New Roman" w:cs="Times New Roman"/>
                <w:sz w:val="28"/>
                <w:szCs w:val="28"/>
              </w:rPr>
              <w:t>1676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5F7572">
              <w:rPr>
                <w:rFonts w:ascii="Times New Roman" w:hAnsi="Times New Roman" w:cs="Times New Roman"/>
                <w:sz w:val="28"/>
                <w:szCs w:val="28"/>
              </w:rPr>
              <w:t>арствование Алексея Михайловича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1648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>Соляной бунт в Москве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1649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Соборное уложение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1654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 xml:space="preserve">Переяславская Рада.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Присоединение</w:t>
            </w: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 xml:space="preserve"> Левобережной Украины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 России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>1662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>Медный бунт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1670-1671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>осстание Степана Разина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1676-</w:t>
            </w:r>
            <w:r w:rsidRPr="005F7572">
              <w:rPr>
                <w:rFonts w:ascii="Times New Roman" w:hAnsi="Times New Roman" w:cs="Times New Roman"/>
                <w:sz w:val="28"/>
                <w:szCs w:val="28"/>
              </w:rPr>
              <w:t>1682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Pr="005F7572">
              <w:rPr>
                <w:rFonts w:ascii="Times New Roman" w:hAnsi="Times New Roman" w:cs="Times New Roman"/>
                <w:sz w:val="28"/>
                <w:szCs w:val="28"/>
              </w:rPr>
              <w:t>арствование Федора Алексеевича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1682-</w:t>
            </w: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>1725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Правлени</w:t>
            </w: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>е Петра I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1700-1721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 xml:space="preserve">Северная война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>Ништадтский мир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1700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>оражение под Нарвой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1703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Основание Санкт-Петербурга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1708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Битва у деревни Лесной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1709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Полтавская битва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1721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Провозглашение России империей</w:t>
            </w:r>
          </w:p>
        </w:tc>
      </w:tr>
      <w:tr w:rsidR="00BD5609" w:rsidTr="00854212">
        <w:tc>
          <w:tcPr>
            <w:tcW w:w="1702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1724</w:t>
            </w:r>
          </w:p>
        </w:tc>
        <w:tc>
          <w:tcPr>
            <w:tcW w:w="8930" w:type="dxa"/>
          </w:tcPr>
          <w:p w:rsidR="00BD5609" w:rsidRDefault="00BD5609" w:rsidP="00BD5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5F7572">
              <w:rPr>
                <w:rFonts w:ascii="Times New Roman" w:hAnsi="Times New Roman" w:cs="Times New Roman"/>
                <w:sz w:val="28"/>
                <w:szCs w:val="28"/>
              </w:rPr>
              <w:t>чреждение Академии наук в Петербурге</w:t>
            </w:r>
          </w:p>
        </w:tc>
      </w:tr>
    </w:tbl>
    <w:p w:rsidR="00E67C99" w:rsidRDefault="00E67C99" w:rsidP="00E67C9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2405"/>
        <w:gridCol w:w="7791"/>
      </w:tblGrid>
      <w:tr w:rsidR="00BD5609" w:rsidTr="00E232C4">
        <w:tc>
          <w:tcPr>
            <w:tcW w:w="2405" w:type="dxa"/>
          </w:tcPr>
          <w:p w:rsidR="00BD5609" w:rsidRPr="00BD5609" w:rsidRDefault="00BD5609" w:rsidP="008903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609">
              <w:rPr>
                <w:rFonts w:ascii="Times New Roman" w:hAnsi="Times New Roman" w:cs="Times New Roman"/>
                <w:b/>
                <w:sz w:val="28"/>
                <w:szCs w:val="28"/>
              </w:rPr>
              <w:t>Термин</w:t>
            </w:r>
          </w:p>
        </w:tc>
        <w:tc>
          <w:tcPr>
            <w:tcW w:w="7791" w:type="dxa"/>
          </w:tcPr>
          <w:p w:rsidR="00BD5609" w:rsidRPr="00BD5609" w:rsidRDefault="00BD5609" w:rsidP="0089035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5609"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</w:tr>
      <w:tr w:rsidR="00BD5609" w:rsidTr="00E232C4">
        <w:tc>
          <w:tcPr>
            <w:tcW w:w="2405" w:type="dxa"/>
          </w:tcPr>
          <w:p w:rsidR="00BD5609" w:rsidRDefault="00BD5609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Вервь</w:t>
            </w:r>
          </w:p>
        </w:tc>
        <w:tc>
          <w:tcPr>
            <w:tcW w:w="7791" w:type="dxa"/>
          </w:tcPr>
          <w:p w:rsidR="00BD5609" w:rsidRPr="00CD492A" w:rsidRDefault="00CD492A" w:rsidP="0089035A">
            <w:pPr>
              <w:rPr>
                <w:rFonts w:ascii="Times New Roman" w:hAnsi="Times New Roman" w:cs="Times New Roman"/>
              </w:rPr>
            </w:pPr>
            <w:r w:rsidRPr="00CD492A">
              <w:rPr>
                <w:rFonts w:ascii="Times New Roman" w:hAnsi="Times New Roman" w:cs="Times New Roman"/>
              </w:rPr>
              <w:t xml:space="preserve">название древнерусской </w:t>
            </w:r>
            <w:r>
              <w:rPr>
                <w:rFonts w:ascii="Times New Roman" w:hAnsi="Times New Roman" w:cs="Times New Roman"/>
              </w:rPr>
              <w:t xml:space="preserve">крестьянской </w:t>
            </w:r>
            <w:r w:rsidRPr="00CD492A">
              <w:rPr>
                <w:rFonts w:ascii="Times New Roman" w:hAnsi="Times New Roman" w:cs="Times New Roman"/>
              </w:rPr>
              <w:t>общины</w:t>
            </w:r>
          </w:p>
        </w:tc>
      </w:tr>
      <w:tr w:rsidR="00BD5609" w:rsidTr="00E232C4">
        <w:tc>
          <w:tcPr>
            <w:tcW w:w="2405" w:type="dxa"/>
          </w:tcPr>
          <w:p w:rsidR="00BD5609" w:rsidRDefault="00BD5609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Посад</w:t>
            </w:r>
          </w:p>
        </w:tc>
        <w:tc>
          <w:tcPr>
            <w:tcW w:w="7791" w:type="dxa"/>
          </w:tcPr>
          <w:p w:rsidR="00BD5609" w:rsidRPr="00CD492A" w:rsidRDefault="00CD492A" w:rsidP="0089035A">
            <w:pPr>
              <w:rPr>
                <w:rFonts w:ascii="Times New Roman" w:hAnsi="Times New Roman" w:cs="Times New Roman"/>
              </w:rPr>
            </w:pPr>
            <w:r w:rsidRPr="00CD492A">
              <w:rPr>
                <w:rFonts w:ascii="Times New Roman" w:hAnsi="Times New Roman" w:cs="Times New Roman"/>
              </w:rPr>
              <w:t>торгово-промышленная часть города</w:t>
            </w:r>
            <w:r>
              <w:rPr>
                <w:rFonts w:ascii="Times New Roman" w:hAnsi="Times New Roman" w:cs="Times New Roman"/>
              </w:rPr>
              <w:t xml:space="preserve"> в Древней Руси</w:t>
            </w:r>
            <w:r w:rsidRPr="00CD492A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находившаяся обычно вне городской стены</w:t>
            </w:r>
          </w:p>
        </w:tc>
      </w:tr>
      <w:tr w:rsidR="00BD5609" w:rsidTr="00E232C4">
        <w:tc>
          <w:tcPr>
            <w:tcW w:w="2405" w:type="dxa"/>
          </w:tcPr>
          <w:p w:rsidR="00BD5609" w:rsidRDefault="00BD5609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Оброк</w:t>
            </w:r>
          </w:p>
        </w:tc>
        <w:tc>
          <w:tcPr>
            <w:tcW w:w="7791" w:type="dxa"/>
          </w:tcPr>
          <w:p w:rsidR="00BD5609" w:rsidRPr="00CD492A" w:rsidRDefault="00CD492A" w:rsidP="0089035A">
            <w:pPr>
              <w:rPr>
                <w:rFonts w:ascii="Times New Roman" w:hAnsi="Times New Roman" w:cs="Times New Roman"/>
              </w:rPr>
            </w:pPr>
            <w:r w:rsidRPr="00CD492A">
              <w:rPr>
                <w:rFonts w:ascii="Times New Roman" w:hAnsi="Times New Roman" w:cs="Times New Roman"/>
              </w:rPr>
              <w:t>одна из повинностей зависимых крестьян, заключающаяся в выплате дани помещику продуктами или деньгами</w:t>
            </w:r>
          </w:p>
        </w:tc>
      </w:tr>
      <w:tr w:rsidR="00BD5609" w:rsidTr="00E232C4">
        <w:tc>
          <w:tcPr>
            <w:tcW w:w="2405" w:type="dxa"/>
          </w:tcPr>
          <w:p w:rsidR="00BD5609" w:rsidRDefault="00BD5609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Барщина</w:t>
            </w:r>
          </w:p>
        </w:tc>
        <w:tc>
          <w:tcPr>
            <w:tcW w:w="7791" w:type="dxa"/>
          </w:tcPr>
          <w:p w:rsidR="00BD5609" w:rsidRPr="00CD492A" w:rsidRDefault="00CD492A" w:rsidP="00CD492A">
            <w:pPr>
              <w:rPr>
                <w:rFonts w:ascii="Times New Roman" w:hAnsi="Times New Roman" w:cs="Times New Roman"/>
              </w:rPr>
            </w:pPr>
            <w:r w:rsidRPr="00CD492A">
              <w:rPr>
                <w:rFonts w:ascii="Times New Roman" w:hAnsi="Times New Roman" w:cs="Times New Roman"/>
              </w:rPr>
              <w:t xml:space="preserve">бесплатный принудительный труд зависимого крестьянина, работающего с личным инвентарём в хозяйстве </w:t>
            </w:r>
            <w:r>
              <w:rPr>
                <w:rFonts w:ascii="Times New Roman" w:hAnsi="Times New Roman" w:cs="Times New Roman"/>
              </w:rPr>
              <w:t>феодала</w:t>
            </w:r>
          </w:p>
        </w:tc>
      </w:tr>
      <w:tr w:rsidR="00BD5609" w:rsidTr="00E232C4">
        <w:tc>
          <w:tcPr>
            <w:tcW w:w="2405" w:type="dxa"/>
          </w:tcPr>
          <w:p w:rsidR="00BD5609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Вотчина</w:t>
            </w:r>
          </w:p>
        </w:tc>
        <w:tc>
          <w:tcPr>
            <w:tcW w:w="7791" w:type="dxa"/>
          </w:tcPr>
          <w:p w:rsidR="00BD5609" w:rsidRPr="00CD492A" w:rsidRDefault="00CD492A" w:rsidP="008903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Pr="00CD492A">
              <w:rPr>
                <w:rFonts w:ascii="Times New Roman" w:hAnsi="Times New Roman" w:cs="Times New Roman"/>
              </w:rPr>
              <w:t>езусловное, наследственное земельное владение бояр</w:t>
            </w:r>
          </w:p>
        </w:tc>
      </w:tr>
      <w:tr w:rsidR="00BD5609" w:rsidTr="00E232C4">
        <w:tc>
          <w:tcPr>
            <w:tcW w:w="2405" w:type="dxa"/>
          </w:tcPr>
          <w:p w:rsidR="00BD5609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Поместье</w:t>
            </w:r>
          </w:p>
        </w:tc>
        <w:tc>
          <w:tcPr>
            <w:tcW w:w="7791" w:type="dxa"/>
          </w:tcPr>
          <w:p w:rsidR="00BD5609" w:rsidRPr="00CD492A" w:rsidRDefault="00CD492A" w:rsidP="00CD492A">
            <w:pPr>
              <w:rPr>
                <w:rFonts w:ascii="Times New Roman" w:hAnsi="Times New Roman" w:cs="Times New Roman"/>
              </w:rPr>
            </w:pPr>
            <w:r w:rsidRPr="00CD492A">
              <w:rPr>
                <w:rFonts w:ascii="Times New Roman" w:hAnsi="Times New Roman" w:cs="Times New Roman"/>
              </w:rPr>
              <w:t xml:space="preserve">земельное владение, пожалованное дворянину за воинскую или </w:t>
            </w:r>
            <w:r>
              <w:rPr>
                <w:rFonts w:ascii="Times New Roman" w:hAnsi="Times New Roman" w:cs="Times New Roman"/>
              </w:rPr>
              <w:t xml:space="preserve">гражданскую </w:t>
            </w:r>
            <w:r w:rsidRPr="00CD492A">
              <w:rPr>
                <w:rFonts w:ascii="Times New Roman" w:hAnsi="Times New Roman" w:cs="Times New Roman"/>
              </w:rPr>
              <w:t>государственную службу</w:t>
            </w:r>
          </w:p>
        </w:tc>
      </w:tr>
      <w:tr w:rsidR="00BD5609" w:rsidTr="00E232C4">
        <w:tc>
          <w:tcPr>
            <w:tcW w:w="2405" w:type="dxa"/>
          </w:tcPr>
          <w:p w:rsidR="00BD5609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Холопы</w:t>
            </w:r>
          </w:p>
        </w:tc>
        <w:tc>
          <w:tcPr>
            <w:tcW w:w="7791" w:type="dxa"/>
          </w:tcPr>
          <w:p w:rsidR="00BD5609" w:rsidRPr="00E232C4" w:rsidRDefault="00E232C4" w:rsidP="0089035A">
            <w:pPr>
              <w:rPr>
                <w:rFonts w:ascii="Times New Roman" w:hAnsi="Times New Roman" w:cs="Times New Roman"/>
              </w:rPr>
            </w:pPr>
            <w:r w:rsidRPr="00E232C4">
              <w:rPr>
                <w:rFonts w:ascii="Times New Roman" w:hAnsi="Times New Roman" w:cs="Times New Roman"/>
              </w:rPr>
              <w:t>категория населения Древней Руси, по правовому положению приближавшаяся к рабам</w:t>
            </w:r>
          </w:p>
        </w:tc>
      </w:tr>
      <w:tr w:rsidR="00BD5609" w:rsidTr="00E232C4">
        <w:tc>
          <w:tcPr>
            <w:tcW w:w="2405" w:type="dxa"/>
          </w:tcPr>
          <w:p w:rsidR="00BD5609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Смерды</w:t>
            </w:r>
          </w:p>
        </w:tc>
        <w:tc>
          <w:tcPr>
            <w:tcW w:w="7791" w:type="dxa"/>
          </w:tcPr>
          <w:p w:rsidR="00BD5609" w:rsidRPr="00E232C4" w:rsidRDefault="00E232C4" w:rsidP="008903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E232C4">
              <w:rPr>
                <w:rFonts w:ascii="Times New Roman" w:hAnsi="Times New Roman" w:cs="Times New Roman"/>
              </w:rPr>
              <w:t>атегория свободных земледельцев, находящихся в прямой зависимости о князя, согласно «Русской Правде»</w:t>
            </w:r>
          </w:p>
        </w:tc>
      </w:tr>
      <w:tr w:rsidR="00BD5609" w:rsidTr="00E232C4">
        <w:tc>
          <w:tcPr>
            <w:tcW w:w="2405" w:type="dxa"/>
          </w:tcPr>
          <w:p w:rsidR="00BD5609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Вече</w:t>
            </w:r>
          </w:p>
        </w:tc>
        <w:tc>
          <w:tcPr>
            <w:tcW w:w="7791" w:type="dxa"/>
          </w:tcPr>
          <w:p w:rsidR="00BD5609" w:rsidRPr="00E232C4" w:rsidRDefault="00E232C4" w:rsidP="0089035A">
            <w:pPr>
              <w:rPr>
                <w:rFonts w:ascii="Times New Roman" w:hAnsi="Times New Roman" w:cs="Times New Roman"/>
              </w:rPr>
            </w:pPr>
            <w:r w:rsidRPr="00E232C4">
              <w:rPr>
                <w:rFonts w:ascii="Times New Roman" w:hAnsi="Times New Roman" w:cs="Times New Roman"/>
              </w:rPr>
              <w:t>народное или городское собрание для обсуждения важных государственных и</w:t>
            </w:r>
            <w:r>
              <w:rPr>
                <w:rFonts w:ascii="Times New Roman" w:hAnsi="Times New Roman" w:cs="Times New Roman"/>
              </w:rPr>
              <w:t xml:space="preserve"> общественных дел на Руси X–XVI </w:t>
            </w:r>
            <w:r w:rsidRPr="00E232C4">
              <w:rPr>
                <w:rFonts w:ascii="Times New Roman" w:hAnsi="Times New Roman" w:cs="Times New Roman"/>
              </w:rPr>
              <w:t>вв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BD5609" w:rsidTr="00E232C4">
        <w:tc>
          <w:tcPr>
            <w:tcW w:w="2405" w:type="dxa"/>
          </w:tcPr>
          <w:p w:rsidR="00BD5609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Судебник</w:t>
            </w:r>
          </w:p>
        </w:tc>
        <w:tc>
          <w:tcPr>
            <w:tcW w:w="7791" w:type="dxa"/>
          </w:tcPr>
          <w:p w:rsidR="00BD5609" w:rsidRPr="00E232C4" w:rsidRDefault="00E232C4" w:rsidP="0089035A">
            <w:pPr>
              <w:rPr>
                <w:rFonts w:ascii="Times New Roman" w:hAnsi="Times New Roman" w:cs="Times New Roman"/>
              </w:rPr>
            </w:pPr>
            <w:r w:rsidRPr="00E232C4">
              <w:rPr>
                <w:rFonts w:ascii="Times New Roman" w:hAnsi="Times New Roman" w:cs="Times New Roman"/>
              </w:rPr>
              <w:t>сборник законов периода сословной монархии в Московском царстве</w:t>
            </w:r>
          </w:p>
        </w:tc>
      </w:tr>
      <w:tr w:rsidR="00BD5609" w:rsidTr="00E232C4">
        <w:tc>
          <w:tcPr>
            <w:tcW w:w="2405" w:type="dxa"/>
          </w:tcPr>
          <w:p w:rsidR="00BD5609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Земский собор</w:t>
            </w:r>
          </w:p>
        </w:tc>
        <w:tc>
          <w:tcPr>
            <w:tcW w:w="7791" w:type="dxa"/>
          </w:tcPr>
          <w:p w:rsidR="00BD5609" w:rsidRPr="00E232C4" w:rsidRDefault="00E232C4" w:rsidP="00E232C4">
            <w:pPr>
              <w:rPr>
                <w:rFonts w:ascii="Times New Roman" w:hAnsi="Times New Roman" w:cs="Times New Roman"/>
              </w:rPr>
            </w:pPr>
            <w:r w:rsidRPr="00E232C4">
              <w:rPr>
                <w:rFonts w:ascii="Times New Roman" w:hAnsi="Times New Roman" w:cs="Times New Roman"/>
              </w:rPr>
              <w:t>высшее сословно-представительное учреждение Русского царства XVI</w:t>
            </w:r>
            <w:r>
              <w:rPr>
                <w:rFonts w:ascii="Times New Roman" w:hAnsi="Times New Roman" w:cs="Times New Roman"/>
              </w:rPr>
              <w:t>-XVII вв., для обсуждения политических и экономических вопросов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Мануфактура</w:t>
            </w:r>
          </w:p>
        </w:tc>
        <w:tc>
          <w:tcPr>
            <w:tcW w:w="7791" w:type="dxa"/>
          </w:tcPr>
          <w:p w:rsidR="005E6A68" w:rsidRPr="00E232C4" w:rsidRDefault="00E232C4" w:rsidP="0089035A">
            <w:pPr>
              <w:rPr>
                <w:rFonts w:ascii="Times New Roman" w:hAnsi="Times New Roman" w:cs="Times New Roman"/>
              </w:rPr>
            </w:pPr>
            <w:r w:rsidRPr="00E232C4">
              <w:rPr>
                <w:rFonts w:ascii="Times New Roman" w:hAnsi="Times New Roman" w:cs="Times New Roman"/>
              </w:rPr>
              <w:t>предприятие, основанное на ручном труде наёмных работников, где существует разделение труда на отдельные производственные операции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Сенат</w:t>
            </w:r>
          </w:p>
        </w:tc>
        <w:tc>
          <w:tcPr>
            <w:tcW w:w="7791" w:type="dxa"/>
          </w:tcPr>
          <w:p w:rsidR="005E6A68" w:rsidRPr="00E232C4" w:rsidRDefault="00E232C4" w:rsidP="00E232C4">
            <w:pPr>
              <w:rPr>
                <w:rFonts w:ascii="Times New Roman" w:hAnsi="Times New Roman" w:cs="Times New Roman"/>
              </w:rPr>
            </w:pPr>
            <w:r w:rsidRPr="00E232C4">
              <w:rPr>
                <w:rFonts w:ascii="Times New Roman" w:hAnsi="Times New Roman" w:cs="Times New Roman"/>
              </w:rPr>
              <w:t>высший орган управления</w:t>
            </w:r>
            <w:r>
              <w:rPr>
                <w:rFonts w:ascii="Times New Roman" w:hAnsi="Times New Roman" w:cs="Times New Roman"/>
              </w:rPr>
              <w:t xml:space="preserve">, созданный Петром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, совмещавший </w:t>
            </w:r>
            <w:r w:rsidRPr="00E232C4">
              <w:rPr>
                <w:rFonts w:ascii="Times New Roman" w:hAnsi="Times New Roman" w:cs="Times New Roman"/>
              </w:rPr>
              <w:t>законотворчес</w:t>
            </w:r>
            <w:r>
              <w:rPr>
                <w:rFonts w:ascii="Times New Roman" w:hAnsi="Times New Roman" w:cs="Times New Roman"/>
              </w:rPr>
              <w:t xml:space="preserve">кую, </w:t>
            </w:r>
            <w:r w:rsidRPr="00E232C4">
              <w:rPr>
                <w:rFonts w:ascii="Times New Roman" w:hAnsi="Times New Roman" w:cs="Times New Roman"/>
              </w:rPr>
              <w:t>исполнительную, надзо</w:t>
            </w:r>
            <w:r>
              <w:rPr>
                <w:rFonts w:ascii="Times New Roman" w:hAnsi="Times New Roman" w:cs="Times New Roman"/>
              </w:rPr>
              <w:t>рную и судебную функции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Синод</w:t>
            </w:r>
          </w:p>
        </w:tc>
        <w:tc>
          <w:tcPr>
            <w:tcW w:w="7791" w:type="dxa"/>
          </w:tcPr>
          <w:p w:rsidR="005E6A68" w:rsidRPr="00076093" w:rsidRDefault="00E232C4" w:rsidP="008903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 государственной власти, созданный Петром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, в ведении которого находились </w:t>
            </w:r>
            <w:r w:rsidR="00076093" w:rsidRPr="00076093">
              <w:rPr>
                <w:rFonts w:ascii="Times New Roman" w:hAnsi="Times New Roman" w:cs="Times New Roman"/>
              </w:rPr>
              <w:t>все вопросы церковного управления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Приказы</w:t>
            </w:r>
          </w:p>
        </w:tc>
        <w:tc>
          <w:tcPr>
            <w:tcW w:w="7791" w:type="dxa"/>
          </w:tcPr>
          <w:p w:rsidR="005E6A68" w:rsidRPr="00076093" w:rsidRDefault="00076093" w:rsidP="008903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органы управления в </w:t>
            </w:r>
            <w:r>
              <w:rPr>
                <w:rFonts w:ascii="Times New Roman" w:hAnsi="Times New Roman" w:cs="Times New Roman"/>
                <w:lang w:val="en-US"/>
              </w:rPr>
              <w:t>XVI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XVII</w:t>
            </w:r>
            <w:r w:rsidRPr="0007609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вв., </w:t>
            </w:r>
            <w:r w:rsidRPr="00076093">
              <w:rPr>
                <w:rFonts w:ascii="Times New Roman" w:hAnsi="Times New Roman" w:cs="Times New Roman"/>
              </w:rPr>
              <w:t>заведовавшие особым родом государственных дел или отдельными областями государства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Стре</w:t>
            </w:r>
            <w:r w:rsidR="00076093">
              <w:rPr>
                <w:rFonts w:ascii="Times New Roman" w:hAnsi="Times New Roman" w:cs="Times New Roman"/>
                <w:sz w:val="28"/>
                <w:szCs w:val="28"/>
              </w:rPr>
              <w:t>лец</w:t>
            </w:r>
          </w:p>
        </w:tc>
        <w:tc>
          <w:tcPr>
            <w:tcW w:w="7791" w:type="dxa"/>
          </w:tcPr>
          <w:p w:rsidR="005E6A68" w:rsidRPr="00076093" w:rsidRDefault="00076093" w:rsidP="00076093">
            <w:pPr>
              <w:rPr>
                <w:rFonts w:ascii="Times New Roman" w:hAnsi="Times New Roman" w:cs="Times New Roman"/>
              </w:rPr>
            </w:pPr>
            <w:r w:rsidRPr="00076093">
              <w:rPr>
                <w:rFonts w:ascii="Times New Roman" w:hAnsi="Times New Roman" w:cs="Times New Roman"/>
              </w:rPr>
              <w:t>служилый человек «по прибору» в конце XV — начале XVIII в</w:t>
            </w:r>
            <w:r>
              <w:rPr>
                <w:rFonts w:ascii="Times New Roman" w:hAnsi="Times New Roman" w:cs="Times New Roman"/>
              </w:rPr>
              <w:t>в.</w:t>
            </w:r>
            <w:r w:rsidRPr="00076093">
              <w:rPr>
                <w:rFonts w:ascii="Times New Roman" w:hAnsi="Times New Roman" w:cs="Times New Roman"/>
              </w:rPr>
              <w:t>, служив</w:t>
            </w:r>
            <w:r>
              <w:rPr>
                <w:rFonts w:ascii="Times New Roman" w:hAnsi="Times New Roman" w:cs="Times New Roman"/>
              </w:rPr>
              <w:t>ший в столичном</w:t>
            </w:r>
            <w:r w:rsidRPr="00076093">
              <w:rPr>
                <w:rFonts w:ascii="Times New Roman" w:hAnsi="Times New Roman" w:cs="Times New Roman"/>
              </w:rPr>
              <w:t xml:space="preserve"> войске и вооружённый</w:t>
            </w:r>
            <w:r>
              <w:rPr>
                <w:rFonts w:ascii="Times New Roman" w:hAnsi="Times New Roman" w:cs="Times New Roman"/>
              </w:rPr>
              <w:t xml:space="preserve"> огнестрельным оружием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Урочные годы</w:t>
            </w:r>
          </w:p>
        </w:tc>
        <w:tc>
          <w:tcPr>
            <w:tcW w:w="7791" w:type="dxa"/>
          </w:tcPr>
          <w:p w:rsidR="005E6A68" w:rsidRPr="00076093" w:rsidRDefault="00076093" w:rsidP="00076093">
            <w:pPr>
              <w:rPr>
                <w:rFonts w:ascii="Times New Roman" w:hAnsi="Times New Roman" w:cs="Times New Roman"/>
              </w:rPr>
            </w:pPr>
            <w:r w:rsidRPr="00076093">
              <w:rPr>
                <w:rFonts w:ascii="Times New Roman" w:hAnsi="Times New Roman" w:cs="Times New Roman"/>
              </w:rPr>
              <w:t xml:space="preserve">срок давности, до истечения которого владельцы крепостных крестьян имели право обратиться в суд для возвращения </w:t>
            </w:r>
            <w:r>
              <w:rPr>
                <w:rFonts w:ascii="Times New Roman" w:hAnsi="Times New Roman" w:cs="Times New Roman"/>
              </w:rPr>
              <w:t>беглых</w:t>
            </w:r>
            <w:r w:rsidRPr="00076093">
              <w:rPr>
                <w:rFonts w:ascii="Times New Roman" w:hAnsi="Times New Roman" w:cs="Times New Roman"/>
              </w:rPr>
              <w:t xml:space="preserve"> крестьян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Заповедные годы</w:t>
            </w:r>
          </w:p>
        </w:tc>
        <w:tc>
          <w:tcPr>
            <w:tcW w:w="7791" w:type="dxa"/>
          </w:tcPr>
          <w:p w:rsidR="005E6A68" w:rsidRPr="00076093" w:rsidRDefault="00076093" w:rsidP="00076093">
            <w:pPr>
              <w:rPr>
                <w:rFonts w:ascii="Times New Roman" w:hAnsi="Times New Roman" w:cs="Times New Roman"/>
              </w:rPr>
            </w:pPr>
            <w:r w:rsidRPr="00076093">
              <w:rPr>
                <w:rFonts w:ascii="Times New Roman" w:hAnsi="Times New Roman" w:cs="Times New Roman"/>
              </w:rPr>
              <w:t>годы, в течение которых запрещался крестьян</w:t>
            </w:r>
            <w:r>
              <w:rPr>
                <w:rFonts w:ascii="Times New Roman" w:hAnsi="Times New Roman" w:cs="Times New Roman"/>
              </w:rPr>
              <w:t>ский выход в Юрьев день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Пожилое</w:t>
            </w:r>
          </w:p>
        </w:tc>
        <w:tc>
          <w:tcPr>
            <w:tcW w:w="7791" w:type="dxa"/>
          </w:tcPr>
          <w:p w:rsidR="005E6A68" w:rsidRPr="00076093" w:rsidRDefault="00076093" w:rsidP="00076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пошлина, </w:t>
            </w:r>
            <w:r w:rsidRPr="00076093">
              <w:rPr>
                <w:rFonts w:ascii="Times New Roman" w:hAnsi="Times New Roman" w:cs="Times New Roman"/>
              </w:rPr>
              <w:t xml:space="preserve">которую уплачивал крестьянин при уходе от своего владельца за неделю до и неделю после осеннего Юрьева дня 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Кормление</w:t>
            </w:r>
          </w:p>
        </w:tc>
        <w:tc>
          <w:tcPr>
            <w:tcW w:w="7791" w:type="dxa"/>
          </w:tcPr>
          <w:p w:rsidR="005E6A68" w:rsidRPr="00076093" w:rsidRDefault="00076093" w:rsidP="00076093">
            <w:pPr>
              <w:rPr>
                <w:rFonts w:ascii="Times New Roman" w:hAnsi="Times New Roman" w:cs="Times New Roman"/>
              </w:rPr>
            </w:pPr>
            <w:r w:rsidRPr="00076093">
              <w:rPr>
                <w:rFonts w:ascii="Times New Roman" w:hAnsi="Times New Roman" w:cs="Times New Roman"/>
              </w:rPr>
              <w:t xml:space="preserve">содержание </w:t>
            </w:r>
            <w:r>
              <w:rPr>
                <w:rFonts w:ascii="Times New Roman" w:hAnsi="Times New Roman" w:cs="Times New Roman"/>
              </w:rPr>
              <w:t>княжеских чиновников на местах</w:t>
            </w:r>
            <w:r w:rsidR="00746CD2" w:rsidRPr="00076093">
              <w:rPr>
                <w:rFonts w:ascii="Times New Roman" w:hAnsi="Times New Roman" w:cs="Times New Roman"/>
              </w:rPr>
              <w:t xml:space="preserve"> за счёт местного населения 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Баскаки</w:t>
            </w:r>
          </w:p>
        </w:tc>
        <w:tc>
          <w:tcPr>
            <w:tcW w:w="7791" w:type="dxa"/>
          </w:tcPr>
          <w:p w:rsidR="005E6A68" w:rsidRPr="00746CD2" w:rsidRDefault="00746CD2" w:rsidP="0089035A">
            <w:pPr>
              <w:rPr>
                <w:rFonts w:ascii="Times New Roman" w:hAnsi="Times New Roman" w:cs="Times New Roman"/>
              </w:rPr>
            </w:pPr>
            <w:r w:rsidRPr="00746CD2">
              <w:rPr>
                <w:rFonts w:ascii="Times New Roman" w:hAnsi="Times New Roman" w:cs="Times New Roman"/>
              </w:rPr>
              <w:t>представитель монгольского хана в завоёванных землях, сборщик налогов</w:t>
            </w:r>
          </w:p>
        </w:tc>
      </w:tr>
      <w:tr w:rsidR="005E6A68" w:rsidTr="00E232C4">
        <w:tc>
          <w:tcPr>
            <w:tcW w:w="2405" w:type="dxa"/>
          </w:tcPr>
          <w:p w:rsidR="005E6A68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Полюдье</w:t>
            </w:r>
          </w:p>
        </w:tc>
        <w:tc>
          <w:tcPr>
            <w:tcW w:w="7791" w:type="dxa"/>
          </w:tcPr>
          <w:p w:rsidR="005E6A68" w:rsidRPr="00746CD2" w:rsidRDefault="00746CD2" w:rsidP="00746CD2">
            <w:pPr>
              <w:rPr>
                <w:rFonts w:ascii="Times New Roman" w:hAnsi="Times New Roman" w:cs="Times New Roman"/>
              </w:rPr>
            </w:pPr>
            <w:r w:rsidRPr="00746CD2">
              <w:rPr>
                <w:rFonts w:ascii="Times New Roman" w:hAnsi="Times New Roman" w:cs="Times New Roman"/>
              </w:rPr>
              <w:t>объезд князем и его дружиной подвластных областей и племён для сбора дани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Подушная подать</w:t>
            </w:r>
          </w:p>
        </w:tc>
        <w:tc>
          <w:tcPr>
            <w:tcW w:w="7791" w:type="dxa"/>
          </w:tcPr>
          <w:p w:rsidR="005E6A68" w:rsidRPr="00746CD2" w:rsidRDefault="00746CD2" w:rsidP="00746C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налога, взимаемого</w:t>
            </w:r>
            <w:r w:rsidRPr="00746CD2">
              <w:rPr>
                <w:rFonts w:ascii="Times New Roman" w:hAnsi="Times New Roman" w:cs="Times New Roman"/>
              </w:rPr>
              <w:t xml:space="preserve"> в о</w:t>
            </w:r>
            <w:r>
              <w:rPr>
                <w:rFonts w:ascii="Times New Roman" w:hAnsi="Times New Roman" w:cs="Times New Roman"/>
              </w:rPr>
              <w:t>динаковом</w:t>
            </w:r>
            <w:r w:rsidRPr="00746CD2">
              <w:rPr>
                <w:rFonts w:ascii="Times New Roman" w:hAnsi="Times New Roman" w:cs="Times New Roman"/>
              </w:rPr>
              <w:t xml:space="preserve"> размере с каждого подлежащего обложению человека по результатам переписи</w:t>
            </w:r>
            <w:r>
              <w:rPr>
                <w:rFonts w:ascii="Times New Roman" w:hAnsi="Times New Roman" w:cs="Times New Roman"/>
              </w:rPr>
              <w:t xml:space="preserve">; была введена Петром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Коллегии</w:t>
            </w:r>
          </w:p>
        </w:tc>
        <w:tc>
          <w:tcPr>
            <w:tcW w:w="7791" w:type="dxa"/>
          </w:tcPr>
          <w:p w:rsidR="005E6A68" w:rsidRPr="00746CD2" w:rsidRDefault="00746CD2" w:rsidP="0089035A">
            <w:pPr>
              <w:rPr>
                <w:rFonts w:ascii="Times New Roman" w:hAnsi="Times New Roman" w:cs="Times New Roman"/>
              </w:rPr>
            </w:pPr>
            <w:r w:rsidRPr="00746CD2">
              <w:rPr>
                <w:rFonts w:ascii="Times New Roman" w:hAnsi="Times New Roman" w:cs="Times New Roman"/>
              </w:rPr>
              <w:t>центральные органы отраслевого управления</w:t>
            </w:r>
            <w:r>
              <w:rPr>
                <w:rFonts w:ascii="Times New Roman" w:hAnsi="Times New Roman" w:cs="Times New Roman"/>
              </w:rPr>
              <w:t xml:space="preserve">, созданные Петром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Местничество</w:t>
            </w:r>
          </w:p>
        </w:tc>
        <w:tc>
          <w:tcPr>
            <w:tcW w:w="7791" w:type="dxa"/>
          </w:tcPr>
          <w:p w:rsidR="005E6A68" w:rsidRPr="00746CD2" w:rsidRDefault="00746CD2" w:rsidP="0089035A">
            <w:pPr>
              <w:rPr>
                <w:rFonts w:ascii="Times New Roman" w:hAnsi="Times New Roman" w:cs="Times New Roman"/>
              </w:rPr>
            </w:pPr>
            <w:r w:rsidRPr="00746CD2">
              <w:rPr>
                <w:rFonts w:ascii="Times New Roman" w:hAnsi="Times New Roman" w:cs="Times New Roman"/>
              </w:rPr>
              <w:t>порядок замещения должностей боярами в зависимости от знатности рода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Вира</w:t>
            </w:r>
          </w:p>
        </w:tc>
        <w:tc>
          <w:tcPr>
            <w:tcW w:w="7791" w:type="dxa"/>
          </w:tcPr>
          <w:p w:rsidR="005E6A68" w:rsidRPr="00746CD2" w:rsidRDefault="00746CD2" w:rsidP="00746C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древнерусский штраф в пользу князя за убийство свободного человека</w:t>
            </w:r>
          </w:p>
        </w:tc>
      </w:tr>
      <w:tr w:rsidR="005E6A68" w:rsidTr="00E232C4">
        <w:tc>
          <w:tcPr>
            <w:tcW w:w="2405" w:type="dxa"/>
          </w:tcPr>
          <w:p w:rsidR="005E6A68" w:rsidRDefault="005E6A68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Детинец</w:t>
            </w:r>
          </w:p>
        </w:tc>
        <w:tc>
          <w:tcPr>
            <w:tcW w:w="7791" w:type="dxa"/>
          </w:tcPr>
          <w:p w:rsidR="005E6A68" w:rsidRPr="00746CD2" w:rsidRDefault="005E6A68" w:rsidP="00746CD2">
            <w:pPr>
              <w:rPr>
                <w:rFonts w:ascii="Times New Roman" w:hAnsi="Times New Roman" w:cs="Times New Roman"/>
              </w:rPr>
            </w:pPr>
            <w:r w:rsidRPr="00746CD2">
              <w:rPr>
                <w:rFonts w:ascii="Times New Roman" w:hAnsi="Times New Roman" w:cs="Times New Roman"/>
              </w:rPr>
              <w:t xml:space="preserve">центральная </w:t>
            </w:r>
            <w:r w:rsidR="00746CD2" w:rsidRPr="00746CD2">
              <w:rPr>
                <w:rFonts w:ascii="Times New Roman" w:hAnsi="Times New Roman" w:cs="Times New Roman"/>
              </w:rPr>
              <w:t>часть древнерусского города</w:t>
            </w:r>
            <w:r w:rsidRPr="00746CD2">
              <w:rPr>
                <w:rFonts w:ascii="Times New Roman" w:hAnsi="Times New Roman" w:cs="Times New Roman"/>
              </w:rPr>
              <w:t xml:space="preserve">, </w:t>
            </w:r>
            <w:r w:rsidR="00746CD2" w:rsidRPr="00746CD2">
              <w:rPr>
                <w:rFonts w:ascii="Times New Roman" w:hAnsi="Times New Roman" w:cs="Times New Roman"/>
              </w:rPr>
              <w:t>внутренняя городская крепость</w:t>
            </w:r>
          </w:p>
        </w:tc>
      </w:tr>
    </w:tbl>
    <w:p w:rsidR="003968CB" w:rsidRDefault="003968CB" w:rsidP="0089035A">
      <w:pPr>
        <w:rPr>
          <w:rFonts w:ascii="Times New Roman" w:hAnsi="Times New Roman" w:cs="Times New Roman"/>
          <w:sz w:val="28"/>
          <w:szCs w:val="28"/>
        </w:rPr>
      </w:pPr>
    </w:p>
    <w:p w:rsidR="003968CB" w:rsidRPr="005E6A68" w:rsidRDefault="00BD5609" w:rsidP="0089035A">
      <w:pPr>
        <w:rPr>
          <w:rFonts w:ascii="Times New Roman" w:hAnsi="Times New Roman" w:cs="Times New Roman"/>
          <w:b/>
          <w:sz w:val="28"/>
          <w:szCs w:val="28"/>
        </w:rPr>
      </w:pPr>
      <w:r w:rsidRPr="005E6A68">
        <w:rPr>
          <w:rFonts w:ascii="Times New Roman" w:hAnsi="Times New Roman" w:cs="Times New Roman"/>
          <w:b/>
          <w:sz w:val="28"/>
          <w:szCs w:val="28"/>
        </w:rPr>
        <w:t>Пример билета рубежной контрольной работы:</w:t>
      </w:r>
    </w:p>
    <w:tbl>
      <w:tblPr>
        <w:tblStyle w:val="a6"/>
        <w:tblW w:w="10490" w:type="dxa"/>
        <w:tblInd w:w="-289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1702"/>
        <w:gridCol w:w="8788"/>
      </w:tblGrid>
      <w:tr w:rsidR="00BD5609" w:rsidTr="008629F6">
        <w:tc>
          <w:tcPr>
            <w:tcW w:w="1702" w:type="dxa"/>
          </w:tcPr>
          <w:p w:rsidR="00BD5609" w:rsidRDefault="00BD5609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88" w:type="dxa"/>
          </w:tcPr>
          <w:p w:rsidR="00BD5609" w:rsidRDefault="00BD5609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_____________________   Группа ___________</w:t>
            </w:r>
          </w:p>
        </w:tc>
      </w:tr>
      <w:tr w:rsidR="008629F6" w:rsidTr="008629F6">
        <w:tc>
          <w:tcPr>
            <w:tcW w:w="1702" w:type="dxa"/>
          </w:tcPr>
          <w:p w:rsidR="008629F6" w:rsidRDefault="008629F6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8788" w:type="dxa"/>
          </w:tcPr>
          <w:p w:rsidR="008629F6" w:rsidRDefault="008629F6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5609" w:rsidTr="008629F6">
        <w:tc>
          <w:tcPr>
            <w:tcW w:w="1702" w:type="dxa"/>
          </w:tcPr>
          <w:p w:rsidR="00BD5609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</w:tc>
        <w:tc>
          <w:tcPr>
            <w:tcW w:w="8788" w:type="dxa"/>
          </w:tcPr>
          <w:p w:rsidR="00BD5609" w:rsidRDefault="00623F44" w:rsidP="00623F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Соборное Уложение</w:t>
            </w:r>
          </w:p>
        </w:tc>
      </w:tr>
      <w:tr w:rsidR="00BD5609" w:rsidTr="008629F6">
        <w:tc>
          <w:tcPr>
            <w:tcW w:w="1702" w:type="dxa"/>
          </w:tcPr>
          <w:p w:rsidR="00BD5609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</w:tc>
        <w:tc>
          <w:tcPr>
            <w:tcW w:w="8788" w:type="dxa"/>
          </w:tcPr>
          <w:p w:rsidR="00BD5609" w:rsidRDefault="00BD5609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4212">
              <w:rPr>
                <w:rFonts w:ascii="Times New Roman" w:hAnsi="Times New Roman" w:cs="Times New Roman"/>
                <w:sz w:val="28"/>
                <w:szCs w:val="28"/>
              </w:rPr>
              <w:t>Медный бунт</w:t>
            </w:r>
          </w:p>
        </w:tc>
      </w:tr>
      <w:tr w:rsidR="00BD5609" w:rsidTr="008629F6">
        <w:tc>
          <w:tcPr>
            <w:tcW w:w="1702" w:type="dxa"/>
          </w:tcPr>
          <w:p w:rsidR="00BD5609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__________</w:t>
            </w:r>
          </w:p>
        </w:tc>
        <w:tc>
          <w:tcPr>
            <w:tcW w:w="8788" w:type="dxa"/>
          </w:tcPr>
          <w:p w:rsidR="00BD5609" w:rsidRDefault="00BD5609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Полтавская битва</w:t>
            </w:r>
          </w:p>
        </w:tc>
      </w:tr>
      <w:tr w:rsidR="00BD5609" w:rsidTr="008629F6">
        <w:tc>
          <w:tcPr>
            <w:tcW w:w="1702" w:type="dxa"/>
          </w:tcPr>
          <w:p w:rsidR="00BD5609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</w:tc>
        <w:tc>
          <w:tcPr>
            <w:tcW w:w="8788" w:type="dxa"/>
          </w:tcPr>
          <w:p w:rsidR="00BD5609" w:rsidRDefault="00BD5609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BD5609">
              <w:rPr>
                <w:rFonts w:ascii="Times New Roman" w:hAnsi="Times New Roman" w:cs="Times New Roman"/>
                <w:sz w:val="28"/>
                <w:szCs w:val="28"/>
              </w:rPr>
              <w:t>няжение Ивана III</w:t>
            </w:r>
          </w:p>
        </w:tc>
      </w:tr>
      <w:tr w:rsidR="00BD5609" w:rsidTr="008629F6">
        <w:tc>
          <w:tcPr>
            <w:tcW w:w="1702" w:type="dxa"/>
          </w:tcPr>
          <w:p w:rsidR="00BD5609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</w:tc>
        <w:tc>
          <w:tcPr>
            <w:tcW w:w="8788" w:type="dxa"/>
          </w:tcPr>
          <w:p w:rsidR="00BD5609" w:rsidRDefault="00746CD2" w:rsidP="00890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6CD2">
              <w:rPr>
                <w:rFonts w:ascii="Times New Roman" w:hAnsi="Times New Roman" w:cs="Times New Roman"/>
                <w:sz w:val="28"/>
                <w:szCs w:val="28"/>
              </w:rPr>
              <w:t>древнерусский штраф в пользу князя за убийство свободного человека</w:t>
            </w:r>
          </w:p>
        </w:tc>
      </w:tr>
    </w:tbl>
    <w:p w:rsidR="00844C28" w:rsidRDefault="00844C28" w:rsidP="005E6A68">
      <w:pPr>
        <w:rPr>
          <w:rFonts w:ascii="Times New Roman" w:hAnsi="Times New Roman" w:cs="Times New Roman"/>
          <w:sz w:val="28"/>
          <w:szCs w:val="28"/>
        </w:rPr>
      </w:pPr>
    </w:p>
    <w:sectPr w:rsidR="00844C28" w:rsidSect="00714AB0">
      <w:pgSz w:w="11906" w:h="16838"/>
      <w:pgMar w:top="709" w:right="707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8541F"/>
    <w:multiLevelType w:val="hybridMultilevel"/>
    <w:tmpl w:val="81EA5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E962F5"/>
    <w:multiLevelType w:val="hybridMultilevel"/>
    <w:tmpl w:val="1610C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406E27"/>
    <w:multiLevelType w:val="hybridMultilevel"/>
    <w:tmpl w:val="4A46EA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9009B2"/>
    <w:multiLevelType w:val="hybridMultilevel"/>
    <w:tmpl w:val="548E3F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0D05A4"/>
    <w:multiLevelType w:val="hybridMultilevel"/>
    <w:tmpl w:val="37ECC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B1552"/>
    <w:rsid w:val="00076093"/>
    <w:rsid w:val="00077293"/>
    <w:rsid w:val="000A09C4"/>
    <w:rsid w:val="00134D3C"/>
    <w:rsid w:val="00205297"/>
    <w:rsid w:val="003968CB"/>
    <w:rsid w:val="003D1D1D"/>
    <w:rsid w:val="00534A1A"/>
    <w:rsid w:val="0053623E"/>
    <w:rsid w:val="005D3B98"/>
    <w:rsid w:val="005E6A68"/>
    <w:rsid w:val="005F7572"/>
    <w:rsid w:val="00623F44"/>
    <w:rsid w:val="006F6CF4"/>
    <w:rsid w:val="00714AB0"/>
    <w:rsid w:val="00746CD2"/>
    <w:rsid w:val="00844C28"/>
    <w:rsid w:val="00854212"/>
    <w:rsid w:val="00856AC9"/>
    <w:rsid w:val="008629F6"/>
    <w:rsid w:val="0089035A"/>
    <w:rsid w:val="00A50E94"/>
    <w:rsid w:val="00B31358"/>
    <w:rsid w:val="00BD5609"/>
    <w:rsid w:val="00CD492A"/>
    <w:rsid w:val="00D0618A"/>
    <w:rsid w:val="00E232C4"/>
    <w:rsid w:val="00E67C99"/>
    <w:rsid w:val="00FB1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D1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052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05297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E67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1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2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ufn</cp:lastModifiedBy>
  <cp:revision>11</cp:revision>
  <cp:lastPrinted>2023-10-14T02:15:00Z</cp:lastPrinted>
  <dcterms:created xsi:type="dcterms:W3CDTF">2023-10-14T01:36:00Z</dcterms:created>
  <dcterms:modified xsi:type="dcterms:W3CDTF">2025-11-03T06:10:00Z</dcterms:modified>
</cp:coreProperties>
</file>