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02A" w:rsidRPr="00A0702A" w:rsidRDefault="006660A9" w:rsidP="00A0702A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>Семинар 2</w:t>
      </w:r>
    </w:p>
    <w:p w:rsidR="006660A9" w:rsidRDefault="006660A9" w:rsidP="006660A9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6660A9">
        <w:rPr>
          <w:rFonts w:ascii="Times New Roman" w:hAnsi="Times New Roman" w:cs="Times New Roman"/>
          <w:b/>
          <w:caps/>
          <w:sz w:val="24"/>
          <w:szCs w:val="24"/>
        </w:rPr>
        <w:t>ТЕМА 1. ОБЩИЕ ВОПРОСЫ КУРСА</w:t>
      </w:r>
    </w:p>
    <w:p w:rsidR="006660A9" w:rsidRDefault="006660A9" w:rsidP="006660A9">
      <w:pPr>
        <w:spacing w:before="120" w:after="12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</w:p>
    <w:p w:rsidR="006660A9" w:rsidRPr="006660A9" w:rsidRDefault="006660A9" w:rsidP="006660A9">
      <w:pPr>
        <w:spacing w:before="120" w:after="12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660A9">
        <w:rPr>
          <w:rFonts w:ascii="Times New Roman" w:hAnsi="Times New Roman" w:cs="Times New Roman"/>
          <w:i/>
          <w:sz w:val="28"/>
          <w:szCs w:val="28"/>
        </w:rPr>
        <w:t>Пояснения к выполнению:</w:t>
      </w:r>
    </w:p>
    <w:p w:rsidR="006660A9" w:rsidRPr="006660A9" w:rsidRDefault="006660A9" w:rsidP="006660A9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>Группа делится на 10 команд</w:t>
      </w:r>
      <w:r w:rsidR="00660667">
        <w:rPr>
          <w:rFonts w:ascii="Times New Roman" w:hAnsi="Times New Roman" w:cs="Times New Roman"/>
          <w:sz w:val="24"/>
          <w:szCs w:val="24"/>
        </w:rPr>
        <w:t xml:space="preserve"> (по 2-3 человека)</w:t>
      </w:r>
      <w:r w:rsidRPr="006660A9">
        <w:rPr>
          <w:rFonts w:ascii="Times New Roman" w:hAnsi="Times New Roman" w:cs="Times New Roman"/>
          <w:sz w:val="24"/>
          <w:szCs w:val="24"/>
        </w:rPr>
        <w:t>, каждая из которых берет по одному вопросу из каждого задания и готовит ответы с аргументацией и примерами. При желании можно подготовить презентацию.</w:t>
      </w:r>
      <w:r w:rsidR="004A4B85">
        <w:rPr>
          <w:rFonts w:ascii="Times New Roman" w:hAnsi="Times New Roman" w:cs="Times New Roman"/>
          <w:sz w:val="24"/>
          <w:szCs w:val="24"/>
        </w:rPr>
        <w:t xml:space="preserve"> </w:t>
      </w:r>
      <w:r w:rsidR="004A4B85" w:rsidRPr="00194F31">
        <w:rPr>
          <w:rFonts w:ascii="Times New Roman" w:hAnsi="Times New Roman" w:cs="Times New Roman"/>
          <w:b/>
          <w:sz w:val="24"/>
          <w:szCs w:val="24"/>
          <w:u w:val="single"/>
        </w:rPr>
        <w:t>Все вопросы должн</w:t>
      </w:r>
      <w:bookmarkStart w:id="0" w:name="_GoBack"/>
      <w:bookmarkEnd w:id="0"/>
      <w:r w:rsidR="004A4B85" w:rsidRPr="00194F31">
        <w:rPr>
          <w:rFonts w:ascii="Times New Roman" w:hAnsi="Times New Roman" w:cs="Times New Roman"/>
          <w:b/>
          <w:sz w:val="24"/>
          <w:szCs w:val="24"/>
          <w:u w:val="single"/>
        </w:rPr>
        <w:t>ы быть разобраны без повторений!</w:t>
      </w:r>
      <w:r w:rsidR="004A4B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60A9" w:rsidRPr="006660A9" w:rsidRDefault="006660A9" w:rsidP="006660A9">
      <w:pPr>
        <w:spacing w:before="120" w:after="120" w:line="360" w:lineRule="auto"/>
        <w:ind w:left="35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660A9" w:rsidRPr="006660A9" w:rsidRDefault="006660A9" w:rsidP="006660A9">
      <w:pPr>
        <w:spacing w:before="120" w:after="12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660A9">
        <w:rPr>
          <w:rFonts w:ascii="Times New Roman" w:hAnsi="Times New Roman" w:cs="Times New Roman"/>
          <w:b/>
          <w:i/>
          <w:sz w:val="28"/>
          <w:szCs w:val="28"/>
        </w:rPr>
        <w:t>Задание 1.</w:t>
      </w:r>
    </w:p>
    <w:p w:rsidR="006660A9" w:rsidRPr="006660A9" w:rsidRDefault="006660A9" w:rsidP="006660A9">
      <w:pPr>
        <w:pStyle w:val="a3"/>
        <w:numPr>
          <w:ilvl w:val="0"/>
          <w:numId w:val="3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>Каковы основные принципы периодизации в истории?</w:t>
      </w:r>
    </w:p>
    <w:p w:rsidR="006660A9" w:rsidRPr="006660A9" w:rsidRDefault="006660A9" w:rsidP="006660A9">
      <w:pPr>
        <w:pStyle w:val="a3"/>
        <w:numPr>
          <w:ilvl w:val="0"/>
          <w:numId w:val="3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>Что такое исторический источник? Какие Вы знаете виды исторических источников?</w:t>
      </w:r>
    </w:p>
    <w:p w:rsidR="006660A9" w:rsidRPr="006660A9" w:rsidRDefault="006660A9" w:rsidP="006660A9">
      <w:pPr>
        <w:pStyle w:val="a3"/>
        <w:numPr>
          <w:ilvl w:val="0"/>
          <w:numId w:val="3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 xml:space="preserve">Назовите различные подходы к хронологии и летоисчислению российской истории. Раскройте один из подходов подробнее. </w:t>
      </w:r>
    </w:p>
    <w:p w:rsidR="006660A9" w:rsidRPr="006660A9" w:rsidRDefault="006660A9" w:rsidP="006660A9">
      <w:pPr>
        <w:pStyle w:val="a3"/>
        <w:numPr>
          <w:ilvl w:val="0"/>
          <w:numId w:val="3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>Сравните два понятия: «долгий XIX век» и «долгое средневековье».  Что общего в трактовке данных понятий, чем они отличаются?</w:t>
      </w:r>
    </w:p>
    <w:p w:rsidR="006660A9" w:rsidRPr="006660A9" w:rsidRDefault="006660A9" w:rsidP="006660A9">
      <w:pPr>
        <w:pStyle w:val="a3"/>
        <w:numPr>
          <w:ilvl w:val="0"/>
          <w:numId w:val="3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>Какие события мировой истории, на Ваш взгляд, оказали наибольшее влияние на ход российской истории? Почему? Приведите конкретные примеры.</w:t>
      </w:r>
    </w:p>
    <w:p w:rsidR="006660A9" w:rsidRPr="006660A9" w:rsidRDefault="006660A9" w:rsidP="006660A9">
      <w:pPr>
        <w:pStyle w:val="a3"/>
        <w:numPr>
          <w:ilvl w:val="0"/>
          <w:numId w:val="3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>Можно ли утверждать, что существует понятие «региональное время»? Аргументируйте свой ответ, подтвердите конкретными примерами из российской и всеобщей истории.</w:t>
      </w:r>
    </w:p>
    <w:p w:rsidR="006660A9" w:rsidRPr="006660A9" w:rsidRDefault="006660A9" w:rsidP="006660A9">
      <w:pPr>
        <w:pStyle w:val="a3"/>
        <w:numPr>
          <w:ilvl w:val="0"/>
          <w:numId w:val="3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>Проведите сравнительный анализ истории конкретного региона в конкретный исторический период (регион и период – по выбору), какие методы исторического анализа Вы примените для сравнения? Поясните свой выбор.</w:t>
      </w:r>
    </w:p>
    <w:p w:rsidR="006660A9" w:rsidRPr="006660A9" w:rsidRDefault="006660A9" w:rsidP="006660A9">
      <w:pPr>
        <w:pStyle w:val="a3"/>
        <w:numPr>
          <w:ilvl w:val="0"/>
          <w:numId w:val="3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 xml:space="preserve">Как Вы понимаете понятие «летоисчисление»? </w:t>
      </w:r>
    </w:p>
    <w:p w:rsidR="006660A9" w:rsidRPr="006660A9" w:rsidRDefault="006660A9" w:rsidP="006660A9">
      <w:pPr>
        <w:pStyle w:val="a3"/>
        <w:numPr>
          <w:ilvl w:val="0"/>
          <w:numId w:val="3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>Можно ли вести отсчет исторического времени, основываясь на великих открытиях и изобретениях? Поясните свой ответ.</w:t>
      </w:r>
    </w:p>
    <w:p w:rsidR="006660A9" w:rsidRPr="006660A9" w:rsidRDefault="006660A9" w:rsidP="006660A9">
      <w:pPr>
        <w:pStyle w:val="a3"/>
        <w:numPr>
          <w:ilvl w:val="0"/>
          <w:numId w:val="3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>Чем отличается научное изучение истории от публицистического? Аргументируйте свой ответ, приведите примеры.</w:t>
      </w:r>
    </w:p>
    <w:p w:rsidR="006660A9" w:rsidRDefault="006660A9" w:rsidP="006660A9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60A9" w:rsidRPr="006660A9" w:rsidRDefault="006660A9" w:rsidP="006660A9">
      <w:pPr>
        <w:spacing w:before="120" w:after="12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660A9">
        <w:rPr>
          <w:rFonts w:ascii="Times New Roman" w:hAnsi="Times New Roman" w:cs="Times New Roman"/>
          <w:b/>
          <w:i/>
          <w:sz w:val="28"/>
          <w:szCs w:val="28"/>
        </w:rPr>
        <w:t>Задание 2.</w:t>
      </w:r>
    </w:p>
    <w:p w:rsidR="006660A9" w:rsidRPr="006660A9" w:rsidRDefault="006660A9" w:rsidP="006660A9">
      <w:pPr>
        <w:pStyle w:val="a3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 xml:space="preserve">Согласно Н.М. Карамзину, «единоначалием», или монархической властью, Россия создавалась и «мудрым самодержавием» была спасена при Иване III от </w:t>
      </w:r>
      <w:r w:rsidRPr="006660A9">
        <w:rPr>
          <w:rFonts w:ascii="Times New Roman" w:hAnsi="Times New Roman" w:cs="Times New Roman"/>
          <w:sz w:val="24"/>
          <w:szCs w:val="24"/>
        </w:rPr>
        <w:lastRenderedPageBreak/>
        <w:t>раздробленности и ханской власти, а затем монархией Романовых после потрясений Смуты. Как Вы считаете, что имел ввиду Н.М. Карамзин? Какие исторические процессы он описывал?</w:t>
      </w:r>
    </w:p>
    <w:p w:rsidR="006660A9" w:rsidRPr="006660A9" w:rsidRDefault="006660A9" w:rsidP="006660A9">
      <w:pPr>
        <w:pStyle w:val="a3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 xml:space="preserve">Согласно С.М. Соловьеву, в истории народов четко прослеживаются два больших этапа. Первый из них — юность и господство «чувства», второй – зрелость и господство «мысли». Как Вы можете прокомментировать данное высказывание? </w:t>
      </w:r>
    </w:p>
    <w:p w:rsidR="006660A9" w:rsidRPr="006660A9" w:rsidRDefault="006660A9" w:rsidP="006660A9">
      <w:pPr>
        <w:pStyle w:val="a3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 xml:space="preserve">«… простой гражданин должен читать Историю… она питает нравственное чувство и праведным судом своим располагает душу к справедливости, которая утверждает наше благо и согласие общества», - так писал Н.М. Карамзин в предисловии к «Истории государства Российского». Выскажите свою точку зрения, приведите аргументы. </w:t>
      </w:r>
    </w:p>
    <w:p w:rsidR="006660A9" w:rsidRPr="006660A9" w:rsidRDefault="006660A9" w:rsidP="006660A9">
      <w:pPr>
        <w:pStyle w:val="a3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 xml:space="preserve">М. Погодин в работе «Параллель русской истории с историей западных государств относительно начала» писал: «Завоевание, разделение, феодализм, города со средним сословием, ненависть, борьба, освобождение городов, - это первая трагедия Европейской трилогии. Единодержавие, аристократия, борьба среднего сословия, революция — это вторая. Уложение, борьба низших классов... Истории Западных Государств… представляют одни и те же явления только с немногими отличиями, смотря по количеству, качеству, соразмерности и прочим отношениям ингредиентов начала. Обратимся теперь к Русской Истории… С первого взгляда мы примечаем, что у нас, в начале ее, нет ни разделения, ни феодализма, ни </w:t>
      </w:r>
      <w:proofErr w:type="spellStart"/>
      <w:r w:rsidRPr="006660A9">
        <w:rPr>
          <w:rFonts w:ascii="Times New Roman" w:hAnsi="Times New Roman" w:cs="Times New Roman"/>
          <w:sz w:val="24"/>
          <w:szCs w:val="24"/>
        </w:rPr>
        <w:t>убежищных</w:t>
      </w:r>
      <w:proofErr w:type="spellEnd"/>
      <w:r w:rsidRPr="006660A9">
        <w:rPr>
          <w:rFonts w:ascii="Times New Roman" w:hAnsi="Times New Roman" w:cs="Times New Roman"/>
          <w:sz w:val="24"/>
          <w:szCs w:val="24"/>
        </w:rPr>
        <w:t xml:space="preserve"> городов, ни среднего сословия, ни рабства, ни ненависти, ни гордости, ни борьбы… От чего такое различие?» Как Вы считаете, чем обусловлена разница в историческом развитии российской и мировой истории? Приведите конкретные примеры, обоснуйте утверждение.</w:t>
      </w:r>
    </w:p>
    <w:p w:rsidR="006660A9" w:rsidRPr="006660A9" w:rsidRDefault="006660A9" w:rsidP="006660A9">
      <w:pPr>
        <w:pStyle w:val="a3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>И.Г. Гердер поместил фокус внимания к «внутренней жизни» людей, которую отличал от искусства, музыки и литературы. Он рассматривал как часть единого человечества и такие народы как китайцы, африканцы, эскимосы и американские индейцы. Согласны ли Вы с мнением И.Г. Гердера?</w:t>
      </w:r>
    </w:p>
    <w:p w:rsidR="006660A9" w:rsidRPr="006660A9" w:rsidRDefault="006660A9" w:rsidP="006660A9">
      <w:pPr>
        <w:pStyle w:val="a3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 xml:space="preserve">В 1950 и 1960-е гг. два тренда достаточно быстро захватывали программы исторического образования на Западе. Это были так называемые «региональные исследования». Изучение Китая, исламского мира, Африки было </w:t>
      </w:r>
      <w:proofErr w:type="spellStart"/>
      <w:r w:rsidRPr="006660A9">
        <w:rPr>
          <w:rFonts w:ascii="Times New Roman" w:hAnsi="Times New Roman" w:cs="Times New Roman"/>
          <w:sz w:val="24"/>
          <w:szCs w:val="24"/>
        </w:rPr>
        <w:t>междисцплинарным</w:t>
      </w:r>
      <w:proofErr w:type="spellEnd"/>
      <w:r w:rsidRPr="006660A9">
        <w:rPr>
          <w:rFonts w:ascii="Times New Roman" w:hAnsi="Times New Roman" w:cs="Times New Roman"/>
          <w:sz w:val="24"/>
          <w:szCs w:val="24"/>
        </w:rPr>
        <w:t xml:space="preserve"> по своему характеру с самого момента возникновения. Выскажите собственное аргументированное мнение о причинах и особенностях данного процесса.</w:t>
      </w:r>
    </w:p>
    <w:p w:rsidR="006660A9" w:rsidRPr="006660A9" w:rsidRDefault="006660A9" w:rsidP="006660A9">
      <w:pPr>
        <w:pStyle w:val="a3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lastRenderedPageBreak/>
        <w:t>В XVI и XVII веках постепенно происходило внедрение в исследовательскую практику материальных источников, включая древние руины, скульптуры, монеты и архитектурные памятники в Италии и других регионах, что породило новое направление исследований, часто называемое «</w:t>
      </w:r>
      <w:proofErr w:type="spellStart"/>
      <w:r w:rsidRPr="006660A9">
        <w:rPr>
          <w:rFonts w:ascii="Times New Roman" w:hAnsi="Times New Roman" w:cs="Times New Roman"/>
          <w:sz w:val="24"/>
          <w:szCs w:val="24"/>
        </w:rPr>
        <w:t>антикварианизмом</w:t>
      </w:r>
      <w:proofErr w:type="spellEnd"/>
      <w:r w:rsidRPr="006660A9">
        <w:rPr>
          <w:rFonts w:ascii="Times New Roman" w:hAnsi="Times New Roman" w:cs="Times New Roman"/>
          <w:sz w:val="24"/>
          <w:szCs w:val="24"/>
        </w:rPr>
        <w:t>». Как Вы считаете, насколько важными для изучения исторического прошлого являются вещественные источники?</w:t>
      </w:r>
    </w:p>
    <w:p w:rsidR="006660A9" w:rsidRPr="006660A9" w:rsidRDefault="006660A9" w:rsidP="006660A9">
      <w:pPr>
        <w:pStyle w:val="a3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>Средневековые историки почти всегда работали в изоляции и не имели представления о том, кто и что пишет в других регионах Европы. Новых исторических сочинений даже в относительно крупных книгохранилищах Запада не было. Как Вы считаете, какие достижения науки и в какой период времени способствовали обогащению мирового исторического знания?</w:t>
      </w:r>
    </w:p>
    <w:p w:rsidR="006660A9" w:rsidRPr="006660A9" w:rsidRDefault="006660A9" w:rsidP="006660A9">
      <w:pPr>
        <w:pStyle w:val="a3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>Спор об относительных литературных достоинствах современных писателей по сравнению с их древними предшественниками, расширился к концу XVII века до более широкой дискуссии о «прогрессе» в человеческом истории. Вскоре в полемику включились представители естественных наук, где новые открытия и изобретения периода «научной революции» стали склонять перевес на сторону «новых». Изобретения нескольких предшествующих столетий — компаса, пороха и книгопечатания, чаще всего приводимые в качестве примеров — также свидетельствовали в пользу полезности прогресса. Согласны ли Вы с данным утверждением, приведите аргументы в научно-исследовательском эссе.</w:t>
      </w:r>
    </w:p>
    <w:p w:rsidR="006660A9" w:rsidRPr="006660A9" w:rsidRDefault="006660A9" w:rsidP="006660A9">
      <w:pPr>
        <w:pStyle w:val="a3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0A9">
        <w:rPr>
          <w:rFonts w:ascii="Times New Roman" w:hAnsi="Times New Roman" w:cs="Times New Roman"/>
          <w:sz w:val="24"/>
          <w:szCs w:val="24"/>
        </w:rPr>
        <w:t>«Техника не то же самое, что суть техники, – пишет М. Хайдеггер. –Мы никогда не почувствуем своего отношения к сущности техники, пока будем просто пользоваться ею ... или избегать ее… В самом злом плену у техники, однако, мы оказываемся тогда, когда видим в ней что-то нейтральное; такое представление, особенно популярное сейчас, делает нас совершенно слепыми к ее сущности». Напишите эссе-рассуждение, в котором выразите собственное отношение к мысли автора.</w:t>
      </w:r>
    </w:p>
    <w:sectPr w:rsidR="006660A9" w:rsidRPr="00666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B21359"/>
    <w:multiLevelType w:val="hybridMultilevel"/>
    <w:tmpl w:val="69F6A4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304C6"/>
    <w:multiLevelType w:val="hybridMultilevel"/>
    <w:tmpl w:val="95FC83A6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>
    <w:nsid w:val="307D571C"/>
    <w:multiLevelType w:val="hybridMultilevel"/>
    <w:tmpl w:val="340E8D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4748B3"/>
    <w:multiLevelType w:val="hybridMultilevel"/>
    <w:tmpl w:val="747C1AF4"/>
    <w:lvl w:ilvl="0" w:tplc="13F4BE2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7B02F0"/>
    <w:multiLevelType w:val="hybridMultilevel"/>
    <w:tmpl w:val="7F1E1C44"/>
    <w:lvl w:ilvl="0" w:tplc="13F4BE2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C8F"/>
    <w:rsid w:val="00194F31"/>
    <w:rsid w:val="001E6C8F"/>
    <w:rsid w:val="0021655F"/>
    <w:rsid w:val="004A4B85"/>
    <w:rsid w:val="00660667"/>
    <w:rsid w:val="006660A9"/>
    <w:rsid w:val="006D5058"/>
    <w:rsid w:val="009B4E67"/>
    <w:rsid w:val="00A0702A"/>
    <w:rsid w:val="00B05EFC"/>
    <w:rsid w:val="00F03A19"/>
    <w:rsid w:val="00F4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3086F0-6612-4962-ADBB-60F165C00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02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070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858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</dc:creator>
  <cp:keywords/>
  <dc:description/>
  <cp:lastModifiedBy>ROS</cp:lastModifiedBy>
  <cp:revision>4</cp:revision>
  <dcterms:created xsi:type="dcterms:W3CDTF">2024-09-14T01:42:00Z</dcterms:created>
  <dcterms:modified xsi:type="dcterms:W3CDTF">2025-09-16T06:21:00Z</dcterms:modified>
</cp:coreProperties>
</file>