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725" w:rsidRPr="00AA2B02" w:rsidRDefault="005C7725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85DD0" w:rsidRPr="00AA2B02" w:rsidRDefault="00385DD0" w:rsidP="005C77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A2B02">
        <w:rPr>
          <w:rFonts w:ascii="Times New Roman" w:eastAsia="Times New Roman" w:hAnsi="Times New Roman"/>
          <w:b/>
          <w:sz w:val="24"/>
          <w:szCs w:val="24"/>
          <w:lang w:eastAsia="ru-RU"/>
        </w:rPr>
        <w:t>ФОНД ОЦЕНОЧНЫХ СРЕДСТВ ПО ДИСЦИПЛИНЕ</w:t>
      </w:r>
    </w:p>
    <w:p w:rsidR="00385DD0" w:rsidRPr="00AA2B02" w:rsidRDefault="00385DD0" w:rsidP="005C7725">
      <w:pPr>
        <w:spacing w:after="0" w:line="240" w:lineRule="auto"/>
        <w:jc w:val="center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AA2B02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ПРИЕМ </w:t>
      </w:r>
      <w:r w:rsidR="001123EF" w:rsidRPr="00AA2B02">
        <w:rPr>
          <w:rFonts w:ascii="Times New Roman" w:eastAsia="MS Mincho" w:hAnsi="Times New Roman"/>
          <w:b/>
          <w:sz w:val="24"/>
          <w:szCs w:val="24"/>
          <w:lang w:eastAsia="ja-JP"/>
        </w:rPr>
        <w:t>201</w:t>
      </w:r>
      <w:r w:rsidR="00FD4076" w:rsidRPr="008378B2">
        <w:rPr>
          <w:rFonts w:ascii="Times New Roman" w:eastAsia="MS Mincho" w:hAnsi="Times New Roman"/>
          <w:b/>
          <w:sz w:val="24"/>
          <w:szCs w:val="24"/>
          <w:lang w:eastAsia="ja-JP"/>
        </w:rPr>
        <w:t>9</w:t>
      </w:r>
      <w:r w:rsidRPr="00AA2B02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г.</w:t>
      </w:r>
    </w:p>
    <w:p w:rsidR="00385DD0" w:rsidRPr="00AA2B02" w:rsidRDefault="00385DD0" w:rsidP="005C7725">
      <w:pPr>
        <w:spacing w:after="0" w:line="240" w:lineRule="auto"/>
        <w:jc w:val="center"/>
        <w:rPr>
          <w:rFonts w:ascii="Times New Roman" w:eastAsia="Times New Roman" w:hAnsi="Times New Roman"/>
          <w:bCs/>
          <w:i/>
          <w:color w:val="7030A0"/>
          <w:sz w:val="24"/>
          <w:szCs w:val="24"/>
          <w:lang w:eastAsia="ru-RU"/>
        </w:rPr>
      </w:pPr>
      <w:r w:rsidRPr="00AA2B02">
        <w:rPr>
          <w:rFonts w:ascii="Times New Roman" w:eastAsia="MS Mincho" w:hAnsi="Times New Roman"/>
          <w:sz w:val="24"/>
          <w:szCs w:val="24"/>
          <w:lang w:eastAsia="ja-JP"/>
        </w:rPr>
        <w:t xml:space="preserve">ФОРМА ОБУЧЕНИЯ </w:t>
      </w:r>
      <w:r w:rsidR="00315E3D" w:rsidRPr="00AA2B02">
        <w:rPr>
          <w:rFonts w:ascii="Times New Roman" w:eastAsia="MS Mincho" w:hAnsi="Times New Roman"/>
          <w:sz w:val="24"/>
          <w:szCs w:val="24"/>
          <w:lang w:eastAsia="ja-JP"/>
        </w:rPr>
        <w:t>ОЧНАЯ</w:t>
      </w:r>
    </w:p>
    <w:p w:rsidR="00385DD0" w:rsidRPr="00AA2B02" w:rsidRDefault="00385DD0" w:rsidP="00315E3D">
      <w:pPr>
        <w:spacing w:after="0" w:line="240" w:lineRule="auto"/>
        <w:rPr>
          <w:rFonts w:ascii="Times New Roman" w:eastAsia="MS Mincho" w:hAnsi="Times New Roman"/>
          <w:b/>
          <w:sz w:val="24"/>
          <w:szCs w:val="24"/>
          <w:lang w:eastAsia="ja-JP"/>
        </w:rPr>
      </w:pPr>
    </w:p>
    <w:p w:rsidR="008F5872" w:rsidRPr="00AA2B02" w:rsidRDefault="008F5872" w:rsidP="005C7725">
      <w:pPr>
        <w:spacing w:after="0" w:line="240" w:lineRule="auto"/>
        <w:jc w:val="center"/>
        <w:rPr>
          <w:rFonts w:ascii="Times New Roman" w:eastAsia="MS Mincho" w:hAnsi="Times New Roman"/>
          <w:b/>
          <w:sz w:val="24"/>
          <w:szCs w:val="24"/>
          <w:lang w:eastAsia="ja-JP"/>
        </w:rPr>
      </w:pPr>
    </w:p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9"/>
        <w:gridCol w:w="854"/>
        <w:gridCol w:w="1551"/>
        <w:gridCol w:w="1060"/>
        <w:gridCol w:w="7438"/>
      </w:tblGrid>
      <w:tr w:rsidR="00385DD0" w:rsidRPr="00AA2B02" w:rsidTr="00724BFC">
        <w:tc>
          <w:tcPr>
            <w:tcW w:w="14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5DD0" w:rsidRPr="000E29D0" w:rsidRDefault="000E29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0E29D0">
              <w:rPr>
                <w:rFonts w:ascii="Times New Roman" w:hAnsi="Times New Roman"/>
                <w:b/>
              </w:rPr>
              <w:t>Системный анализ, управление и обработка информации (промышленность, информационные технологии)</w:t>
            </w:r>
          </w:p>
        </w:tc>
      </w:tr>
      <w:tr w:rsidR="00385DD0" w:rsidRPr="00AA2B02" w:rsidTr="00EB5548">
        <w:tc>
          <w:tcPr>
            <w:tcW w:w="3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03" w:type="dxa"/>
            <w:gridSpan w:val="4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8F5872" w:rsidRPr="00AA2B02" w:rsidRDefault="008F587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Направление подготовки</w:t>
            </w:r>
          </w:p>
        </w:tc>
        <w:tc>
          <w:tcPr>
            <w:tcW w:w="1090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85DD0" w:rsidRPr="00AA2B02" w:rsidRDefault="001123EF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2B02">
              <w:rPr>
                <w:rFonts w:ascii="Times New Roman" w:hAnsi="Times New Roman"/>
              </w:rPr>
              <w:t>09.06.01 Информатика и вычислительная техника</w:t>
            </w: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Образовательная программа (профиль)  </w:t>
            </w:r>
          </w:p>
        </w:tc>
        <w:tc>
          <w:tcPr>
            <w:tcW w:w="1090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85DD0" w:rsidRPr="00407D5B" w:rsidRDefault="00407D5B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07D5B">
              <w:rPr>
                <w:rFonts w:ascii="Times New Roman" w:hAnsi="Times New Roman"/>
                <w:bCs/>
              </w:rPr>
              <w:t>Системный анализ, управление и обработка информации (промышленность, информационные технологии)</w:t>
            </w: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1090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85DD0" w:rsidRPr="00AA2B02" w:rsidRDefault="001123EF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2B02">
              <w:rPr>
                <w:rFonts w:ascii="Times New Roman" w:hAnsi="Times New Roman"/>
                <w:bCs/>
              </w:rPr>
              <w:t xml:space="preserve">высшее образование - </w:t>
            </w:r>
            <w:r w:rsidRPr="00AA2B02">
              <w:rPr>
                <w:rFonts w:ascii="Times New Roman" w:hAnsi="Times New Roman"/>
              </w:rPr>
              <w:t>подготовки научно-педагогических кадров в аспирантуре</w:t>
            </w: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0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Курс</w:t>
            </w:r>
          </w:p>
        </w:tc>
        <w:tc>
          <w:tcPr>
            <w:tcW w:w="85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85DD0" w:rsidRPr="00AA2B02" w:rsidRDefault="001123EF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семестр</w:t>
            </w:r>
          </w:p>
        </w:tc>
        <w:tc>
          <w:tcPr>
            <w:tcW w:w="8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5DD0" w:rsidRPr="00AA2B02" w:rsidRDefault="001123EF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3, 4</w:t>
            </w: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Трудоемкость в кредитах (зачетных единицах)</w:t>
            </w:r>
          </w:p>
        </w:tc>
        <w:tc>
          <w:tcPr>
            <w:tcW w:w="10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5DD0" w:rsidRPr="00AA2B02" w:rsidRDefault="001123EF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2B02">
              <w:rPr>
                <w:rFonts w:ascii="Times New Roman" w:hAnsi="Times New Roman"/>
              </w:rPr>
              <w:t>9</w:t>
            </w: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85DD0" w:rsidRPr="00BC2AC6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85DD0" w:rsidRPr="00AA2B0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85DD0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:rsidR="00385DD0" w:rsidRPr="00BC2AC6" w:rsidRDefault="00BC2AC6" w:rsidP="001123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2AC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Заведующий кафедрой- руководитель отделения на правах кафедры</w:t>
            </w:r>
          </w:p>
        </w:tc>
        <w:tc>
          <w:tcPr>
            <w:tcW w:w="346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85DD0" w:rsidRPr="008378B2" w:rsidRDefault="00385DD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85DD0" w:rsidRDefault="001123EF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78B2">
              <w:rPr>
                <w:rFonts w:ascii="Times New Roman" w:hAnsi="Times New Roman"/>
                <w:sz w:val="24"/>
                <w:szCs w:val="24"/>
              </w:rPr>
              <w:t>Шерстнев В.С.</w:t>
            </w:r>
          </w:p>
          <w:p w:rsidR="008378B2" w:rsidRPr="008378B2" w:rsidRDefault="008378B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CA01FA" w:rsidRPr="00AA2B02" w:rsidTr="000373C8">
        <w:tc>
          <w:tcPr>
            <w:tcW w:w="3409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:rsidR="00CA01FA" w:rsidRPr="008378B2" w:rsidRDefault="00CA01FA" w:rsidP="00037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78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ООП</w:t>
            </w:r>
            <w:r w:rsidRPr="008378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46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CA01FA" w:rsidRPr="008378B2" w:rsidRDefault="00CA01FA" w:rsidP="00037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CA01FA" w:rsidRPr="008378B2" w:rsidRDefault="00CA01FA" w:rsidP="000373C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78B2">
              <w:rPr>
                <w:rFonts w:ascii="Times New Roman" w:hAnsi="Times New Roman"/>
                <w:sz w:val="24"/>
                <w:szCs w:val="24"/>
              </w:rPr>
              <w:t>Шефер О.В.</w:t>
            </w:r>
          </w:p>
        </w:tc>
      </w:tr>
      <w:tr w:rsidR="001123EF" w:rsidRPr="00AA2B02" w:rsidTr="00EB5548">
        <w:tc>
          <w:tcPr>
            <w:tcW w:w="3409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:rsidR="001123EF" w:rsidRPr="008378B2" w:rsidRDefault="00CA01FA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78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Преподаватель</w:t>
            </w:r>
          </w:p>
        </w:tc>
        <w:tc>
          <w:tcPr>
            <w:tcW w:w="346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123EF" w:rsidRPr="008378B2" w:rsidRDefault="001123EF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123EF" w:rsidRPr="008378B2" w:rsidRDefault="009A7CC1" w:rsidP="00492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78B2">
              <w:rPr>
                <w:rFonts w:ascii="Times New Roman" w:hAnsi="Times New Roman"/>
                <w:sz w:val="24"/>
                <w:szCs w:val="24"/>
              </w:rPr>
              <w:t>Шефер О.В.</w:t>
            </w:r>
            <w:bookmarkStart w:id="0" w:name="_GoBack"/>
            <w:bookmarkEnd w:id="0"/>
          </w:p>
        </w:tc>
      </w:tr>
    </w:tbl>
    <w:p w:rsidR="00385DD0" w:rsidRPr="00AA2B02" w:rsidRDefault="00385DD0" w:rsidP="005C77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F5872" w:rsidRPr="00AA2B02" w:rsidRDefault="008F5872" w:rsidP="005C77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5DD0" w:rsidRPr="00AA2B02" w:rsidRDefault="00D97563" w:rsidP="005C77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385DD0" w:rsidRPr="00AA2B02" w:rsidSect="008F5872">
          <w:headerReference w:type="default" r:id="rId8"/>
          <w:type w:val="continuous"/>
          <w:pgSz w:w="16838" w:h="11906" w:orient="landscape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Томск-</w:t>
      </w:r>
      <w:r w:rsidR="00385DD0" w:rsidRPr="00AA2B02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EB5548">
        <w:rPr>
          <w:rFonts w:ascii="Times New Roman" w:eastAsia="Times New Roman" w:hAnsi="Times New Roman"/>
          <w:sz w:val="24"/>
          <w:szCs w:val="24"/>
          <w:lang w:val="en-US" w:eastAsia="ru-RU"/>
        </w:rPr>
        <w:t>20</w:t>
      </w:r>
      <w:r w:rsidR="001123EF" w:rsidRPr="00AA2B0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85DD0" w:rsidRPr="00AA2B02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:rsidR="00385DD0" w:rsidRPr="00AA2B02" w:rsidRDefault="00910D27" w:rsidP="00492FD8">
      <w:pPr>
        <w:pStyle w:val="af2"/>
        <w:numPr>
          <w:ilvl w:val="0"/>
          <w:numId w:val="1"/>
        </w:numPr>
        <w:rPr>
          <w:rFonts w:ascii="Times New Roman" w:eastAsia="Times New Roman" w:hAnsi="Times New Roman" w:cs="Times New Roman"/>
          <w:b/>
        </w:rPr>
      </w:pPr>
      <w:r w:rsidRPr="00407D5B">
        <w:rPr>
          <w:rFonts w:ascii="Times New Roman" w:eastAsia="Times New Roman" w:hAnsi="Times New Roman" w:cs="Times New Roman"/>
          <w:b/>
        </w:rPr>
        <w:lastRenderedPageBreak/>
        <w:t>Роль дисциплины «</w:t>
      </w:r>
      <w:r w:rsidR="00407D5B" w:rsidRPr="00407D5B">
        <w:rPr>
          <w:rFonts w:ascii="Times New Roman" w:hAnsi="Times New Roman" w:cs="Times New Roman"/>
          <w:b/>
        </w:rPr>
        <w:t>Системный анализ, управление и обработка информации (промышленность, информационные технологии)</w:t>
      </w:r>
      <w:r w:rsidR="00385DD0" w:rsidRPr="00407D5B">
        <w:rPr>
          <w:rFonts w:ascii="Times New Roman" w:eastAsia="Times New Roman" w:hAnsi="Times New Roman" w:cs="Times New Roman"/>
          <w:b/>
        </w:rPr>
        <w:t>» в</w:t>
      </w:r>
      <w:r w:rsidR="00385DD0" w:rsidRPr="00AA2B02">
        <w:rPr>
          <w:rFonts w:ascii="Times New Roman" w:eastAsia="Times New Roman" w:hAnsi="Times New Roman" w:cs="Times New Roman"/>
          <w:b/>
        </w:rPr>
        <w:t xml:space="preserve"> формировании компетенций выпускника:</w:t>
      </w:r>
    </w:p>
    <w:p w:rsidR="00724BFC" w:rsidRPr="00AA2B02" w:rsidRDefault="00724BFC" w:rsidP="005C7725">
      <w:pPr>
        <w:spacing w:after="0" w:line="240" w:lineRule="auto"/>
        <w:rPr>
          <w:rFonts w:ascii="Times New Roman" w:eastAsia="Times New Roman" w:hAnsi="Times New Roman"/>
        </w:rPr>
      </w:pPr>
    </w:p>
    <w:tbl>
      <w:tblPr>
        <w:tblW w:w="51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832"/>
        <w:gridCol w:w="1273"/>
        <w:gridCol w:w="2602"/>
        <w:gridCol w:w="1206"/>
        <w:gridCol w:w="7066"/>
      </w:tblGrid>
      <w:tr w:rsidR="001E0B3C" w:rsidRPr="00AA2B02" w:rsidTr="001E0B3C">
        <w:trPr>
          <w:trHeight w:val="373"/>
          <w:tblHeader/>
        </w:trPr>
        <w:tc>
          <w:tcPr>
            <w:tcW w:w="2129" w:type="dxa"/>
            <w:vMerge w:val="restart"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pacing w:val="-6"/>
                <w:sz w:val="16"/>
                <w:szCs w:val="16"/>
                <w:lang w:eastAsia="ja-JP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</w:rPr>
              <w:t>Элемент образовательной программы (дисциплина, практика, ГИА)</w:t>
            </w:r>
          </w:p>
        </w:tc>
        <w:tc>
          <w:tcPr>
            <w:tcW w:w="832" w:type="dxa"/>
            <w:vMerge w:val="restart"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pacing w:val="-6"/>
                <w:sz w:val="16"/>
                <w:szCs w:val="16"/>
                <w:lang w:eastAsia="ja-JP"/>
              </w:rPr>
            </w:pPr>
            <w:r w:rsidRPr="00AA2B02">
              <w:rPr>
                <w:rFonts w:ascii="Times New Roman" w:eastAsia="MS Mincho" w:hAnsi="Times New Roman"/>
                <w:b/>
                <w:spacing w:val="-6"/>
                <w:sz w:val="16"/>
                <w:szCs w:val="16"/>
                <w:lang w:eastAsia="ja-JP"/>
              </w:rPr>
              <w:t>Семестр</w:t>
            </w:r>
          </w:p>
        </w:tc>
        <w:tc>
          <w:tcPr>
            <w:tcW w:w="1273" w:type="dxa"/>
            <w:vMerge w:val="restart"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pacing w:val="-6"/>
                <w:sz w:val="16"/>
                <w:szCs w:val="16"/>
                <w:lang w:eastAsia="ja-JP"/>
              </w:rPr>
            </w:pPr>
            <w:r w:rsidRPr="00AA2B02">
              <w:rPr>
                <w:rFonts w:ascii="Times New Roman" w:eastAsia="MS Mincho" w:hAnsi="Times New Roman"/>
                <w:b/>
                <w:spacing w:val="-6"/>
                <w:sz w:val="16"/>
                <w:szCs w:val="16"/>
                <w:lang w:eastAsia="ja-JP"/>
              </w:rPr>
              <w:t>Код компетенции</w:t>
            </w:r>
          </w:p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</w:p>
        </w:tc>
        <w:tc>
          <w:tcPr>
            <w:tcW w:w="2602" w:type="dxa"/>
            <w:vMerge w:val="restart"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vertAlign w:val="superscript"/>
                <w:lang w:eastAsia="ja-JP"/>
              </w:rPr>
            </w:pPr>
            <w:r w:rsidRPr="00AA2B02">
              <w:rPr>
                <w:rFonts w:ascii="Times New Roman" w:eastAsia="MS Mincho" w:hAnsi="Times New Roman"/>
                <w:b/>
                <w:spacing w:val="-6"/>
                <w:sz w:val="16"/>
                <w:szCs w:val="16"/>
                <w:lang w:eastAsia="ja-JP"/>
              </w:rPr>
              <w:t>Наименование компетенции</w:t>
            </w:r>
          </w:p>
        </w:tc>
        <w:tc>
          <w:tcPr>
            <w:tcW w:w="8272" w:type="dxa"/>
            <w:gridSpan w:val="2"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  <w:r w:rsidRPr="00AA2B02"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  <w:t>Составляющие результатов освоения (дескрипторы компетенций)</w:t>
            </w:r>
          </w:p>
        </w:tc>
      </w:tr>
      <w:tr w:rsidR="001E0B3C" w:rsidRPr="00AA2B02" w:rsidTr="001E0B3C">
        <w:trPr>
          <w:trHeight w:val="417"/>
          <w:tblHeader/>
        </w:trPr>
        <w:tc>
          <w:tcPr>
            <w:tcW w:w="2129" w:type="dxa"/>
            <w:vMerge/>
            <w:shd w:val="clear" w:color="auto" w:fill="EDEDED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</w:p>
        </w:tc>
        <w:tc>
          <w:tcPr>
            <w:tcW w:w="832" w:type="dxa"/>
            <w:vMerge/>
            <w:shd w:val="clear" w:color="auto" w:fill="EDEDED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</w:p>
        </w:tc>
        <w:tc>
          <w:tcPr>
            <w:tcW w:w="1273" w:type="dxa"/>
            <w:vMerge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</w:p>
        </w:tc>
        <w:tc>
          <w:tcPr>
            <w:tcW w:w="2602" w:type="dxa"/>
            <w:vMerge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</w:p>
        </w:tc>
        <w:tc>
          <w:tcPr>
            <w:tcW w:w="1206" w:type="dxa"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  <w:r w:rsidRPr="00AA2B02"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  <w:t xml:space="preserve">Код </w:t>
            </w:r>
          </w:p>
        </w:tc>
        <w:tc>
          <w:tcPr>
            <w:tcW w:w="7066" w:type="dxa"/>
            <w:shd w:val="clear" w:color="auto" w:fill="EDEDED"/>
            <w:vAlign w:val="center"/>
          </w:tcPr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  <w:r w:rsidRPr="00AA2B02"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  <w:t xml:space="preserve">Наименование </w:t>
            </w:r>
          </w:p>
          <w:p w:rsidR="001E0B3C" w:rsidRPr="00AA2B02" w:rsidRDefault="001E0B3C" w:rsidP="001E0B3C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ja-JP"/>
              </w:rPr>
            </w:pPr>
          </w:p>
        </w:tc>
      </w:tr>
      <w:tr w:rsidR="00407D5B" w:rsidRPr="00AA2B02" w:rsidTr="00644543">
        <w:trPr>
          <w:trHeight w:val="206"/>
        </w:trPr>
        <w:tc>
          <w:tcPr>
            <w:tcW w:w="2129" w:type="dxa"/>
            <w:vMerge w:val="restart"/>
            <w:vAlign w:val="center"/>
          </w:tcPr>
          <w:p w:rsidR="00407D5B" w:rsidRPr="00C21215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21215">
              <w:rPr>
                <w:rFonts w:ascii="Times New Roman" w:hAnsi="Times New Roman"/>
                <w:bCs/>
                <w:sz w:val="20"/>
                <w:szCs w:val="20"/>
              </w:rPr>
              <w:t>Системный анализ, управление и обработка информации (промышленность, информационные технологии)</w:t>
            </w:r>
          </w:p>
        </w:tc>
        <w:tc>
          <w:tcPr>
            <w:tcW w:w="832" w:type="dxa"/>
            <w:vMerge w:val="restart"/>
            <w:vAlign w:val="center"/>
          </w:tcPr>
          <w:p w:rsidR="00407D5B" w:rsidRPr="00FD0269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FD026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73" w:type="dxa"/>
            <w:vMerge w:val="restart"/>
            <w:vAlign w:val="center"/>
          </w:tcPr>
          <w:p w:rsidR="00407D5B" w:rsidRPr="00AA2B02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ОПК(У)-1</w:t>
            </w:r>
          </w:p>
        </w:tc>
        <w:tc>
          <w:tcPr>
            <w:tcW w:w="2602" w:type="dxa"/>
            <w:vMerge w:val="restart"/>
            <w:vAlign w:val="center"/>
          </w:tcPr>
          <w:p w:rsidR="00407D5B" w:rsidRPr="00AA2B02" w:rsidRDefault="00407D5B" w:rsidP="00492FD8">
            <w:pPr>
              <w:ind w:firstLine="13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Владение методологией теоретических и экспериментальных исследований в области профессиональной деятельности</w:t>
            </w:r>
          </w:p>
        </w:tc>
        <w:tc>
          <w:tcPr>
            <w:tcW w:w="1206" w:type="dxa"/>
            <w:vAlign w:val="center"/>
          </w:tcPr>
          <w:p w:rsidR="00407D5B" w:rsidRPr="00AA2B02" w:rsidRDefault="00407D5B" w:rsidP="00492FD8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ОПК(У)-1.В1</w:t>
            </w:r>
          </w:p>
        </w:tc>
        <w:tc>
          <w:tcPr>
            <w:tcW w:w="7066" w:type="dxa"/>
            <w:vAlign w:val="center"/>
          </w:tcPr>
          <w:p w:rsidR="00407D5B" w:rsidRPr="00AA2B02" w:rsidRDefault="00407D5B" w:rsidP="00492FD8">
            <w:pPr>
              <w:ind w:firstLine="13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Владеть навыками анализа и решения задач в области профессиональной деятельности с учетом осложняющих факторов</w:t>
            </w:r>
          </w:p>
        </w:tc>
      </w:tr>
      <w:tr w:rsidR="00407D5B" w:rsidRPr="00AA2B02" w:rsidTr="00644543">
        <w:trPr>
          <w:trHeight w:val="279"/>
        </w:trPr>
        <w:tc>
          <w:tcPr>
            <w:tcW w:w="2129" w:type="dxa"/>
            <w:vMerge/>
            <w:vAlign w:val="center"/>
          </w:tcPr>
          <w:p w:rsidR="00407D5B" w:rsidRPr="00C21215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:rsidR="00407D5B" w:rsidRPr="00AA2B02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407D5B" w:rsidRPr="00AA2B02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602" w:type="dxa"/>
            <w:vMerge/>
            <w:vAlign w:val="center"/>
          </w:tcPr>
          <w:p w:rsidR="00407D5B" w:rsidRPr="00AA2B02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06" w:type="dxa"/>
            <w:vAlign w:val="center"/>
          </w:tcPr>
          <w:p w:rsidR="00407D5B" w:rsidRPr="00AA2B02" w:rsidRDefault="00407D5B" w:rsidP="00492FD8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ОПК(У)-1.У1</w:t>
            </w:r>
          </w:p>
        </w:tc>
        <w:tc>
          <w:tcPr>
            <w:tcW w:w="7066" w:type="dxa"/>
            <w:vAlign w:val="center"/>
          </w:tcPr>
          <w:p w:rsidR="00407D5B" w:rsidRPr="00AA2B02" w:rsidRDefault="00407D5B" w:rsidP="00492FD8">
            <w:pPr>
              <w:ind w:firstLine="13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Уметь поставить задачу исследования, выбрать метод исследования и осуществить решение с учетом осложняющих факторов</w:t>
            </w:r>
          </w:p>
        </w:tc>
      </w:tr>
      <w:tr w:rsidR="00407D5B" w:rsidRPr="00AA2B02" w:rsidTr="001E0B3C">
        <w:trPr>
          <w:trHeight w:val="255"/>
        </w:trPr>
        <w:tc>
          <w:tcPr>
            <w:tcW w:w="2129" w:type="dxa"/>
            <w:vMerge/>
          </w:tcPr>
          <w:p w:rsidR="00407D5B" w:rsidRPr="00C21215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vMerge/>
          </w:tcPr>
          <w:p w:rsidR="00407D5B" w:rsidRPr="00AA2B02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407D5B" w:rsidRPr="00AA2B02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602" w:type="dxa"/>
            <w:vMerge/>
            <w:vAlign w:val="center"/>
          </w:tcPr>
          <w:p w:rsidR="00407D5B" w:rsidRPr="00AA2B02" w:rsidRDefault="00407D5B" w:rsidP="001E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06" w:type="dxa"/>
            <w:vAlign w:val="center"/>
          </w:tcPr>
          <w:p w:rsidR="00407D5B" w:rsidRPr="00AA2B02" w:rsidRDefault="00407D5B" w:rsidP="00492FD8">
            <w:pPr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ОПК(У)-1.З1</w:t>
            </w:r>
          </w:p>
        </w:tc>
        <w:tc>
          <w:tcPr>
            <w:tcW w:w="7066" w:type="dxa"/>
            <w:vAlign w:val="center"/>
          </w:tcPr>
          <w:p w:rsidR="00407D5B" w:rsidRPr="00AA2B02" w:rsidRDefault="00407D5B" w:rsidP="00492FD8">
            <w:pPr>
              <w:ind w:firstLine="13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Знать методы и методики решения задач в области профессиональной деятельности с учетом осложняющих факторов</w:t>
            </w:r>
          </w:p>
        </w:tc>
      </w:tr>
      <w:tr w:rsidR="00C21215" w:rsidRPr="00AA2B02" w:rsidTr="00407D5B">
        <w:trPr>
          <w:trHeight w:val="265"/>
        </w:trPr>
        <w:tc>
          <w:tcPr>
            <w:tcW w:w="2129" w:type="dxa"/>
            <w:vMerge/>
            <w:vAlign w:val="center"/>
          </w:tcPr>
          <w:p w:rsidR="00C21215" w:rsidRPr="00C21215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 w:val="restart"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ПК(У)-1</w:t>
            </w:r>
          </w:p>
        </w:tc>
        <w:tc>
          <w:tcPr>
            <w:tcW w:w="2602" w:type="dxa"/>
            <w:vMerge w:val="restart"/>
            <w:vAlign w:val="center"/>
          </w:tcPr>
          <w:p w:rsidR="00C21215" w:rsidRPr="00020C7C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Способность к самостоятельному освоению новых методов исследования, развитию, дополнению и изменению научного и педагогического профилей своей профессиональной деятельности</w:t>
            </w: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ПК(У)-1.В1</w:t>
            </w:r>
          </w:p>
        </w:tc>
        <w:tc>
          <w:tcPr>
            <w:tcW w:w="7066" w:type="dxa"/>
            <w:vAlign w:val="center"/>
          </w:tcPr>
          <w:p w:rsidR="00C21215" w:rsidRPr="00887AE6" w:rsidRDefault="00C21215" w:rsidP="00C21215">
            <w:pPr>
              <w:pStyle w:val="af3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20C7C">
              <w:rPr>
                <w:rFonts w:ascii="Times New Roman" w:hAnsi="Times New Roman" w:cs="Times New Roman"/>
                <w:sz w:val="18"/>
                <w:szCs w:val="18"/>
              </w:rPr>
              <w:t>Владеть</w:t>
            </w:r>
            <w:r w:rsidRPr="00887AE6">
              <w:rPr>
                <w:rFonts w:ascii="Times New Roman" w:hAnsi="Times New Roman" w:cs="Times New Roman"/>
                <w:sz w:val="18"/>
                <w:szCs w:val="18"/>
              </w:rPr>
              <w:t xml:space="preserve"> навыками освоения методов решения задач в рамках </w:t>
            </w:r>
            <w:r w:rsidRPr="00020C7C">
              <w:rPr>
                <w:rFonts w:ascii="Times New Roman" w:hAnsi="Times New Roman" w:cs="Times New Roman"/>
                <w:sz w:val="18"/>
                <w:szCs w:val="18"/>
              </w:rPr>
              <w:t>научного и педагогического профилей своей профессиональной деятельности</w:t>
            </w:r>
          </w:p>
        </w:tc>
      </w:tr>
      <w:tr w:rsidR="00C21215" w:rsidRPr="00AA2B02" w:rsidTr="00492FD8">
        <w:trPr>
          <w:trHeight w:val="265"/>
        </w:trPr>
        <w:tc>
          <w:tcPr>
            <w:tcW w:w="2129" w:type="dxa"/>
            <w:vMerge/>
            <w:vAlign w:val="center"/>
          </w:tcPr>
          <w:p w:rsidR="00C21215" w:rsidRPr="00C21215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ПК(У)-1.В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066" w:type="dxa"/>
            <w:vAlign w:val="center"/>
          </w:tcPr>
          <w:p w:rsidR="00C21215" w:rsidRPr="00020C7C" w:rsidRDefault="00C21215" w:rsidP="00C21215">
            <w:pPr>
              <w:pStyle w:val="af3"/>
              <w:rPr>
                <w:rFonts w:ascii="Times New Roman" w:hAnsi="Times New Roman" w:cs="Times New Roman"/>
                <w:sz w:val="18"/>
                <w:szCs w:val="18"/>
              </w:rPr>
            </w:pPr>
            <w:r w:rsidRPr="00020C7C">
              <w:rPr>
                <w:rFonts w:ascii="Times New Roman" w:hAnsi="Times New Roman" w:cs="Times New Roman"/>
                <w:sz w:val="18"/>
                <w:szCs w:val="18"/>
              </w:rPr>
              <w:t>Владеть навыками проведения теоретических исследований применительно к своей профессиональной деятельности</w:t>
            </w:r>
          </w:p>
        </w:tc>
      </w:tr>
      <w:tr w:rsidR="00C21215" w:rsidRPr="00AA2B02" w:rsidTr="00407D5B">
        <w:trPr>
          <w:trHeight w:val="185"/>
        </w:trPr>
        <w:tc>
          <w:tcPr>
            <w:tcW w:w="2129" w:type="dxa"/>
            <w:vMerge/>
            <w:vAlign w:val="center"/>
          </w:tcPr>
          <w:p w:rsidR="00C21215" w:rsidRPr="00C21215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ПК(У)-1.У1</w:t>
            </w:r>
          </w:p>
        </w:tc>
        <w:tc>
          <w:tcPr>
            <w:tcW w:w="7066" w:type="dxa"/>
            <w:vAlign w:val="center"/>
          </w:tcPr>
          <w:p w:rsidR="00C21215" w:rsidRPr="00020C7C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Уметь изменять и развивать научный и педагогический профили своей профессиональной деятельности</w:t>
            </w:r>
          </w:p>
        </w:tc>
      </w:tr>
      <w:tr w:rsidR="00C21215" w:rsidRPr="00AA2B02" w:rsidTr="00644543">
        <w:trPr>
          <w:trHeight w:val="185"/>
        </w:trPr>
        <w:tc>
          <w:tcPr>
            <w:tcW w:w="2129" w:type="dxa"/>
            <w:vMerge/>
            <w:vAlign w:val="center"/>
          </w:tcPr>
          <w:p w:rsidR="00C21215" w:rsidRPr="00C21215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ПК(У)-1.У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066" w:type="dxa"/>
            <w:vAlign w:val="center"/>
          </w:tcPr>
          <w:p w:rsidR="00C21215" w:rsidRPr="00020C7C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Уметь использовать результаты теоретических исследований для дополнения и развития научного и педагогического профилей своей профессиональной деятельности</w:t>
            </w:r>
          </w:p>
        </w:tc>
      </w:tr>
      <w:tr w:rsidR="00C21215" w:rsidRPr="00AA2B02" w:rsidTr="00407D5B">
        <w:trPr>
          <w:trHeight w:val="185"/>
        </w:trPr>
        <w:tc>
          <w:tcPr>
            <w:tcW w:w="2129" w:type="dxa"/>
            <w:vMerge/>
            <w:vAlign w:val="center"/>
          </w:tcPr>
          <w:p w:rsidR="00C21215" w:rsidRPr="00C21215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ПК(У)-1.З1</w:t>
            </w:r>
          </w:p>
        </w:tc>
        <w:tc>
          <w:tcPr>
            <w:tcW w:w="7066" w:type="dxa"/>
            <w:vAlign w:val="center"/>
          </w:tcPr>
          <w:p w:rsidR="00C21215" w:rsidRPr="00020C7C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Знать теоретические и методологические основы разработки научного и педагогического профилей своей профессиональной деятельности</w:t>
            </w:r>
          </w:p>
        </w:tc>
      </w:tr>
      <w:tr w:rsidR="00C21215" w:rsidRPr="00AA2B02" w:rsidTr="001E0B3C">
        <w:trPr>
          <w:trHeight w:val="185"/>
        </w:trPr>
        <w:tc>
          <w:tcPr>
            <w:tcW w:w="2129" w:type="dxa"/>
            <w:vMerge/>
            <w:vAlign w:val="center"/>
          </w:tcPr>
          <w:p w:rsidR="00C21215" w:rsidRPr="00C21215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ПК(У)-1.З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066" w:type="dxa"/>
            <w:vAlign w:val="center"/>
          </w:tcPr>
          <w:p w:rsidR="00C21215" w:rsidRPr="00020C7C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Знать современные методы исследования, применяемые в усовершенствовании научного и педагогического профилей своей профессиональной деятельности</w:t>
            </w:r>
          </w:p>
        </w:tc>
      </w:tr>
      <w:tr w:rsidR="00C21215" w:rsidRPr="00AA2B02" w:rsidTr="00DE78CE">
        <w:trPr>
          <w:trHeight w:val="1588"/>
        </w:trPr>
        <w:tc>
          <w:tcPr>
            <w:tcW w:w="2129" w:type="dxa"/>
            <w:vMerge/>
            <w:vAlign w:val="center"/>
          </w:tcPr>
          <w:p w:rsidR="00C21215" w:rsidRPr="00C21215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2" w:type="dxa"/>
            <w:vMerge w:val="restart"/>
            <w:vAlign w:val="center"/>
          </w:tcPr>
          <w:p w:rsidR="00C21215" w:rsidRPr="00FD0269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FD026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73" w:type="dxa"/>
            <w:vMerge w:val="restart"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ПК(У)-2</w:t>
            </w:r>
          </w:p>
        </w:tc>
        <w:tc>
          <w:tcPr>
            <w:tcW w:w="2602" w:type="dxa"/>
            <w:vMerge w:val="restart"/>
            <w:vAlign w:val="center"/>
          </w:tcPr>
          <w:p w:rsidR="00C21215" w:rsidRPr="00020C7C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Способность разрабатывать информационное, алгоритмическое и программное обеспечение систем различного типа</w:t>
            </w: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ПК(У)-2.В1</w:t>
            </w:r>
          </w:p>
        </w:tc>
        <w:tc>
          <w:tcPr>
            <w:tcW w:w="7066" w:type="dxa"/>
            <w:vAlign w:val="center"/>
          </w:tcPr>
          <w:p w:rsidR="00C21215" w:rsidRPr="00C21215" w:rsidRDefault="00C21215" w:rsidP="00C21215">
            <w:pPr>
              <w:pStyle w:val="a3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C21215">
              <w:rPr>
                <w:rFonts w:ascii="Times New Roman" w:hAnsi="Times New Roman"/>
                <w:sz w:val="18"/>
                <w:szCs w:val="18"/>
              </w:rPr>
              <w:t>Владеть навыками разработки основных методов информационного, алгоритмического и программного обеспечения систем, используемых в промышленности с применением информационных технологий</w:t>
            </w:r>
          </w:p>
        </w:tc>
      </w:tr>
      <w:tr w:rsidR="00C21215" w:rsidRPr="00AA2B02" w:rsidTr="00892596">
        <w:trPr>
          <w:trHeight w:val="1455"/>
        </w:trPr>
        <w:tc>
          <w:tcPr>
            <w:tcW w:w="2129" w:type="dxa"/>
            <w:vMerge/>
            <w:vAlign w:val="center"/>
          </w:tcPr>
          <w:p w:rsidR="00C21215" w:rsidRPr="00C21215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ПК(У)-2.У1</w:t>
            </w:r>
          </w:p>
        </w:tc>
        <w:tc>
          <w:tcPr>
            <w:tcW w:w="7066" w:type="dxa"/>
            <w:vAlign w:val="center"/>
          </w:tcPr>
          <w:p w:rsidR="00C21215" w:rsidRPr="00C21215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21215">
              <w:rPr>
                <w:rFonts w:ascii="Times New Roman" w:hAnsi="Times New Roman"/>
                <w:sz w:val="18"/>
                <w:szCs w:val="18"/>
              </w:rPr>
              <w:t>Уметь использовать технологии разработки информационного, алгоритмического обеспечения, а также программного обеспечения различного назначения</w:t>
            </w:r>
          </w:p>
        </w:tc>
      </w:tr>
      <w:tr w:rsidR="00C21215" w:rsidRPr="00AA2B02" w:rsidTr="001E0B3C">
        <w:trPr>
          <w:trHeight w:val="2205"/>
        </w:trPr>
        <w:tc>
          <w:tcPr>
            <w:tcW w:w="2129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ПК(У)-2.З1</w:t>
            </w:r>
          </w:p>
        </w:tc>
        <w:tc>
          <w:tcPr>
            <w:tcW w:w="7066" w:type="dxa"/>
            <w:vAlign w:val="center"/>
          </w:tcPr>
          <w:p w:rsidR="00C21215" w:rsidRPr="00C21215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C21215">
              <w:rPr>
                <w:rFonts w:ascii="Times New Roman" w:hAnsi="Times New Roman"/>
                <w:sz w:val="18"/>
                <w:szCs w:val="18"/>
              </w:rPr>
              <w:t>Знать основы методов и технологий разработок информационного, алгоритмического обеспечения и программного обеспечения информационных систем для широкого применения</w:t>
            </w:r>
          </w:p>
        </w:tc>
      </w:tr>
      <w:tr w:rsidR="00C21215" w:rsidRPr="00AA2B02" w:rsidTr="00DC1FCA">
        <w:trPr>
          <w:trHeight w:val="1138"/>
        </w:trPr>
        <w:tc>
          <w:tcPr>
            <w:tcW w:w="2129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 w:val="restart"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ПК(У)-3</w:t>
            </w:r>
          </w:p>
        </w:tc>
        <w:tc>
          <w:tcPr>
            <w:tcW w:w="2602" w:type="dxa"/>
            <w:vMerge w:val="restart"/>
            <w:vAlign w:val="center"/>
          </w:tcPr>
          <w:p w:rsidR="00C21215" w:rsidRPr="00AA2B02" w:rsidRDefault="00C21215" w:rsidP="00C21215">
            <w:pPr>
              <w:rPr>
                <w:rFonts w:ascii="Times New Roman" w:hAnsi="Times New Roman"/>
                <w:sz w:val="18"/>
                <w:szCs w:val="18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Умение создавать интеллектуальные системы управления организационными и технологическими системами</w:t>
            </w: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ПК(У)-3.В1</w:t>
            </w:r>
          </w:p>
        </w:tc>
        <w:tc>
          <w:tcPr>
            <w:tcW w:w="7066" w:type="dxa"/>
            <w:vAlign w:val="center"/>
          </w:tcPr>
          <w:p w:rsidR="00C21215" w:rsidRPr="00887AE6" w:rsidRDefault="00C21215" w:rsidP="00C21215">
            <w:pPr>
              <w:pStyle w:val="af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0C7C">
              <w:rPr>
                <w:rFonts w:ascii="Times New Roman" w:hAnsi="Times New Roman" w:cs="Times New Roman"/>
                <w:sz w:val="18"/>
                <w:szCs w:val="18"/>
              </w:rPr>
              <w:t>Владеть навыками применения интеллектуальных систем управления организационными и технологическими средствами</w:t>
            </w:r>
          </w:p>
        </w:tc>
      </w:tr>
      <w:tr w:rsidR="00C21215" w:rsidRPr="00AA2B02" w:rsidTr="00DC1FCA">
        <w:trPr>
          <w:trHeight w:val="1105"/>
        </w:trPr>
        <w:tc>
          <w:tcPr>
            <w:tcW w:w="2129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ПК(У)-3.У1</w:t>
            </w:r>
          </w:p>
        </w:tc>
        <w:tc>
          <w:tcPr>
            <w:tcW w:w="7066" w:type="dxa"/>
            <w:vAlign w:val="center"/>
          </w:tcPr>
          <w:p w:rsidR="00C21215" w:rsidRPr="00020C7C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Уметь разрабатывать, развивать интеллектуальные системы применительно к управлению технологическими и организационными системами</w:t>
            </w:r>
          </w:p>
        </w:tc>
      </w:tr>
      <w:tr w:rsidR="00C21215" w:rsidRPr="00AA2B02" w:rsidTr="00DC1FCA">
        <w:trPr>
          <w:trHeight w:val="1869"/>
        </w:trPr>
        <w:tc>
          <w:tcPr>
            <w:tcW w:w="2129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2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1273" w:type="dxa"/>
            <w:vMerge/>
            <w:vAlign w:val="center"/>
          </w:tcPr>
          <w:p w:rsidR="00C21215" w:rsidRPr="00AA2B02" w:rsidRDefault="00C21215" w:rsidP="00C212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2" w:type="dxa"/>
            <w:vMerge/>
            <w:vAlign w:val="center"/>
          </w:tcPr>
          <w:p w:rsidR="00C21215" w:rsidRPr="00AA2B02" w:rsidRDefault="00C21215" w:rsidP="00C21215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C21215" w:rsidRPr="00AA2B02" w:rsidRDefault="00C21215" w:rsidP="00C21215">
            <w:pPr>
              <w:ind w:firstLine="13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A2B02">
              <w:rPr>
                <w:rFonts w:ascii="Times New Roman" w:hAnsi="Times New Roman"/>
                <w:sz w:val="18"/>
                <w:szCs w:val="18"/>
              </w:rPr>
              <w:t>ПК(У)-3.З1</w:t>
            </w:r>
          </w:p>
        </w:tc>
        <w:tc>
          <w:tcPr>
            <w:tcW w:w="7066" w:type="dxa"/>
            <w:vAlign w:val="center"/>
          </w:tcPr>
          <w:p w:rsidR="00C21215" w:rsidRPr="00020C7C" w:rsidRDefault="00C21215" w:rsidP="00C212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20C7C">
              <w:rPr>
                <w:rFonts w:ascii="Times New Roman" w:hAnsi="Times New Roman"/>
                <w:sz w:val="18"/>
                <w:szCs w:val="18"/>
              </w:rPr>
              <w:t>Знать классические и современные методы и программные средства создания интеллектуальных систем управления организационными и технологическими системами</w:t>
            </w:r>
          </w:p>
        </w:tc>
      </w:tr>
    </w:tbl>
    <w:p w:rsidR="00724BFC" w:rsidRPr="00AA2B02" w:rsidRDefault="00724BFC" w:rsidP="005C7725">
      <w:pPr>
        <w:spacing w:after="0" w:line="240" w:lineRule="auto"/>
        <w:rPr>
          <w:rFonts w:ascii="Times New Roman" w:eastAsia="Times New Roman" w:hAnsi="Times New Roman"/>
        </w:rPr>
      </w:pPr>
    </w:p>
    <w:p w:rsidR="001E0B3C" w:rsidRPr="00AA2B02" w:rsidRDefault="001E0B3C" w:rsidP="005C7725">
      <w:pPr>
        <w:spacing w:after="0" w:line="240" w:lineRule="auto"/>
        <w:rPr>
          <w:rFonts w:ascii="Times New Roman" w:eastAsia="Times New Roman" w:hAnsi="Times New Roman"/>
        </w:rPr>
      </w:pPr>
    </w:p>
    <w:p w:rsidR="00724BFC" w:rsidRPr="00AA2B02" w:rsidRDefault="00724BFC" w:rsidP="00492FD8">
      <w:pPr>
        <w:pStyle w:val="af2"/>
        <w:numPr>
          <w:ilvl w:val="0"/>
          <w:numId w:val="1"/>
        </w:numPr>
        <w:rPr>
          <w:rFonts w:ascii="Times New Roman" w:eastAsia="Times New Roman" w:hAnsi="Times New Roman" w:cs="Times New Roman"/>
          <w:b/>
        </w:rPr>
      </w:pPr>
      <w:r w:rsidRPr="00AA2B02">
        <w:rPr>
          <w:rFonts w:ascii="Times New Roman" w:eastAsia="Times New Roman" w:hAnsi="Times New Roman" w:cs="Times New Roman"/>
          <w:b/>
        </w:rPr>
        <w:t>Показатели и методы оценивания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3"/>
        <w:gridCol w:w="5421"/>
        <w:gridCol w:w="2126"/>
        <w:gridCol w:w="2835"/>
        <w:gridCol w:w="3402"/>
      </w:tblGrid>
      <w:tr w:rsidR="000F5202" w:rsidRPr="00AA2B02" w:rsidTr="000F5202">
        <w:tc>
          <w:tcPr>
            <w:tcW w:w="6374" w:type="dxa"/>
            <w:gridSpan w:val="2"/>
            <w:shd w:val="clear" w:color="auto" w:fill="EDEDED"/>
          </w:tcPr>
          <w:p w:rsidR="000F5202" w:rsidRPr="00AA2B02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Планируемые результаты обучения по дисциплине</w:t>
            </w:r>
          </w:p>
        </w:tc>
        <w:tc>
          <w:tcPr>
            <w:tcW w:w="2126" w:type="dxa"/>
            <w:vMerge w:val="restart"/>
            <w:shd w:val="clear" w:color="auto" w:fill="EDEDED"/>
          </w:tcPr>
          <w:p w:rsidR="000F5202" w:rsidRPr="00AA2B02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Код контролируемой компетенции (или ее части)</w:t>
            </w:r>
          </w:p>
        </w:tc>
        <w:tc>
          <w:tcPr>
            <w:tcW w:w="2835" w:type="dxa"/>
            <w:vMerge w:val="restart"/>
            <w:shd w:val="clear" w:color="auto" w:fill="EDEDED"/>
          </w:tcPr>
          <w:p w:rsidR="000F5202" w:rsidRPr="00AA2B02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Наименование раздела дисциплины</w:t>
            </w:r>
          </w:p>
        </w:tc>
        <w:tc>
          <w:tcPr>
            <w:tcW w:w="3402" w:type="dxa"/>
            <w:vMerge w:val="restart"/>
            <w:shd w:val="clear" w:color="auto" w:fill="EDEDED"/>
          </w:tcPr>
          <w:p w:rsidR="00B71E30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Методы оценивания</w:t>
            </w:r>
          </w:p>
          <w:p w:rsidR="001F3F80" w:rsidRPr="00AA2B02" w:rsidRDefault="001F3F8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 xml:space="preserve"> </w:t>
            </w:r>
          </w:p>
          <w:p w:rsidR="000F5202" w:rsidRPr="00AA2B02" w:rsidRDefault="001F3F80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(оценочные мероприятия)</w:t>
            </w:r>
          </w:p>
        </w:tc>
      </w:tr>
      <w:tr w:rsidR="000F5202" w:rsidRPr="00AA2B02" w:rsidTr="000F5202">
        <w:tc>
          <w:tcPr>
            <w:tcW w:w="953" w:type="dxa"/>
            <w:shd w:val="clear" w:color="auto" w:fill="EDEDED"/>
          </w:tcPr>
          <w:p w:rsidR="000F5202" w:rsidRPr="00AA2B02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Код</w:t>
            </w:r>
          </w:p>
        </w:tc>
        <w:tc>
          <w:tcPr>
            <w:tcW w:w="5421" w:type="dxa"/>
            <w:shd w:val="clear" w:color="auto" w:fill="EDEDED"/>
          </w:tcPr>
          <w:p w:rsidR="000F5202" w:rsidRPr="00AA2B02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2126" w:type="dxa"/>
            <w:vMerge/>
            <w:shd w:val="clear" w:color="auto" w:fill="EDEDED"/>
          </w:tcPr>
          <w:p w:rsidR="000F5202" w:rsidRPr="00AA2B02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EDEDED"/>
          </w:tcPr>
          <w:p w:rsidR="000F5202" w:rsidRPr="00AA2B02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3402" w:type="dxa"/>
            <w:vMerge/>
            <w:shd w:val="clear" w:color="auto" w:fill="EDEDED"/>
          </w:tcPr>
          <w:p w:rsidR="000F5202" w:rsidRPr="00AA2B02" w:rsidRDefault="000F5202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</w:p>
        </w:tc>
      </w:tr>
      <w:tr w:rsidR="00C0064E" w:rsidRPr="00AA2B02" w:rsidTr="000F5202">
        <w:trPr>
          <w:trHeight w:val="412"/>
        </w:trPr>
        <w:tc>
          <w:tcPr>
            <w:tcW w:w="953" w:type="dxa"/>
            <w:shd w:val="clear" w:color="auto" w:fill="auto"/>
          </w:tcPr>
          <w:p w:rsidR="00C0064E" w:rsidRPr="00AA2B02" w:rsidRDefault="00C0064E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РД-1</w:t>
            </w:r>
          </w:p>
        </w:tc>
        <w:tc>
          <w:tcPr>
            <w:tcW w:w="5421" w:type="dxa"/>
          </w:tcPr>
          <w:p w:rsidR="00C0064E" w:rsidRPr="0018533D" w:rsidRDefault="00C0064E" w:rsidP="00492FD8">
            <w:pPr>
              <w:rPr>
                <w:rFonts w:ascii="Times New Roman" w:hAnsi="Times New Roman"/>
                <w:b/>
                <w:color w:val="FF0000"/>
              </w:rPr>
            </w:pPr>
            <w:r w:rsidRPr="0018533D">
              <w:rPr>
                <w:rFonts w:ascii="Times New Roman" w:hAnsi="Times New Roman"/>
                <w:color w:val="333333"/>
              </w:rPr>
              <w:t>Анализировать и использовать методы и способы решения исследовательских задач по тематике проводимых исследований и разработок</w:t>
            </w:r>
          </w:p>
        </w:tc>
        <w:tc>
          <w:tcPr>
            <w:tcW w:w="2126" w:type="dxa"/>
          </w:tcPr>
          <w:p w:rsidR="00C0064E" w:rsidRPr="0018533D" w:rsidRDefault="00C0064E" w:rsidP="00492FD8">
            <w:pPr>
              <w:jc w:val="center"/>
              <w:rPr>
                <w:rFonts w:ascii="Times New Roman" w:hAnsi="Times New Roman"/>
                <w:color w:val="FF0000"/>
              </w:rPr>
            </w:pPr>
            <w:r w:rsidRPr="0018533D">
              <w:rPr>
                <w:rFonts w:ascii="Times New Roman" w:hAnsi="Times New Roman"/>
              </w:rPr>
              <w:t>ОПК(У)-1</w:t>
            </w:r>
          </w:p>
        </w:tc>
        <w:tc>
          <w:tcPr>
            <w:tcW w:w="2835" w:type="dxa"/>
          </w:tcPr>
          <w:p w:rsidR="00C0064E" w:rsidRPr="0018533D" w:rsidRDefault="00B53A21" w:rsidP="0018533D">
            <w:pPr>
              <w:spacing w:after="0" w:line="240" w:lineRule="auto"/>
              <w:rPr>
                <w:rFonts w:ascii="Times New Roman" w:hAnsi="Times New Roman"/>
              </w:rPr>
            </w:pPr>
            <w:r w:rsidRPr="0018533D">
              <w:rPr>
                <w:rFonts w:ascii="Times New Roman" w:hAnsi="Times New Roman"/>
              </w:rPr>
              <w:t>Основные понятия и задачи системного анализа</w:t>
            </w:r>
            <w:r w:rsidR="0018533D">
              <w:rPr>
                <w:rFonts w:ascii="Times New Roman" w:hAnsi="Times New Roman"/>
              </w:rPr>
              <w:t>.</w:t>
            </w:r>
          </w:p>
          <w:p w:rsidR="007A4630" w:rsidRPr="0018533D" w:rsidRDefault="007A4630" w:rsidP="0018533D">
            <w:pPr>
              <w:spacing w:after="0" w:line="240" w:lineRule="auto"/>
              <w:rPr>
                <w:rFonts w:ascii="Times New Roman" w:hAnsi="Times New Roman"/>
              </w:rPr>
            </w:pPr>
            <w:r w:rsidRPr="0018533D">
              <w:rPr>
                <w:rFonts w:ascii="Times New Roman" w:hAnsi="Times New Roman"/>
              </w:rPr>
              <w:t>Модели и методы принятия решений</w:t>
            </w:r>
            <w:r w:rsidR="0018533D">
              <w:rPr>
                <w:rFonts w:ascii="Times New Roman" w:hAnsi="Times New Roman"/>
              </w:rPr>
              <w:t>.</w:t>
            </w:r>
          </w:p>
          <w:p w:rsidR="007A4630" w:rsidRPr="0018533D" w:rsidRDefault="007A4630" w:rsidP="0018533D">
            <w:pPr>
              <w:spacing w:after="0" w:line="240" w:lineRule="auto"/>
              <w:rPr>
                <w:rFonts w:ascii="Times New Roman" w:hAnsi="Times New Roman"/>
              </w:rPr>
            </w:pPr>
            <w:r w:rsidRPr="0018533D">
              <w:rPr>
                <w:rFonts w:ascii="Times New Roman" w:hAnsi="Times New Roman"/>
              </w:rPr>
              <w:lastRenderedPageBreak/>
              <w:t>Оптимизация и математическое программирование</w:t>
            </w:r>
            <w:r w:rsidR="0018533D">
              <w:rPr>
                <w:rFonts w:ascii="Times New Roman" w:hAnsi="Times New Roman"/>
              </w:rPr>
              <w:t>.</w:t>
            </w:r>
          </w:p>
          <w:p w:rsidR="00C0064E" w:rsidRPr="0018533D" w:rsidRDefault="007A4630" w:rsidP="0018533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18533D">
              <w:rPr>
                <w:rFonts w:ascii="Times New Roman" w:hAnsi="Times New Roman"/>
              </w:rPr>
              <w:t>Основы теории управления</w:t>
            </w:r>
            <w:r w:rsidR="0018533D">
              <w:rPr>
                <w:rFonts w:ascii="Times New Roman" w:hAnsi="Times New Roman"/>
              </w:rPr>
              <w:t>.</w:t>
            </w:r>
          </w:p>
        </w:tc>
        <w:tc>
          <w:tcPr>
            <w:tcW w:w="3402" w:type="dxa"/>
          </w:tcPr>
          <w:p w:rsidR="00C0064E" w:rsidRPr="00AA2B02" w:rsidRDefault="00832D94" w:rsidP="008C0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Опрос, защита отчета СРС, </w:t>
            </w:r>
            <w:r w:rsidR="008C0EE7"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зачет</w:t>
            </w:r>
          </w:p>
        </w:tc>
      </w:tr>
      <w:tr w:rsidR="00C0064E" w:rsidRPr="00AA2B02" w:rsidTr="000F5202">
        <w:tc>
          <w:tcPr>
            <w:tcW w:w="953" w:type="dxa"/>
            <w:shd w:val="clear" w:color="auto" w:fill="auto"/>
          </w:tcPr>
          <w:p w:rsidR="00C0064E" w:rsidRPr="00AA2B02" w:rsidRDefault="00C0064E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РД-2</w:t>
            </w:r>
          </w:p>
        </w:tc>
        <w:tc>
          <w:tcPr>
            <w:tcW w:w="5421" w:type="dxa"/>
          </w:tcPr>
          <w:p w:rsidR="00C0064E" w:rsidRPr="00AA2B02" w:rsidRDefault="00C0064E" w:rsidP="00492FD8">
            <w:pPr>
              <w:ind w:right="-103"/>
              <w:rPr>
                <w:rFonts w:ascii="Times New Roman" w:hAnsi="Times New Roman"/>
                <w:b/>
                <w:color w:val="FF0000"/>
              </w:rPr>
            </w:pPr>
            <w:r w:rsidRPr="00AA2B02">
              <w:rPr>
                <w:rFonts w:ascii="Times New Roman" w:hAnsi="Times New Roman"/>
                <w:color w:val="333333"/>
              </w:rPr>
              <w:t>Использовать информационные ресурсы, научную, опытно-экспериментальную и приборную базы по тематике проводимых исследований и разработок</w:t>
            </w:r>
          </w:p>
        </w:tc>
        <w:tc>
          <w:tcPr>
            <w:tcW w:w="2126" w:type="dxa"/>
          </w:tcPr>
          <w:p w:rsidR="00C0064E" w:rsidRPr="00AA2B02" w:rsidRDefault="00C0064E" w:rsidP="00492FD8">
            <w:pPr>
              <w:jc w:val="center"/>
              <w:rPr>
                <w:rFonts w:ascii="Times New Roman" w:hAnsi="Times New Roman"/>
                <w:color w:val="FF0000"/>
              </w:rPr>
            </w:pPr>
            <w:r w:rsidRPr="00AA2B02">
              <w:rPr>
                <w:rFonts w:ascii="Times New Roman" w:hAnsi="Times New Roman"/>
              </w:rPr>
              <w:t>ПК(У)-1</w:t>
            </w:r>
          </w:p>
        </w:tc>
        <w:tc>
          <w:tcPr>
            <w:tcW w:w="2835" w:type="dxa"/>
          </w:tcPr>
          <w:p w:rsidR="00C0064E" w:rsidRPr="0018533D" w:rsidRDefault="007A4630" w:rsidP="0018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533D">
              <w:rPr>
                <w:rFonts w:ascii="Times New Roman" w:hAnsi="Times New Roman"/>
              </w:rPr>
              <w:t>Компьютерные технологии обработки информации</w:t>
            </w:r>
            <w:r w:rsidR="0018533D">
              <w:rPr>
                <w:rFonts w:ascii="Times New Roman" w:hAnsi="Times New Roman"/>
              </w:rPr>
              <w:t>.</w:t>
            </w:r>
            <w:r w:rsidRPr="0018533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402" w:type="dxa"/>
          </w:tcPr>
          <w:p w:rsidR="00C0064E" w:rsidRPr="00AA2B02" w:rsidRDefault="008C0EE7" w:rsidP="008C0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Опрос, </w:t>
            </w:r>
            <w:r w:rsidR="00832D94"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защита отчета СРС, </w:t>
            </w: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зачет, экзамен</w:t>
            </w:r>
          </w:p>
          <w:p w:rsidR="00D86591" w:rsidRPr="00407D5B" w:rsidRDefault="00D86591" w:rsidP="008C0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064E" w:rsidRPr="00AA2B02" w:rsidTr="000F5202">
        <w:tc>
          <w:tcPr>
            <w:tcW w:w="953" w:type="dxa"/>
            <w:shd w:val="clear" w:color="auto" w:fill="auto"/>
          </w:tcPr>
          <w:p w:rsidR="00C0064E" w:rsidRPr="00AA2B02" w:rsidRDefault="00C0064E" w:rsidP="005C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РД -3</w:t>
            </w:r>
          </w:p>
        </w:tc>
        <w:tc>
          <w:tcPr>
            <w:tcW w:w="5421" w:type="dxa"/>
          </w:tcPr>
          <w:p w:rsidR="00C0064E" w:rsidRPr="00B53A21" w:rsidRDefault="00B53A21" w:rsidP="00492FD8">
            <w:pPr>
              <w:rPr>
                <w:rFonts w:ascii="Times New Roman" w:hAnsi="Times New Roman"/>
              </w:rPr>
            </w:pPr>
            <w:r w:rsidRPr="00B53A21">
              <w:rPr>
                <w:rFonts w:ascii="Times New Roman" w:hAnsi="Times New Roman"/>
              </w:rPr>
              <w:t>Критически анализировать современные проблемы информатики и вычислительной техники, а также ставить и решать задачи с использованием методов информационного, алгоритмического и программного обеспечения систем с применением информационных технологий.</w:t>
            </w:r>
          </w:p>
        </w:tc>
        <w:tc>
          <w:tcPr>
            <w:tcW w:w="2126" w:type="dxa"/>
          </w:tcPr>
          <w:p w:rsidR="00C0064E" w:rsidRPr="00AA2B02" w:rsidRDefault="00C0064E" w:rsidP="00492FD8">
            <w:pPr>
              <w:jc w:val="center"/>
              <w:rPr>
                <w:rFonts w:ascii="Times New Roman" w:hAnsi="Times New Roman"/>
                <w:color w:val="FF0000"/>
              </w:rPr>
            </w:pPr>
            <w:r w:rsidRPr="00AA2B02">
              <w:rPr>
                <w:rFonts w:ascii="Times New Roman" w:hAnsi="Times New Roman"/>
              </w:rPr>
              <w:t>ПК(У)-2</w:t>
            </w:r>
          </w:p>
        </w:tc>
        <w:tc>
          <w:tcPr>
            <w:tcW w:w="2835" w:type="dxa"/>
          </w:tcPr>
          <w:p w:rsidR="007A4630" w:rsidRPr="0018533D" w:rsidRDefault="007A4630" w:rsidP="0018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"/>
              <w:rPr>
                <w:rFonts w:ascii="Times New Roman" w:hAnsi="Times New Roman"/>
              </w:rPr>
            </w:pPr>
            <w:r w:rsidRPr="0018533D">
              <w:rPr>
                <w:rFonts w:ascii="Times New Roman" w:hAnsi="Times New Roman"/>
              </w:rPr>
              <w:t>Модели и методы принятия решений</w:t>
            </w:r>
            <w:r w:rsidR="0018533D">
              <w:rPr>
                <w:rFonts w:ascii="Times New Roman" w:hAnsi="Times New Roman"/>
              </w:rPr>
              <w:t>.</w:t>
            </w:r>
          </w:p>
          <w:p w:rsidR="00C0064E" w:rsidRPr="0018533D" w:rsidRDefault="007A4630" w:rsidP="0018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"/>
              <w:rPr>
                <w:rFonts w:ascii="Times New Roman" w:hAnsi="Times New Roman"/>
              </w:rPr>
            </w:pPr>
            <w:r w:rsidRPr="0018533D">
              <w:rPr>
                <w:rFonts w:ascii="Times New Roman" w:hAnsi="Times New Roman"/>
              </w:rPr>
              <w:t>Оптимизация и математическое программирование</w:t>
            </w:r>
            <w:r w:rsidR="0018533D">
              <w:rPr>
                <w:rFonts w:ascii="Times New Roman" w:hAnsi="Times New Roman"/>
              </w:rPr>
              <w:t>.</w:t>
            </w:r>
          </w:p>
          <w:p w:rsidR="007A4630" w:rsidRPr="0018533D" w:rsidRDefault="007A4630" w:rsidP="0018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533D">
              <w:rPr>
                <w:rFonts w:ascii="Times New Roman" w:hAnsi="Times New Roman"/>
              </w:rPr>
              <w:t>Компьютерные технологии обработки информации</w:t>
            </w:r>
            <w:r w:rsidR="0018533D">
              <w:rPr>
                <w:rFonts w:ascii="Times New Roman" w:hAnsi="Times New Roman"/>
              </w:rPr>
              <w:t>.</w:t>
            </w:r>
          </w:p>
        </w:tc>
        <w:tc>
          <w:tcPr>
            <w:tcW w:w="3402" w:type="dxa"/>
          </w:tcPr>
          <w:p w:rsidR="00C0064E" w:rsidRPr="00AA2B02" w:rsidRDefault="008C0EE7" w:rsidP="008C0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Опрос, </w:t>
            </w:r>
            <w:r w:rsidR="00832D94"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защита отчета СРС, экзамен</w:t>
            </w:r>
          </w:p>
        </w:tc>
      </w:tr>
      <w:tr w:rsidR="00C0064E" w:rsidRPr="00AA2B02" w:rsidTr="000F5202">
        <w:tc>
          <w:tcPr>
            <w:tcW w:w="953" w:type="dxa"/>
            <w:shd w:val="clear" w:color="auto" w:fill="auto"/>
          </w:tcPr>
          <w:p w:rsidR="00C0064E" w:rsidRPr="00AA2B02" w:rsidRDefault="00C0064E" w:rsidP="00C00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AA2B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РД-4</w:t>
            </w:r>
          </w:p>
        </w:tc>
        <w:tc>
          <w:tcPr>
            <w:tcW w:w="5421" w:type="dxa"/>
          </w:tcPr>
          <w:p w:rsidR="00C0064E" w:rsidRPr="00B53A21" w:rsidRDefault="00B53A21" w:rsidP="00492FD8">
            <w:pPr>
              <w:tabs>
                <w:tab w:val="left" w:pos="1548"/>
              </w:tabs>
              <w:rPr>
                <w:rFonts w:ascii="Times New Roman" w:hAnsi="Times New Roman"/>
                <w:b/>
                <w:color w:val="FF0000"/>
              </w:rPr>
            </w:pPr>
            <w:r w:rsidRPr="00B53A21">
              <w:rPr>
                <w:rFonts w:ascii="Times New Roman" w:hAnsi="Times New Roman"/>
              </w:rPr>
              <w:t>Использовать эффективные интеллектуальные системы управления организационными и технологическими системами</w:t>
            </w:r>
          </w:p>
        </w:tc>
        <w:tc>
          <w:tcPr>
            <w:tcW w:w="2126" w:type="dxa"/>
          </w:tcPr>
          <w:p w:rsidR="00C0064E" w:rsidRPr="00AA2B02" w:rsidRDefault="00C0064E" w:rsidP="00492FD8">
            <w:pPr>
              <w:jc w:val="center"/>
              <w:rPr>
                <w:rFonts w:ascii="Times New Roman" w:hAnsi="Times New Roman"/>
                <w:color w:val="FF0000"/>
              </w:rPr>
            </w:pPr>
            <w:r w:rsidRPr="00AA2B02">
              <w:rPr>
                <w:rFonts w:ascii="Times New Roman" w:hAnsi="Times New Roman"/>
              </w:rPr>
              <w:t>ПК(У)-3</w:t>
            </w:r>
          </w:p>
        </w:tc>
        <w:tc>
          <w:tcPr>
            <w:tcW w:w="2835" w:type="dxa"/>
          </w:tcPr>
          <w:p w:rsidR="00C0064E" w:rsidRPr="0018533D" w:rsidRDefault="007A4630" w:rsidP="0018533D">
            <w:pPr>
              <w:widowControl w:val="0"/>
              <w:tabs>
                <w:tab w:val="left" w:pos="1548"/>
              </w:tabs>
              <w:autoSpaceDE w:val="0"/>
              <w:autoSpaceDN w:val="0"/>
              <w:adjustRightInd w:val="0"/>
              <w:spacing w:after="0" w:line="240" w:lineRule="auto"/>
              <w:ind w:firstLine="11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533D">
              <w:rPr>
                <w:rFonts w:ascii="Times New Roman" w:hAnsi="Times New Roman"/>
              </w:rPr>
              <w:t>Основы теории управления</w:t>
            </w:r>
            <w:r w:rsidR="0018533D">
              <w:rPr>
                <w:rFonts w:ascii="Times New Roman" w:hAnsi="Times New Roman"/>
              </w:rPr>
              <w:t>.</w:t>
            </w:r>
          </w:p>
        </w:tc>
        <w:tc>
          <w:tcPr>
            <w:tcW w:w="3402" w:type="dxa"/>
          </w:tcPr>
          <w:p w:rsidR="00C0064E" w:rsidRPr="00AA2B02" w:rsidRDefault="008C0EE7" w:rsidP="008C0EE7">
            <w:pPr>
              <w:widowControl w:val="0"/>
              <w:tabs>
                <w:tab w:val="left" w:pos="1548"/>
              </w:tabs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Опрос, </w:t>
            </w:r>
            <w:r w:rsidR="00832D94" w:rsidRPr="00AA2B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защита отчета СРС, экзамен</w:t>
            </w:r>
          </w:p>
        </w:tc>
      </w:tr>
    </w:tbl>
    <w:p w:rsidR="00724BFC" w:rsidRPr="00AA2B02" w:rsidRDefault="00724BFC" w:rsidP="00492FD8">
      <w:pPr>
        <w:pStyle w:val="af2"/>
        <w:numPr>
          <w:ilvl w:val="0"/>
          <w:numId w:val="1"/>
        </w:numPr>
        <w:rPr>
          <w:rFonts w:ascii="Times New Roman" w:eastAsia="Times New Roman" w:hAnsi="Times New Roman" w:cs="Times New Roman"/>
          <w:b/>
        </w:rPr>
      </w:pPr>
      <w:r w:rsidRPr="00AA2B02">
        <w:rPr>
          <w:rFonts w:ascii="Times New Roman" w:eastAsia="Times New Roman" w:hAnsi="Times New Roman" w:cs="Times New Roman"/>
          <w:b/>
        </w:rPr>
        <w:t>Шкала оценивания</w:t>
      </w:r>
    </w:p>
    <w:p w:rsidR="00EB5548" w:rsidRDefault="00EB5548" w:rsidP="00EB5548">
      <w:pPr>
        <w:spacing w:after="0" w:line="240" w:lineRule="auto"/>
        <w:jc w:val="both"/>
      </w:pPr>
      <w:r w:rsidRPr="00FF153C">
        <w:rPr>
          <w:rFonts w:ascii="Times New Roman" w:hAnsi="Times New Roman"/>
          <w:sz w:val="24"/>
          <w:szCs w:val="24"/>
        </w:rPr>
        <w:t>Порядок организации оценивания результатов обучения в университете регламентируется отдельным локальным нормативным актом – «Система оценивания результатов обучения в Томском политехническом университете (Система оценивания)» (в действующей редакции).</w:t>
      </w:r>
      <w:r>
        <w:rPr>
          <w:rFonts w:ascii="Times New Roman" w:hAnsi="Times New Roman"/>
          <w:sz w:val="24"/>
          <w:szCs w:val="24"/>
        </w:rPr>
        <w:t xml:space="preserve"> Используется </w:t>
      </w:r>
      <w:r w:rsidRPr="00574EA3">
        <w:rPr>
          <w:rFonts w:ascii="Times New Roman" w:hAnsi="Times New Roman"/>
          <w:sz w:val="24"/>
          <w:szCs w:val="24"/>
        </w:rPr>
        <w:t>балльно-рейтинговая система оценивания результатов обучения. Итоговая оценка (традиционная и литерная) по видам учебной деятельности</w:t>
      </w:r>
      <w:r>
        <w:rPr>
          <w:rFonts w:ascii="Times New Roman" w:hAnsi="Times New Roman"/>
          <w:sz w:val="24"/>
          <w:szCs w:val="24"/>
        </w:rPr>
        <w:t xml:space="preserve"> (изучение дисциплин, НИД,</w:t>
      </w:r>
      <w:r w:rsidRPr="00574EA3">
        <w:rPr>
          <w:rFonts w:ascii="Times New Roman" w:hAnsi="Times New Roman"/>
          <w:sz w:val="24"/>
          <w:szCs w:val="24"/>
        </w:rPr>
        <w:t xml:space="preserve"> практики) определяется суммой баллов по результатам текущего контроля и промежуточной аттестации (итоговая рейтинговая оценка -  максимум 100 баллов).</w:t>
      </w:r>
      <w:r w:rsidRPr="00C9151C">
        <w:t xml:space="preserve">  </w:t>
      </w:r>
    </w:p>
    <w:p w:rsidR="00EB5548" w:rsidRDefault="00EB5548" w:rsidP="00EB5548">
      <w:pPr>
        <w:pStyle w:val="19"/>
        <w:ind w:left="720"/>
      </w:pPr>
    </w:p>
    <w:p w:rsidR="00EB5548" w:rsidRDefault="00EB5548" w:rsidP="00EB5548">
      <w:pPr>
        <w:pStyle w:val="19"/>
        <w:ind w:left="720"/>
        <w:jc w:val="center"/>
      </w:pPr>
      <w:r w:rsidRPr="00FF153C">
        <w:t xml:space="preserve">Рекомендуемая шкала для </w:t>
      </w:r>
      <w:r>
        <w:t xml:space="preserve">отдельных </w:t>
      </w:r>
      <w:r w:rsidRPr="00FF153C">
        <w:t xml:space="preserve">оценочных мероприятий </w:t>
      </w:r>
      <w:r>
        <w:t xml:space="preserve">входного и </w:t>
      </w:r>
      <w:r w:rsidRPr="00FF153C">
        <w:t>текущего контроля</w:t>
      </w:r>
    </w:p>
    <w:tbl>
      <w:tblPr>
        <w:tblW w:w="1488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9"/>
        <w:gridCol w:w="1882"/>
        <w:gridCol w:w="11593"/>
      </w:tblGrid>
      <w:tr w:rsidR="00EB5548" w:rsidRPr="006A101C" w:rsidTr="00EB5548">
        <w:trPr>
          <w:trHeight w:val="277"/>
        </w:trPr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EB5548" w:rsidRPr="006A101C" w:rsidRDefault="00EB5548" w:rsidP="00EB55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4"/>
              </w:rPr>
            </w:pPr>
            <w:r w:rsidRPr="006A101C">
              <w:rPr>
                <w:rFonts w:ascii="Times New Roman" w:hAnsi="Times New Roman"/>
                <w:b/>
                <w:sz w:val="16"/>
                <w:szCs w:val="24"/>
              </w:rPr>
              <w:t>% выполнения задания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EB5548" w:rsidRPr="006A101C" w:rsidRDefault="00EB5548" w:rsidP="00EB55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4"/>
              </w:rPr>
            </w:pPr>
            <w:r w:rsidRPr="006A101C">
              <w:rPr>
                <w:rFonts w:ascii="Times New Roman" w:hAnsi="Times New Roman"/>
                <w:b/>
                <w:sz w:val="16"/>
                <w:szCs w:val="24"/>
              </w:rPr>
              <w:t>Соответствие традиционной оценке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EB5548" w:rsidRPr="006A101C" w:rsidRDefault="00EB5548" w:rsidP="00EB55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4"/>
              </w:rPr>
            </w:pPr>
            <w:r w:rsidRPr="006A101C">
              <w:rPr>
                <w:rFonts w:ascii="Times New Roman" w:hAnsi="Times New Roman"/>
                <w:b/>
                <w:sz w:val="16"/>
                <w:szCs w:val="24"/>
              </w:rPr>
              <w:t>Определение оценки</w:t>
            </w:r>
          </w:p>
        </w:tc>
      </w:tr>
      <w:tr w:rsidR="00EB5548" w:rsidRPr="006A101C" w:rsidTr="00EB5548">
        <w:trPr>
          <w:trHeight w:val="291"/>
        </w:trPr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90%÷100%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«Отлично»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Отличное понимание предмета, всесторонние знания, отличные умения и владение опытом практической деятельности, необходимые результаты обучения сформированы, их качество оценено количеством баллов, близким к максимальному</w:t>
            </w:r>
          </w:p>
        </w:tc>
      </w:tr>
      <w:tr w:rsidR="00EB5548" w:rsidRPr="006A101C" w:rsidTr="00EB5548">
        <w:trPr>
          <w:trHeight w:val="406"/>
        </w:trPr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70% - 89%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«Хорошо»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Достаточно полное понимание предмета, хорошие знания, умения и опыт практической деятельности, необходимые результаты обучения сформированы, качество ни одного из них не оценено минимальным количеством баллов</w:t>
            </w:r>
          </w:p>
        </w:tc>
      </w:tr>
      <w:tr w:rsidR="00EB5548" w:rsidRPr="006A101C" w:rsidTr="00EB5548">
        <w:trPr>
          <w:trHeight w:val="342"/>
        </w:trPr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55% - 69%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«Удовл.»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Приемлемое понимание предмета, удовлетворительные знания, умения и опыт практической деятельности, необходимые результаты обучения сформированы, качество некоторых из них оценено минимальным количеством баллов</w:t>
            </w:r>
          </w:p>
        </w:tc>
      </w:tr>
      <w:tr w:rsidR="00EB5548" w:rsidRPr="006A101C" w:rsidTr="00EB5548">
        <w:trPr>
          <w:trHeight w:val="39"/>
        </w:trPr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lastRenderedPageBreak/>
              <w:t>0% - 54%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 xml:space="preserve">«Неудовл.»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Результаты обучения не соответствуют минимально достаточным требованиям</w:t>
            </w:r>
          </w:p>
        </w:tc>
      </w:tr>
    </w:tbl>
    <w:p w:rsidR="00EB5548" w:rsidRDefault="00EB5548" w:rsidP="00B71701">
      <w:pPr>
        <w:pStyle w:val="19"/>
        <w:ind w:left="720"/>
      </w:pPr>
    </w:p>
    <w:p w:rsidR="00EB5548" w:rsidRPr="00FF153C" w:rsidRDefault="00EB5548" w:rsidP="00EB5548">
      <w:pPr>
        <w:pStyle w:val="19"/>
        <w:ind w:left="720"/>
        <w:jc w:val="center"/>
      </w:pPr>
      <w:r w:rsidRPr="00FF153C">
        <w:t>Шкала для оценочных мероприятий экзамена</w:t>
      </w:r>
      <w:r>
        <w:t>, зачета</w:t>
      </w:r>
    </w:p>
    <w:tbl>
      <w:tblPr>
        <w:tblW w:w="14874" w:type="dxa"/>
        <w:tblInd w:w="-1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992"/>
        <w:gridCol w:w="1560"/>
        <w:gridCol w:w="10904"/>
      </w:tblGrid>
      <w:tr w:rsidR="00EB5548" w:rsidRPr="006A101C" w:rsidTr="00EB5548">
        <w:trPr>
          <w:trHeight w:val="27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EB5548" w:rsidRPr="006A101C" w:rsidRDefault="00EB5548" w:rsidP="00EB55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4"/>
              </w:rPr>
            </w:pPr>
            <w:r w:rsidRPr="006A101C">
              <w:rPr>
                <w:rFonts w:ascii="Times New Roman" w:hAnsi="Times New Roman"/>
                <w:b/>
                <w:sz w:val="16"/>
                <w:szCs w:val="24"/>
              </w:rPr>
              <w:t>% выполнения заданий экзамена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EB5548" w:rsidRPr="006A101C" w:rsidRDefault="00EB5548" w:rsidP="00EB55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4"/>
              </w:rPr>
            </w:pPr>
            <w:r w:rsidRPr="006A101C">
              <w:rPr>
                <w:rFonts w:ascii="Times New Roman" w:hAnsi="Times New Roman"/>
                <w:b/>
                <w:sz w:val="16"/>
                <w:szCs w:val="24"/>
              </w:rPr>
              <w:t>Экзамен, балл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EB5548" w:rsidRPr="006A101C" w:rsidRDefault="00EB5548" w:rsidP="00EB55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4"/>
              </w:rPr>
            </w:pPr>
            <w:r w:rsidRPr="006A101C">
              <w:rPr>
                <w:rFonts w:ascii="Times New Roman" w:hAnsi="Times New Roman"/>
                <w:b/>
                <w:sz w:val="16"/>
                <w:szCs w:val="24"/>
              </w:rPr>
              <w:t>Соответствие традиционной оценке</w:t>
            </w:r>
          </w:p>
        </w:tc>
        <w:tc>
          <w:tcPr>
            <w:tcW w:w="10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EB5548" w:rsidRPr="006A101C" w:rsidRDefault="00EB5548" w:rsidP="00EB55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4"/>
              </w:rPr>
            </w:pPr>
            <w:r w:rsidRPr="006A101C">
              <w:rPr>
                <w:rFonts w:ascii="Times New Roman" w:hAnsi="Times New Roman"/>
                <w:b/>
                <w:sz w:val="16"/>
                <w:szCs w:val="24"/>
              </w:rPr>
              <w:t>Определение оценки</w:t>
            </w:r>
          </w:p>
        </w:tc>
      </w:tr>
      <w:tr w:rsidR="00EB5548" w:rsidRPr="006A101C" w:rsidTr="00EB5548">
        <w:trPr>
          <w:trHeight w:val="44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90%÷100%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18 ÷ 20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«Отлично»</w:t>
            </w:r>
          </w:p>
        </w:tc>
        <w:tc>
          <w:tcPr>
            <w:tcW w:w="10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Отличное понимание предмета, всесторонние знания, отличные умения и владение опытом практической деятельности, необходимые результаты обучения сформированы, их качество оценено количеством баллов, близким к максимальному</w:t>
            </w:r>
          </w:p>
        </w:tc>
      </w:tr>
      <w:tr w:rsidR="00EB5548" w:rsidRPr="006A101C" w:rsidTr="00EB5548">
        <w:trPr>
          <w:trHeight w:val="53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70% - 89%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14 ÷ 17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«Хорошо»</w:t>
            </w:r>
          </w:p>
        </w:tc>
        <w:tc>
          <w:tcPr>
            <w:tcW w:w="10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Достаточно полное понимание предмета, хорошие знания, умения и опыт практической деятельности, необходимые результаты обучения сформированы, качество ни одного из них не оценено минимальным количеством баллов</w:t>
            </w:r>
          </w:p>
        </w:tc>
      </w:tr>
      <w:tr w:rsidR="00EB5548" w:rsidRPr="006A101C" w:rsidTr="00EB5548">
        <w:trPr>
          <w:trHeight w:val="53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55% - 69%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11 ÷ 13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«Удовл.»</w:t>
            </w:r>
          </w:p>
        </w:tc>
        <w:tc>
          <w:tcPr>
            <w:tcW w:w="10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right="57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Приемлемое понимание предмета, удовлетворительные знания, умения и опыт практической деятельности, необходимые результаты обучения сформированы, качество некоторых из них оценено минимальным количеством баллов</w:t>
            </w:r>
          </w:p>
        </w:tc>
      </w:tr>
      <w:tr w:rsidR="00EB5548" w:rsidRPr="006A101C" w:rsidTr="00EB5548">
        <w:trPr>
          <w:trHeight w:val="7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0% - 54%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0 ÷ 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«Неудовл.»</w:t>
            </w:r>
          </w:p>
        </w:tc>
        <w:tc>
          <w:tcPr>
            <w:tcW w:w="10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  <w:hideMark/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6A101C">
              <w:rPr>
                <w:rFonts w:ascii="Times New Roman" w:hAnsi="Times New Roman"/>
                <w:sz w:val="20"/>
                <w:szCs w:val="20"/>
              </w:rPr>
              <w:t>Результаты обучения не соответствуют минимально достаточным требованиям</w:t>
            </w:r>
          </w:p>
        </w:tc>
      </w:tr>
      <w:tr w:rsidR="00EB5548" w:rsidRPr="006A101C" w:rsidTr="00EB5548">
        <w:trPr>
          <w:trHeight w:val="7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55% - 100%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«Зачтено»</w:t>
            </w:r>
          </w:p>
        </w:tc>
        <w:tc>
          <w:tcPr>
            <w:tcW w:w="10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Результаты обучения </w:t>
            </w:r>
            <w:r w:rsidRPr="00594235">
              <w:rPr>
                <w:rFonts w:ascii="Times New Roman" w:hAnsi="Times New Roman"/>
                <w:sz w:val="20"/>
                <w:szCs w:val="20"/>
              </w:rPr>
              <w:t>соответствуют минимально достаточным требованиям</w:t>
            </w:r>
          </w:p>
        </w:tc>
      </w:tr>
      <w:tr w:rsidR="00EB5548" w:rsidRPr="006A101C" w:rsidTr="00EB5548">
        <w:trPr>
          <w:trHeight w:val="7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– 54%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</w:tcPr>
          <w:p w:rsidR="00EB5548" w:rsidRPr="006A101C" w:rsidRDefault="00EB5548" w:rsidP="00EB5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«Не зачтено»</w:t>
            </w:r>
          </w:p>
        </w:tc>
        <w:tc>
          <w:tcPr>
            <w:tcW w:w="10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3" w:type="dxa"/>
              <w:bottom w:w="0" w:type="dxa"/>
              <w:right w:w="3" w:type="dxa"/>
            </w:tcMar>
          </w:tcPr>
          <w:p w:rsidR="00EB5548" w:rsidRPr="006A101C" w:rsidRDefault="00EB5548" w:rsidP="00EB5548">
            <w:pPr>
              <w:spacing w:after="0" w:line="240" w:lineRule="auto"/>
              <w:ind w:left="57" w:right="57"/>
              <w:rPr>
                <w:rFonts w:ascii="Times New Roman" w:hAnsi="Times New Roman"/>
                <w:sz w:val="20"/>
                <w:szCs w:val="20"/>
              </w:rPr>
            </w:pPr>
            <w:r w:rsidRPr="00594235">
              <w:rPr>
                <w:rFonts w:ascii="Times New Roman" w:hAnsi="Times New Roman"/>
                <w:sz w:val="20"/>
                <w:szCs w:val="20"/>
              </w:rPr>
              <w:t>Результаты обучения не соответствуют минимально достаточным требованиям</w:t>
            </w:r>
          </w:p>
        </w:tc>
      </w:tr>
    </w:tbl>
    <w:p w:rsidR="00EB5548" w:rsidRDefault="00EB5548" w:rsidP="00EB5548">
      <w:pPr>
        <w:pStyle w:val="af2"/>
        <w:rPr>
          <w:rFonts w:ascii="Times New Roman" w:eastAsia="Times New Roman" w:hAnsi="Times New Roman" w:cs="Times New Roman"/>
          <w:b/>
        </w:rPr>
      </w:pPr>
    </w:p>
    <w:p w:rsidR="00724BFC" w:rsidRPr="00AA2B02" w:rsidRDefault="00EB5548" w:rsidP="00EB5548">
      <w:pPr>
        <w:pStyle w:val="af2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val="en-US"/>
        </w:rPr>
        <w:t>4. </w:t>
      </w:r>
      <w:r w:rsidR="00724BFC" w:rsidRPr="00AA2B02">
        <w:rPr>
          <w:rFonts w:ascii="Times New Roman" w:eastAsia="Times New Roman" w:hAnsi="Times New Roman" w:cs="Times New Roman"/>
          <w:b/>
        </w:rPr>
        <w:t xml:space="preserve">Перечень типовых заданий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3260"/>
        <w:gridCol w:w="10312"/>
      </w:tblGrid>
      <w:tr w:rsidR="009B32A9" w:rsidRPr="00AA2B02" w:rsidTr="000825A0">
        <w:trPr>
          <w:tblHeader/>
        </w:trPr>
        <w:tc>
          <w:tcPr>
            <w:tcW w:w="988" w:type="dxa"/>
            <w:shd w:val="clear" w:color="auto" w:fill="F2F2F2"/>
          </w:tcPr>
          <w:p w:rsidR="009B32A9" w:rsidRPr="00AA2B02" w:rsidRDefault="009B32A9" w:rsidP="00B62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24"/>
              </w:rPr>
            </w:pPr>
          </w:p>
        </w:tc>
        <w:tc>
          <w:tcPr>
            <w:tcW w:w="3260" w:type="dxa"/>
            <w:shd w:val="clear" w:color="auto" w:fill="F2F2F2"/>
          </w:tcPr>
          <w:p w:rsidR="009B32A9" w:rsidRPr="00AA2B02" w:rsidRDefault="009B32A9" w:rsidP="00B62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24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24"/>
              </w:rPr>
              <w:t>Оценочные мероприятия</w:t>
            </w:r>
          </w:p>
        </w:tc>
        <w:tc>
          <w:tcPr>
            <w:tcW w:w="10312" w:type="dxa"/>
            <w:shd w:val="clear" w:color="auto" w:fill="F2F2F2"/>
          </w:tcPr>
          <w:p w:rsidR="009B32A9" w:rsidRPr="00AA2B02" w:rsidRDefault="009B32A9" w:rsidP="00B62A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24"/>
              </w:rPr>
            </w:pPr>
            <w:r w:rsidRPr="00AA2B02">
              <w:rPr>
                <w:rFonts w:ascii="Times New Roman" w:eastAsia="Times New Roman" w:hAnsi="Times New Roman"/>
                <w:b/>
                <w:sz w:val="16"/>
                <w:szCs w:val="24"/>
              </w:rPr>
              <w:t xml:space="preserve">Примеры </w:t>
            </w:r>
            <w:r w:rsidR="005C7725" w:rsidRPr="00AA2B02">
              <w:rPr>
                <w:rFonts w:ascii="Times New Roman" w:eastAsia="Times New Roman" w:hAnsi="Times New Roman"/>
                <w:b/>
                <w:sz w:val="16"/>
                <w:szCs w:val="24"/>
              </w:rPr>
              <w:t xml:space="preserve">типовых </w:t>
            </w:r>
            <w:r w:rsidRPr="00AA2B02">
              <w:rPr>
                <w:rFonts w:ascii="Times New Roman" w:eastAsia="Times New Roman" w:hAnsi="Times New Roman"/>
                <w:b/>
                <w:sz w:val="16"/>
                <w:szCs w:val="24"/>
              </w:rPr>
              <w:t>контрольных заданий</w:t>
            </w:r>
          </w:p>
        </w:tc>
      </w:tr>
      <w:tr w:rsidR="009B32A9" w:rsidRPr="00AA2B02" w:rsidTr="000825A0">
        <w:tc>
          <w:tcPr>
            <w:tcW w:w="988" w:type="dxa"/>
          </w:tcPr>
          <w:p w:rsidR="009B32A9" w:rsidRPr="00AA2B02" w:rsidRDefault="009B32A9" w:rsidP="00492FD8">
            <w:pPr>
              <w:pStyle w:val="af2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</w:tcPr>
          <w:p w:rsidR="009B32A9" w:rsidRPr="00AA2B02" w:rsidRDefault="009B32A9" w:rsidP="00B62A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0312" w:type="dxa"/>
          </w:tcPr>
          <w:p w:rsidR="00D0330F" w:rsidRPr="00AA2B02" w:rsidRDefault="00C76A99" w:rsidP="00D0330F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954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системы. Дескриптивные и конструктивные определения системы.</w:t>
            </w:r>
          </w:p>
          <w:p w:rsidR="00B032B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Выделение системы из среды, определение системы.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Системы и закономерности их функционирования и развития. Управляемость, достижимость, устойчивость.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Классификация задач принятия решений. Этапы решения задач.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Экспертные процедуры.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Методы получения экспертной информации.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Аксиоматические методы многокритериальной оценки.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Современные концепции группового выбора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Матричные, кооперативные и дифференциальные игры.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Допустимое множество и целевая функция.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Классификация задач математического программирования.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Классификация методов безусловной оптимизации.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подходы к решению задач с ограничениями. Классификация задач и методов.</w:t>
            </w:r>
          </w:p>
          <w:p w:rsidR="00C76A99" w:rsidRPr="00C76A99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 оптимизации на сетях и графах.</w:t>
            </w:r>
          </w:p>
          <w:p w:rsidR="00C76A99" w:rsidRPr="00B713E4" w:rsidRDefault="00C76A99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</w:t>
            </w: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ели и принципы управления, динамические системы.</w:t>
            </w:r>
          </w:p>
          <w:p w:rsidR="00B713E4" w:rsidRPr="00B713E4" w:rsidRDefault="00B713E4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задачи теории управления: стабилизация, слежение, программное управление, оптимальное управление, экстремальное регулирование.</w:t>
            </w:r>
          </w:p>
          <w:p w:rsidR="00B713E4" w:rsidRPr="00B713E4" w:rsidRDefault="00B713E4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Классификация систем управления.</w:t>
            </w:r>
          </w:p>
          <w:p w:rsidR="00B713E4" w:rsidRPr="00B713E4" w:rsidRDefault="00B713E4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Консервативные динамические системы.</w:t>
            </w:r>
          </w:p>
          <w:p w:rsidR="00B713E4" w:rsidRPr="00B713E4" w:rsidRDefault="00B713E4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 оптимизации.</w:t>
            </w:r>
          </w:p>
          <w:p w:rsidR="00B713E4" w:rsidRPr="00B713E4" w:rsidRDefault="00B713E4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Модели представления данных, архитектура и основные функции СУБД.</w:t>
            </w:r>
          </w:p>
          <w:p w:rsidR="00B713E4" w:rsidRPr="00B713E4" w:rsidRDefault="00B713E4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Модели взаимодействия компьютеров в сети.</w:t>
            </w:r>
          </w:p>
          <w:p w:rsidR="00B713E4" w:rsidRPr="00B713E4" w:rsidRDefault="00B713E4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Классификация задач по степени сложности.</w:t>
            </w:r>
          </w:p>
          <w:p w:rsidR="00B713E4" w:rsidRPr="00B713E4" w:rsidRDefault="00B713E4" w:rsidP="00B032B9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Методология разработки экспертных систем.</w:t>
            </w:r>
          </w:p>
          <w:p w:rsidR="009B32A9" w:rsidRPr="00B713E4" w:rsidRDefault="00B713E4" w:rsidP="00B713E4">
            <w:pPr>
              <w:numPr>
                <w:ilvl w:val="0"/>
                <w:numId w:val="13"/>
              </w:numPr>
              <w:spacing w:after="0" w:line="240" w:lineRule="auto"/>
              <w:ind w:left="426" w:right="-1" w:hanging="42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Проблемы и перспективы построения экспертных систем.</w:t>
            </w:r>
          </w:p>
        </w:tc>
      </w:tr>
      <w:tr w:rsidR="009B32A9" w:rsidRPr="00AA2B02" w:rsidTr="000825A0">
        <w:tc>
          <w:tcPr>
            <w:tcW w:w="988" w:type="dxa"/>
          </w:tcPr>
          <w:p w:rsidR="009B32A9" w:rsidRPr="00AA2B02" w:rsidRDefault="009B32A9" w:rsidP="00492FD8">
            <w:pPr>
              <w:pStyle w:val="af2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</w:tcPr>
          <w:p w:rsidR="009B32A9" w:rsidRPr="00AA2B02" w:rsidRDefault="00806260" w:rsidP="00B62A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</w:rPr>
              <w:t>Самостоятельное изучение тем дисциплины</w:t>
            </w:r>
          </w:p>
        </w:tc>
        <w:tc>
          <w:tcPr>
            <w:tcW w:w="10312" w:type="dxa"/>
          </w:tcPr>
          <w:p w:rsidR="009B32A9" w:rsidRPr="00AA2B02" w:rsidRDefault="00C45C9B" w:rsidP="00B62A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</w:rPr>
              <w:t>Темы</w:t>
            </w:r>
            <w:r w:rsidR="009B32A9" w:rsidRPr="00AA2B02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8908DF" w:rsidRPr="00B564AE" w:rsidRDefault="00B713E4" w:rsidP="00D0330F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Модели систем. Классификация систем.</w:t>
            </w:r>
          </w:p>
          <w:p w:rsidR="00B713E4" w:rsidRPr="00B564AE" w:rsidRDefault="00B713E4" w:rsidP="00D0330F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Методологии и технологии системного анализа</w:t>
            </w:r>
          </w:p>
          <w:p w:rsidR="00B713E4" w:rsidRPr="00B564AE" w:rsidRDefault="00B713E4" w:rsidP="00D0330F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Методы многокритериальной оценки альтернатив.</w:t>
            </w:r>
          </w:p>
          <w:p w:rsidR="00B713E4" w:rsidRPr="00B564AE" w:rsidRDefault="00B713E4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Принятие решений в условиях неопределенности. </w:t>
            </w:r>
          </w:p>
          <w:p w:rsidR="00B713E4" w:rsidRPr="00B564AE" w:rsidRDefault="00B713E4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Модели и методы принятия решений при нечеткой информации.</w:t>
            </w:r>
          </w:p>
          <w:p w:rsidR="00B713E4" w:rsidRPr="00B564AE" w:rsidRDefault="00B713E4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Локальный и глобальный экстремум.</w:t>
            </w:r>
          </w:p>
          <w:p w:rsidR="00B713E4" w:rsidRPr="00B564AE" w:rsidRDefault="00B713E4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Задачи стохастического программирования.</w:t>
            </w:r>
          </w:p>
          <w:p w:rsidR="00B713E4" w:rsidRPr="00B564AE" w:rsidRDefault="00B713E4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Методы синтеза обратной связи.</w:t>
            </w:r>
          </w:p>
          <w:p w:rsidR="00B713E4" w:rsidRPr="00B564AE" w:rsidRDefault="00B713E4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Управление в условиях неопределенности.</w:t>
            </w:r>
          </w:p>
          <w:p w:rsidR="00B713E4" w:rsidRPr="00B564AE" w:rsidRDefault="00B713E4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Элементы теории реализации динамических систем.</w:t>
            </w:r>
          </w:p>
          <w:p w:rsidR="00B564AE" w:rsidRPr="00B564AE" w:rsidRDefault="00B564AE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Принципы функционирования Internet.</w:t>
            </w:r>
          </w:p>
          <w:p w:rsidR="00B564AE" w:rsidRPr="00B564AE" w:rsidRDefault="00B564AE" w:rsidP="00DC1FC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564A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Основные разделы теории и приложений искусственного интеллекта.</w:t>
            </w:r>
          </w:p>
          <w:p w:rsidR="009B32A9" w:rsidRPr="00F03518" w:rsidRDefault="009B32A9" w:rsidP="00B564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B5548" w:rsidRPr="00AA2B02" w:rsidTr="00EB5548">
        <w:tc>
          <w:tcPr>
            <w:tcW w:w="988" w:type="dxa"/>
          </w:tcPr>
          <w:p w:rsidR="00EB5548" w:rsidRPr="00AA2B02" w:rsidRDefault="00EB5548" w:rsidP="00EB5548">
            <w:pPr>
              <w:pStyle w:val="af2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</w:tcPr>
          <w:p w:rsidR="00EB5548" w:rsidRPr="00AA2B02" w:rsidRDefault="00EB5548" w:rsidP="00EB554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0312" w:type="dxa"/>
          </w:tcPr>
          <w:p w:rsidR="00EB5548" w:rsidRDefault="00EB5548" w:rsidP="00EB554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2B02">
              <w:rPr>
                <w:rFonts w:ascii="Times New Roman" w:eastAsia="Times New Roman" w:hAnsi="Times New Roman"/>
                <w:sz w:val="24"/>
                <w:szCs w:val="24"/>
              </w:rPr>
              <w:t>Вопросы на зачет:</w:t>
            </w:r>
          </w:p>
          <w:p w:rsidR="00EB5548" w:rsidRPr="00B564AE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Свойства системы: целостность</w:t>
            </w:r>
            <w:r w:rsidRPr="00B564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связность, структура, организация, интегрированные качества.</w:t>
            </w:r>
          </w:p>
          <w:p w:rsidR="00EB5548" w:rsidRPr="00B564AE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4954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Оценивание систем в условиях определенности и неопределенности.</w:t>
            </w:r>
          </w:p>
          <w:p w:rsidR="00EB5548" w:rsidRPr="00B564AE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49540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Методология анализа иерархий (МАИ)</w:t>
            </w:r>
            <w:r w:rsidRPr="004954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EB5548" w:rsidRPr="00B564AE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Деревья решений.</w:t>
            </w:r>
          </w:p>
          <w:p w:rsidR="00EB5548" w:rsidRPr="00CD24D1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Критерии Байеса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Лапласа, Гермейера,</w:t>
            </w:r>
          </w:p>
          <w:p w:rsidR="00EB5548" w:rsidRPr="00CD24D1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Допустимое множество и целевая функция.</w:t>
            </w:r>
          </w:p>
          <w:p w:rsidR="00EB5548" w:rsidRPr="00CD24D1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Необходимые условия Куна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Таккера.</w:t>
            </w:r>
          </w:p>
          <w:p w:rsidR="00EB5548" w:rsidRPr="00CD24D1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Принцип оптимальности Беллмана.</w:t>
            </w:r>
          </w:p>
          <w:p w:rsidR="00EB5548" w:rsidRPr="00CD24D1" w:rsidRDefault="00EB5548" w:rsidP="00EB5548">
            <w:pPr>
              <w:numPr>
                <w:ilvl w:val="0"/>
                <w:numId w:val="15"/>
              </w:numPr>
              <w:tabs>
                <w:tab w:val="left" w:pos="33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Устойчивость линейных стационарных систем.</w:t>
            </w:r>
          </w:p>
          <w:p w:rsidR="00EB5548" w:rsidRPr="00CD24D1" w:rsidRDefault="00EB5548" w:rsidP="00EB5548">
            <w:pPr>
              <w:numPr>
                <w:ilvl w:val="0"/>
                <w:numId w:val="15"/>
              </w:numPr>
              <w:tabs>
                <w:tab w:val="left" w:pos="336"/>
                <w:tab w:val="left" w:pos="1032"/>
                <w:tab w:val="left" w:pos="1188"/>
                <w:tab w:val="left" w:pos="1356"/>
              </w:tabs>
              <w:spacing w:after="0" w:line="240" w:lineRule="auto"/>
              <w:ind w:left="714" w:hanging="284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Уравнения импульсных систем во временной области.</w:t>
            </w:r>
          </w:p>
          <w:p w:rsidR="00EB5548" w:rsidRPr="00B71E30" w:rsidRDefault="00EB5548" w:rsidP="00EB5548">
            <w:pPr>
              <w:tabs>
                <w:tab w:val="left" w:pos="336"/>
                <w:tab w:val="left" w:pos="109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330F" w:rsidRPr="00AA2B02" w:rsidTr="000825A0">
        <w:tc>
          <w:tcPr>
            <w:tcW w:w="988" w:type="dxa"/>
          </w:tcPr>
          <w:p w:rsidR="00D0330F" w:rsidRPr="00AA2B02" w:rsidRDefault="00D0330F" w:rsidP="00492FD8">
            <w:pPr>
              <w:pStyle w:val="af2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</w:tcPr>
          <w:p w:rsidR="00D0330F" w:rsidRPr="00EB5548" w:rsidRDefault="00EB5548" w:rsidP="00B62A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Реферат</w:t>
            </w:r>
          </w:p>
        </w:tc>
        <w:tc>
          <w:tcPr>
            <w:tcW w:w="10312" w:type="dxa"/>
          </w:tcPr>
          <w:p w:rsidR="00D0330F" w:rsidRDefault="00EB5548" w:rsidP="00B564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Темы</w:t>
            </w:r>
            <w:r w:rsidR="00D0330F" w:rsidRPr="00AA2B02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5202B4" w:rsidRPr="005202B4" w:rsidRDefault="005202B4" w:rsidP="00EB5548">
            <w:pPr>
              <w:numPr>
                <w:ilvl w:val="0"/>
                <w:numId w:val="37"/>
              </w:numPr>
              <w:tabs>
                <w:tab w:val="left" w:pos="336"/>
                <w:tab w:val="left" w:pos="109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Стандарты пользовательских интерфейсов.</w:t>
            </w:r>
          </w:p>
          <w:p w:rsidR="005202B4" w:rsidRPr="005202B4" w:rsidRDefault="005202B4" w:rsidP="00EB5548">
            <w:pPr>
              <w:numPr>
                <w:ilvl w:val="0"/>
                <w:numId w:val="37"/>
              </w:numPr>
              <w:tabs>
                <w:tab w:val="left" w:pos="336"/>
                <w:tab w:val="left" w:pos="109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Обзор и сравнительный анализ популярных семейств сетевых ОС.</w:t>
            </w:r>
          </w:p>
          <w:p w:rsidR="00D0330F" w:rsidRPr="00EB5548" w:rsidRDefault="005202B4" w:rsidP="00EB5548">
            <w:pPr>
              <w:numPr>
                <w:ilvl w:val="0"/>
                <w:numId w:val="37"/>
              </w:numPr>
              <w:tabs>
                <w:tab w:val="left" w:pos="336"/>
                <w:tab w:val="left" w:pos="109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5F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Проблемы и перспективы представления знаний.</w:t>
            </w:r>
          </w:p>
          <w:p w:rsidR="00EB5548" w:rsidRPr="000825A0" w:rsidRDefault="00EB5548" w:rsidP="00EB5548">
            <w:pPr>
              <w:numPr>
                <w:ilvl w:val="0"/>
                <w:numId w:val="37"/>
              </w:numPr>
              <w:tabs>
                <w:tab w:val="left" w:pos="516"/>
                <w:tab w:val="left" w:pos="113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iCs/>
                <w:sz w:val="24"/>
                <w:szCs w:val="24"/>
              </w:rPr>
              <w:t>Классификация задач по степени сложности. Линейные алгоритмы. Полиномиальные алгоритмы. Экспоненциальные алгоритмы.</w:t>
            </w:r>
          </w:p>
          <w:p w:rsidR="00EB5548" w:rsidRPr="000825A0" w:rsidRDefault="00EB5548" w:rsidP="00EB5548">
            <w:pPr>
              <w:numPr>
                <w:ilvl w:val="0"/>
                <w:numId w:val="37"/>
              </w:numPr>
              <w:tabs>
                <w:tab w:val="left" w:pos="516"/>
                <w:tab w:val="left" w:pos="113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Методология разработки экспертных систем. Этапы разработки экспертных систем. Проблемы и перспективы построения экспертных систем.</w:t>
            </w:r>
          </w:p>
          <w:p w:rsidR="00EB5548" w:rsidRPr="00B71E30" w:rsidRDefault="00EB5548" w:rsidP="00EB5548">
            <w:pPr>
              <w:numPr>
                <w:ilvl w:val="0"/>
                <w:numId w:val="37"/>
              </w:numPr>
              <w:tabs>
                <w:tab w:val="left" w:pos="336"/>
                <w:tab w:val="left" w:pos="109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color w:val="000000"/>
                <w:sz w:val="24"/>
                <w:szCs w:val="24"/>
              </w:rPr>
              <w:t>Языки программирования в СУБД, их классификация и особенности.</w:t>
            </w:r>
          </w:p>
        </w:tc>
      </w:tr>
      <w:tr w:rsidR="009B32A9" w:rsidRPr="00AA2B02" w:rsidTr="000825A0">
        <w:tc>
          <w:tcPr>
            <w:tcW w:w="988" w:type="dxa"/>
          </w:tcPr>
          <w:p w:rsidR="009B32A9" w:rsidRPr="00AA2B02" w:rsidRDefault="009B32A9" w:rsidP="00492FD8">
            <w:pPr>
              <w:pStyle w:val="af2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</w:tcPr>
          <w:p w:rsidR="009B32A9" w:rsidRPr="00AA2B02" w:rsidRDefault="00EB5548" w:rsidP="00B62A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3CAE">
              <w:rPr>
                <w:rFonts w:ascii="Times New Roman" w:eastAsia="Times New Roman" w:hAnsi="Times New Roman"/>
              </w:rPr>
              <w:t>Кандидатский экзамен</w:t>
            </w:r>
          </w:p>
        </w:tc>
        <w:tc>
          <w:tcPr>
            <w:tcW w:w="10312" w:type="dxa"/>
          </w:tcPr>
          <w:p w:rsidR="009B32A9" w:rsidRPr="000825A0" w:rsidRDefault="009B32A9" w:rsidP="000825A0">
            <w:pPr>
              <w:tabs>
                <w:tab w:val="left" w:pos="51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825A0">
              <w:rPr>
                <w:rFonts w:ascii="Times New Roman" w:eastAsia="Times New Roman" w:hAnsi="Times New Roman"/>
                <w:sz w:val="24"/>
                <w:szCs w:val="24"/>
              </w:rPr>
              <w:t>Вопросы на экзамен:</w:t>
            </w:r>
          </w:p>
          <w:p w:rsidR="005202B4" w:rsidRPr="000825A0" w:rsidRDefault="005202B4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Системы и закономерности их функционирования и развития. Управляемость, достижимость, устойчивость. </w:t>
            </w:r>
          </w:p>
          <w:p w:rsidR="00AC4879" w:rsidRPr="000825A0" w:rsidRDefault="005202B4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Свойства системы: целостность и членистость, связность, структура, организация, интегрированные качества.</w:t>
            </w:r>
          </w:p>
          <w:p w:rsidR="005202B4" w:rsidRPr="000825A0" w:rsidRDefault="005202B4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Постановка задач принятия решений. Классификация задач принятия решений.</w:t>
            </w:r>
          </w:p>
          <w:p w:rsidR="005202B4" w:rsidRPr="000825A0" w:rsidRDefault="005202B4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Экспертные процедуры. Задачи оценивания. Алгоритм экспертизы. </w:t>
            </w:r>
          </w:p>
          <w:p w:rsidR="005202B4" w:rsidRPr="000825A0" w:rsidRDefault="005202B4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Методы получения экспертной информации.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Методы формирования исходного множества альтернатив. Морфологический анализ.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Методы многокритериальной оценки альтернатив. Классификация методов.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 Множества компромиссов и согласия, построение множеств.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Принятие решений в условиях неопределенности. 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Статистические модели принятия решений. 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Методы глобального критерия. Критерии Байеса-Лапласа, Гермейера, Бернулли-Лапласа, максиминный (Вальда), минимаксного риска Сэвиджа, Гурвица, Ходжеса-Лемана.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iCs/>
                <w:sz w:val="24"/>
                <w:szCs w:val="24"/>
              </w:rPr>
              <w:t xml:space="preserve">Игра как модель конфликтной ситуации. 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iCs/>
                <w:sz w:val="24"/>
                <w:szCs w:val="24"/>
              </w:rPr>
              <w:t>Классификация игр. Матричные, кооперативные и дифференциальные игры.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Постановка задачи линейного программирования. Стандартная и каноническая формы записи.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Допустимые множества и оптимальные решения задач линейного программирования.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Двойственные задачи. Критерии оптимальности, доказательство достаточности.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Основные понятия теории управления: цели и принципы управления, динамические системы. 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Математическое описание объектов управления: пространство состояний, </w:t>
            </w:r>
            <w:r w:rsidRPr="000825A0">
              <w:rPr>
                <w:rFonts w:ascii="Times New Roman" w:hAnsi="Times New Roman"/>
                <w:sz w:val="24"/>
                <w:szCs w:val="24"/>
              </w:rPr>
              <w:lastRenderedPageBreak/>
              <w:t>передаточные функции, структурные схемы.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Структуры систем управления: разомкнутые системы, системы с обратной связью, комбинированные системы. 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>Динамические и статические характеристики систем управления: переходная и весовая функции и их взаимосвязь, частотные характеристики.</w:t>
            </w:r>
          </w:p>
          <w:p w:rsidR="005779E5" w:rsidRPr="000825A0" w:rsidRDefault="005779E5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sz w:val="24"/>
                <w:szCs w:val="24"/>
              </w:rPr>
              <w:t xml:space="preserve">Назначение и принципы построения экспертных систем. Классификация экспертных систем. </w:t>
            </w:r>
          </w:p>
          <w:p w:rsidR="000825A0" w:rsidRPr="000825A0" w:rsidRDefault="000825A0" w:rsidP="000825A0">
            <w:pPr>
              <w:numPr>
                <w:ilvl w:val="0"/>
                <w:numId w:val="16"/>
              </w:numPr>
              <w:tabs>
                <w:tab w:val="left" w:pos="516"/>
                <w:tab w:val="left" w:pos="1139"/>
              </w:tabs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</w:rPr>
            </w:pPr>
            <w:r w:rsidRPr="000825A0">
              <w:rPr>
                <w:rFonts w:ascii="Times New Roman" w:hAnsi="Times New Roman"/>
                <w:iCs/>
                <w:sz w:val="24"/>
                <w:szCs w:val="24"/>
              </w:rPr>
              <w:t>Основные разделы теории и приложений искусственного интеллекта. Описание и постановка задачи. Задачи в пространстве состояний, в пространстве целей.</w:t>
            </w:r>
          </w:p>
          <w:p w:rsidR="009B32A9" w:rsidRPr="000825A0" w:rsidRDefault="009B32A9" w:rsidP="00EB5548">
            <w:pPr>
              <w:tabs>
                <w:tab w:val="left" w:pos="516"/>
                <w:tab w:val="left" w:pos="1139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B32A9" w:rsidRPr="00AA2B02" w:rsidRDefault="009B32A9" w:rsidP="005C772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610FD" w:rsidRPr="002610FD" w:rsidRDefault="00724BFC" w:rsidP="002610FD">
      <w:pPr>
        <w:pStyle w:val="af2"/>
        <w:numPr>
          <w:ilvl w:val="0"/>
          <w:numId w:val="1"/>
        </w:numPr>
        <w:rPr>
          <w:rFonts w:ascii="Times New Roman" w:eastAsia="Times New Roman" w:hAnsi="Times New Roman" w:cs="Times New Roman"/>
          <w:b/>
        </w:rPr>
      </w:pPr>
      <w:r w:rsidRPr="00AA2B02">
        <w:rPr>
          <w:rFonts w:ascii="Times New Roman" w:eastAsia="Times New Roman" w:hAnsi="Times New Roman" w:cs="Times New Roman"/>
          <w:b/>
        </w:rPr>
        <w:t>Методические указания по процедуре оценивания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2239"/>
        <w:gridCol w:w="11333"/>
      </w:tblGrid>
      <w:tr w:rsidR="00C47C03" w:rsidRPr="00C47C03" w:rsidTr="00C47C03">
        <w:trPr>
          <w:tblHeader/>
        </w:trPr>
        <w:tc>
          <w:tcPr>
            <w:tcW w:w="988" w:type="dxa"/>
            <w:shd w:val="clear" w:color="auto" w:fill="F2F2F2"/>
          </w:tcPr>
          <w:p w:rsidR="002610FD" w:rsidRPr="00C47C03" w:rsidRDefault="002610FD" w:rsidP="00C47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shd w:val="clear" w:color="auto" w:fill="F2F2F2"/>
          </w:tcPr>
          <w:p w:rsidR="002610FD" w:rsidRPr="00C47C03" w:rsidRDefault="002610FD" w:rsidP="00C47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b/>
                <w:sz w:val="24"/>
                <w:szCs w:val="24"/>
              </w:rPr>
              <w:t>Оценочные мероприятия</w:t>
            </w:r>
          </w:p>
        </w:tc>
        <w:tc>
          <w:tcPr>
            <w:tcW w:w="11333" w:type="dxa"/>
            <w:shd w:val="clear" w:color="auto" w:fill="F2F2F2"/>
          </w:tcPr>
          <w:p w:rsidR="002610FD" w:rsidRPr="00C47C03" w:rsidRDefault="002610FD" w:rsidP="00C47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b/>
                <w:sz w:val="24"/>
                <w:szCs w:val="24"/>
              </w:rPr>
              <w:t>Процедура проведения оценочного мероприятия и необходимые методические указания</w:t>
            </w:r>
          </w:p>
        </w:tc>
      </w:tr>
      <w:tr w:rsidR="00C47C03" w:rsidRPr="00C47C03" w:rsidTr="00C47C03">
        <w:tc>
          <w:tcPr>
            <w:tcW w:w="988" w:type="dxa"/>
            <w:shd w:val="clear" w:color="auto" w:fill="auto"/>
          </w:tcPr>
          <w:p w:rsidR="002610FD" w:rsidRPr="00C47C03" w:rsidRDefault="002610FD" w:rsidP="00C47C03">
            <w:pPr>
              <w:pStyle w:val="af2"/>
              <w:numPr>
                <w:ilvl w:val="0"/>
                <w:numId w:val="3"/>
              </w:numPr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39" w:type="dxa"/>
            <w:shd w:val="clear" w:color="auto" w:fill="auto"/>
          </w:tcPr>
          <w:p w:rsidR="002610FD" w:rsidRPr="00C47C03" w:rsidRDefault="002610FD" w:rsidP="00C47C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1333" w:type="dxa"/>
            <w:shd w:val="clear" w:color="auto" w:fill="auto"/>
          </w:tcPr>
          <w:p w:rsidR="002610FD" w:rsidRPr="00C47C03" w:rsidRDefault="002610FD" w:rsidP="00C47C03">
            <w:pPr>
              <w:pStyle w:val="Style7"/>
              <w:tabs>
                <w:tab w:val="left" w:pos="298"/>
              </w:tabs>
              <w:spacing w:line="240" w:lineRule="auto"/>
              <w:rPr>
                <w:rFonts w:ascii="Times New Roman" w:hAnsi="Times New Roman"/>
              </w:rPr>
            </w:pPr>
            <w:r w:rsidRPr="00C47C03">
              <w:rPr>
                <w:rFonts w:ascii="Times New Roman" w:eastAsia="MS Mincho" w:hAnsi="Times New Roman"/>
              </w:rPr>
              <w:t>Текущий контроль успеваемости, т.е. проверка усвоения учебного материала, регулярно осуществляемая на протяжении семестра. Текущий контроль знаний учащихся организован как устный групповой опрос (УГО).</w:t>
            </w:r>
          </w:p>
        </w:tc>
      </w:tr>
      <w:tr w:rsidR="00C47C03" w:rsidRPr="00C47C03" w:rsidTr="00C47C03">
        <w:tc>
          <w:tcPr>
            <w:tcW w:w="988" w:type="dxa"/>
            <w:shd w:val="clear" w:color="auto" w:fill="auto"/>
          </w:tcPr>
          <w:p w:rsidR="002610FD" w:rsidRPr="00C47C03" w:rsidRDefault="002610FD" w:rsidP="00C47C03">
            <w:pPr>
              <w:pStyle w:val="af2"/>
              <w:numPr>
                <w:ilvl w:val="0"/>
                <w:numId w:val="3"/>
              </w:numPr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39" w:type="dxa"/>
            <w:shd w:val="clear" w:color="auto" w:fill="auto"/>
          </w:tcPr>
          <w:p w:rsidR="002610FD" w:rsidRPr="00C47C03" w:rsidRDefault="002610FD" w:rsidP="00C47C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СР</w:t>
            </w:r>
          </w:p>
        </w:tc>
        <w:tc>
          <w:tcPr>
            <w:tcW w:w="11333" w:type="dxa"/>
            <w:shd w:val="clear" w:color="auto" w:fill="auto"/>
          </w:tcPr>
          <w:p w:rsidR="002610FD" w:rsidRPr="00C47C03" w:rsidRDefault="002610FD" w:rsidP="00C47C03">
            <w:pPr>
              <w:pStyle w:val="Style7"/>
              <w:tabs>
                <w:tab w:val="left" w:pos="298"/>
              </w:tabs>
              <w:spacing w:line="240" w:lineRule="auto"/>
              <w:rPr>
                <w:rFonts w:ascii="Times New Roman" w:eastAsia="MS Mincho" w:hAnsi="Times New Roman"/>
              </w:rPr>
            </w:pPr>
            <w:r w:rsidRPr="00C47C03">
              <w:rPr>
                <w:rFonts w:ascii="Times New Roman" w:eastAsia="MS Mincho" w:hAnsi="Times New Roman"/>
              </w:rPr>
              <w:t>Самостоятельная работа организована в соответствие с технологией проблемного обучения и предполагает следующие формы активности:</w:t>
            </w:r>
          </w:p>
          <w:p w:rsidR="002610FD" w:rsidRPr="00C47C03" w:rsidRDefault="002610FD" w:rsidP="00C47C03">
            <w:pPr>
              <w:pStyle w:val="Style7"/>
              <w:numPr>
                <w:ilvl w:val="0"/>
                <w:numId w:val="38"/>
              </w:numPr>
              <w:tabs>
                <w:tab w:val="left" w:pos="298"/>
              </w:tabs>
              <w:spacing w:line="240" w:lineRule="auto"/>
              <w:ind w:left="0" w:hanging="284"/>
              <w:rPr>
                <w:rFonts w:ascii="Times New Roman" w:eastAsia="MS Mincho" w:hAnsi="Times New Roman"/>
              </w:rPr>
            </w:pPr>
            <w:r w:rsidRPr="00C47C03">
              <w:rPr>
                <w:rFonts w:ascii="Times New Roman" w:eastAsia="MS Mincho" w:hAnsi="Times New Roman"/>
              </w:rPr>
              <w:t>самостоятельная проработка учебно-проблемных задач, выполняемая с привлечением основной и дополнительной литературы;</w:t>
            </w:r>
          </w:p>
          <w:p w:rsidR="002610FD" w:rsidRPr="002610FD" w:rsidRDefault="002610FD" w:rsidP="00C47C03">
            <w:pPr>
              <w:pStyle w:val="Style7"/>
              <w:numPr>
                <w:ilvl w:val="0"/>
                <w:numId w:val="38"/>
              </w:numPr>
              <w:tabs>
                <w:tab w:val="left" w:pos="298"/>
              </w:tabs>
              <w:spacing w:line="240" w:lineRule="auto"/>
              <w:ind w:left="0" w:hanging="284"/>
              <w:rPr>
                <w:lang w:eastAsia="en-US"/>
              </w:rPr>
            </w:pPr>
            <w:r w:rsidRPr="00C47C03">
              <w:rPr>
                <w:rFonts w:ascii="Times New Roman" w:eastAsia="MS Mincho" w:hAnsi="Times New Roman"/>
              </w:rPr>
              <w:t>поиск научно-технической информации в открытых источниках с целью анализа и выявления ключевых особенностей.</w:t>
            </w:r>
          </w:p>
        </w:tc>
      </w:tr>
      <w:tr w:rsidR="00C47C03" w:rsidRPr="00C47C03" w:rsidTr="00C47C03">
        <w:tc>
          <w:tcPr>
            <w:tcW w:w="988" w:type="dxa"/>
            <w:shd w:val="clear" w:color="auto" w:fill="auto"/>
          </w:tcPr>
          <w:p w:rsidR="002610FD" w:rsidRPr="00C47C03" w:rsidRDefault="002610FD" w:rsidP="00C47C03">
            <w:pPr>
              <w:pStyle w:val="af2"/>
              <w:numPr>
                <w:ilvl w:val="0"/>
                <w:numId w:val="3"/>
              </w:numPr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39" w:type="dxa"/>
            <w:shd w:val="clear" w:color="auto" w:fill="auto"/>
          </w:tcPr>
          <w:p w:rsidR="002610FD" w:rsidRPr="00C47C03" w:rsidRDefault="002610FD" w:rsidP="00C47C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1333" w:type="dxa"/>
            <w:shd w:val="clear" w:color="auto" w:fill="auto"/>
          </w:tcPr>
          <w:p w:rsidR="002610FD" w:rsidRPr="00C47C03" w:rsidRDefault="002610FD" w:rsidP="00C47C03">
            <w:pPr>
              <w:pStyle w:val="Style3"/>
              <w:widowControl/>
              <w:autoSpaceDE/>
              <w:autoSpaceDN/>
              <w:adjustRightInd/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C47C03">
              <w:rPr>
                <w:rFonts w:ascii="Times New Roman" w:hAnsi="Times New Roman"/>
                <w:lang w:eastAsia="en-US"/>
              </w:rPr>
              <w:t xml:space="preserve">Промежуточная аттестация по дисциплине проводится после 3 семестра преподавателем, реализующим дисциплину. Зачет проводится в соответствии с Положением о проведении текущего контроля и промежуточной аттестации ТПУ. </w:t>
            </w:r>
          </w:p>
          <w:p w:rsidR="002610FD" w:rsidRPr="00C47C03" w:rsidRDefault="002610FD" w:rsidP="00C47C0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Критерии оценки ответа на зачете:</w:t>
            </w:r>
          </w:p>
          <w:p w:rsidR="002610FD" w:rsidRPr="00C47C03" w:rsidRDefault="002610FD" w:rsidP="00C47C0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Ответ оценивается как зачтено в том случае, если аспирант смог раскрыть теоретическое содержание материала в минимальном объеме, предусмотренном программой; присутствует последовательность изложения и употребления необходимой терминологии.</w:t>
            </w:r>
          </w:p>
          <w:p w:rsidR="002610FD" w:rsidRPr="00C47C03" w:rsidRDefault="002610FD" w:rsidP="00C47C0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Ответ оценивается как не зачтено в том случае, если аспирант не смог раскрыть теоретическое содержание материала в минимальном объеме, предусмотренном программой; отсутствует последовательность изложение и употребление необходимой терминологии.</w:t>
            </w:r>
          </w:p>
        </w:tc>
      </w:tr>
      <w:tr w:rsidR="00C47C03" w:rsidRPr="00C47C03" w:rsidTr="00C47C03">
        <w:tc>
          <w:tcPr>
            <w:tcW w:w="988" w:type="dxa"/>
            <w:shd w:val="clear" w:color="auto" w:fill="auto"/>
          </w:tcPr>
          <w:p w:rsidR="002610FD" w:rsidRPr="00C47C03" w:rsidRDefault="002610FD" w:rsidP="00C47C03">
            <w:pPr>
              <w:pStyle w:val="af2"/>
              <w:numPr>
                <w:ilvl w:val="0"/>
                <w:numId w:val="3"/>
              </w:numPr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39" w:type="dxa"/>
            <w:shd w:val="clear" w:color="auto" w:fill="auto"/>
          </w:tcPr>
          <w:p w:rsidR="002610FD" w:rsidRPr="00C47C03" w:rsidRDefault="002610FD" w:rsidP="00C47C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Реферат</w:t>
            </w:r>
          </w:p>
        </w:tc>
        <w:tc>
          <w:tcPr>
            <w:tcW w:w="11333" w:type="dxa"/>
            <w:shd w:val="clear" w:color="auto" w:fill="auto"/>
          </w:tcPr>
          <w:p w:rsidR="002610FD" w:rsidRPr="00C47C03" w:rsidRDefault="002610FD" w:rsidP="00C47C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7C03">
              <w:rPr>
                <w:rFonts w:ascii="Times New Roman" w:hAnsi="Times New Roman"/>
                <w:sz w:val="24"/>
                <w:szCs w:val="24"/>
              </w:rPr>
              <w:t>В рамках подготовки к кандидатскому экзамену по дисциплине «Электрические станции и электроэнергетические системы» аспирант представляет реферат по тематике своего диссертационного исследования. Тема реферата должна быть согласована с научным руководителем диссертации. Проверку подготовленного реферата проводит член экзаменационной комиссии. При наличии оценки «зачтено» за реферат аспирант допускается к сдаче кандидатского экзамена.</w:t>
            </w:r>
          </w:p>
          <w:p w:rsidR="002610FD" w:rsidRPr="00C47C03" w:rsidRDefault="002610FD" w:rsidP="00C4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47C0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Требования к оформлению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>. Реферат выполняется на листах бумаги формата А4. Текст печатается на компьютере 14 шрифтом. Пробел между строками – 1,5 интервала. При написании текста необходимо соблюдать поля: левое - 25</w:t>
            </w:r>
            <w:smartTag w:uri="urn:schemas-microsoft-com:office:smarttags" w:element="metricconverter">
              <w:smartTagPr>
                <w:attr w:name="ProductID" w:val="30 мм"/>
              </w:smartTagPr>
              <w:r w:rsidRPr="00C47C03">
                <w:rPr>
                  <w:rFonts w:ascii="Times New Roman" w:hAnsi="Times New Roman"/>
                  <w:color w:val="000000"/>
                  <w:sz w:val="24"/>
                  <w:szCs w:val="24"/>
                </w:rPr>
                <w:t>÷30 мм</w:t>
              </w:r>
            </w:smartTag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>, правое – 10</w:t>
            </w:r>
            <w:smartTag w:uri="urn:schemas-microsoft-com:office:smarttags" w:element="metricconverter">
              <w:smartTagPr>
                <w:attr w:name="ProductID" w:val="15 мм"/>
              </w:smartTagPr>
              <w:r w:rsidRPr="00C47C03">
                <w:rPr>
                  <w:rFonts w:ascii="Times New Roman" w:hAnsi="Times New Roman"/>
                  <w:color w:val="000000"/>
                  <w:sz w:val="24"/>
                  <w:szCs w:val="24"/>
                </w:rPr>
                <w:t>÷15 мм</w:t>
              </w:r>
            </w:smartTag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верхнее - </w:t>
            </w:r>
            <w:smartTag w:uri="urn:schemas-microsoft-com:office:smarttags" w:element="metricconverter">
              <w:smartTagPr>
                <w:attr w:name="ProductID" w:val="20 мм"/>
              </w:smartTagPr>
              <w:r w:rsidRPr="00C47C03">
                <w:rPr>
                  <w:rFonts w:ascii="Times New Roman" w:hAnsi="Times New Roman"/>
                  <w:color w:val="000000"/>
                  <w:sz w:val="24"/>
                  <w:szCs w:val="24"/>
                </w:rPr>
                <w:t>20 мм</w:t>
              </w:r>
            </w:smartTag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нижнее - </w:t>
            </w:r>
            <w:smartTag w:uri="urn:schemas-microsoft-com:office:smarttags" w:element="metricconverter">
              <w:smartTagPr>
                <w:attr w:name="ProductID" w:val="20 мм"/>
              </w:smartTagPr>
              <w:r w:rsidRPr="00C47C03">
                <w:rPr>
                  <w:rFonts w:ascii="Times New Roman" w:hAnsi="Times New Roman"/>
                  <w:color w:val="000000"/>
                  <w:sz w:val="24"/>
                  <w:szCs w:val="24"/>
                </w:rPr>
                <w:t>20 мм</w:t>
              </w:r>
            </w:smartTag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Все страницы реферата нумеруются и брошюруются. Объем работы должен составлять не менее 1-го авторского листа (не менее 24 стр.). </w:t>
            </w:r>
            <w:r w:rsidRPr="00C47C0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Оригинальность текста реферата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должна составлять 95%. </w:t>
            </w:r>
            <w:r w:rsidRPr="00C47C0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Структура реферата включает 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титульный лист, лист рецензии, содержание, введение, основную часть, заключение, список использованной литературы. </w:t>
            </w:r>
            <w:r w:rsidRPr="00C47C0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Титульный лист 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>является первым листом реферата и заполняется по образцу.</w:t>
            </w:r>
          </w:p>
          <w:p w:rsidR="002610FD" w:rsidRPr="00C47C03" w:rsidRDefault="002610FD" w:rsidP="00C47C03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7C0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Содержание 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включает наименование глав, разделов, параграфов с указанием номера страницы, с которой они начинаются. Во </w:t>
            </w:r>
            <w:r w:rsidRPr="00C47C0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введении 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раскрывается значение выбранной темы, степень ее исследованности, цель и задачи работы, формулируются основные положения темы и структура работы. Текст </w:t>
            </w:r>
            <w:r w:rsidRPr="00C47C0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основной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47C0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части 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>делится на главы, разделы или параграфы, здесь излагается содержание работы.</w:t>
            </w:r>
            <w:r w:rsidRPr="00C47C03">
              <w:rPr>
                <w:rFonts w:ascii="Times New Roman" w:hAnsi="Times New Roman"/>
                <w:sz w:val="24"/>
                <w:szCs w:val="24"/>
              </w:rPr>
              <w:t xml:space="preserve"> В основной части целесообразно выделение 2-3 вопросов, отражающих разные аспекты темы. В реферате важно привести различные точки зрения на проблему и дать им оценку. В </w:t>
            </w:r>
            <w:r w:rsidRPr="00C47C03">
              <w:rPr>
                <w:rFonts w:ascii="Times New Roman" w:hAnsi="Times New Roman"/>
                <w:i/>
                <w:sz w:val="24"/>
                <w:szCs w:val="24"/>
              </w:rPr>
              <w:t>заключении</w:t>
            </w:r>
            <w:r w:rsidRPr="00C47C03">
              <w:rPr>
                <w:rFonts w:ascii="Times New Roman" w:hAnsi="Times New Roman"/>
                <w:sz w:val="24"/>
                <w:szCs w:val="24"/>
              </w:rPr>
              <w:t xml:space="preserve"> подводятся итоги рассмотрения темы. Приветствуется определение автором перспективных направлений по изучению проблемы.</w:t>
            </w:r>
          </w:p>
          <w:p w:rsidR="002610FD" w:rsidRPr="00C47C03" w:rsidRDefault="002610FD" w:rsidP="00C47C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Страницы реферата нумеруются арабскими цифрами, соблюдается сквозная нумерация по всему тексту. Номер ставится внизу страницы по центру. Каждая глава (раздел) должна начинаться с новой страницы. </w:t>
            </w:r>
            <w:r w:rsidRPr="00C47C0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Ссылки 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 источники, цитаты в тексте в квадратных скобках. </w:t>
            </w:r>
            <w:r w:rsidRPr="00C47C0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Список использованной литературы </w:t>
            </w:r>
            <w:r w:rsidRPr="00C47C03">
              <w:rPr>
                <w:rFonts w:ascii="Times New Roman" w:hAnsi="Times New Roman"/>
                <w:color w:val="000000"/>
                <w:sz w:val="24"/>
                <w:szCs w:val="24"/>
              </w:rPr>
              <w:t>дается в алфавитном порядке и</w:t>
            </w:r>
            <w:r w:rsidRPr="00C47C03">
              <w:rPr>
                <w:rFonts w:ascii="Times New Roman" w:hAnsi="Times New Roman"/>
                <w:sz w:val="24"/>
                <w:szCs w:val="24"/>
              </w:rPr>
              <w:t xml:space="preserve"> должен содержать не менее 15 источников, из них не менее 50% последних пяти лет, из которых не менее половины последних двух лет.</w:t>
            </w:r>
          </w:p>
        </w:tc>
      </w:tr>
      <w:tr w:rsidR="00C47C03" w:rsidRPr="00C47C03" w:rsidTr="00C47C03">
        <w:tc>
          <w:tcPr>
            <w:tcW w:w="988" w:type="dxa"/>
            <w:shd w:val="clear" w:color="auto" w:fill="auto"/>
          </w:tcPr>
          <w:p w:rsidR="002610FD" w:rsidRPr="00C47C03" w:rsidRDefault="002610FD" w:rsidP="00C47C03">
            <w:pPr>
              <w:pStyle w:val="af2"/>
              <w:numPr>
                <w:ilvl w:val="0"/>
                <w:numId w:val="3"/>
              </w:numPr>
              <w:ind w:left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39" w:type="dxa"/>
            <w:shd w:val="clear" w:color="auto" w:fill="auto"/>
          </w:tcPr>
          <w:p w:rsidR="002610FD" w:rsidRPr="00C47C03" w:rsidRDefault="002610FD" w:rsidP="00C47C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 xml:space="preserve">Кандидатский </w:t>
            </w:r>
          </w:p>
          <w:p w:rsidR="002610FD" w:rsidRPr="00C47C03" w:rsidRDefault="002610FD" w:rsidP="00C47C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экзамен</w:t>
            </w:r>
          </w:p>
        </w:tc>
        <w:tc>
          <w:tcPr>
            <w:tcW w:w="11333" w:type="dxa"/>
            <w:shd w:val="clear" w:color="auto" w:fill="auto"/>
          </w:tcPr>
          <w:p w:rsidR="002610FD" w:rsidRPr="00C47C03" w:rsidRDefault="002610FD" w:rsidP="00C47C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7C03">
              <w:rPr>
                <w:rFonts w:ascii="Times New Roman" w:hAnsi="Times New Roman"/>
                <w:sz w:val="24"/>
                <w:szCs w:val="24"/>
              </w:rPr>
              <w:t>Промежуточная аттестация в 4 семестре по дисциплине «Электрические станции и электроэнергетические системы» проводится по окончании курса и направлена на получение информации о владении содержанием курса в виде кандидатского экзамена. Прием кандидатских экзаменов осуществляется в комиссии, утвержденной приказом ректора, в составе которой должно участвовать не менее 3-х членов, очно и в устной форме. В случае особых обстоятельств допускается прием кандидатского экзамена в режиме онлайн.</w:t>
            </w:r>
          </w:p>
          <w:p w:rsidR="002610FD" w:rsidRPr="00C47C03" w:rsidRDefault="002610FD" w:rsidP="00C47C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7C03">
              <w:rPr>
                <w:rFonts w:ascii="Times New Roman" w:hAnsi="Times New Roman"/>
                <w:sz w:val="24"/>
                <w:szCs w:val="24"/>
              </w:rPr>
              <w:t xml:space="preserve">Структура кандидатского экзамена дисциплины «Электрические станции и электроэнергетические </w:t>
            </w:r>
            <w:r w:rsidRPr="00C47C03">
              <w:rPr>
                <w:rFonts w:ascii="Times New Roman" w:hAnsi="Times New Roman"/>
                <w:sz w:val="24"/>
                <w:szCs w:val="24"/>
              </w:rPr>
              <w:lastRenderedPageBreak/>
              <w:t>системы». Экзаменационный билет включает в себя 3 вопроса.</w:t>
            </w:r>
          </w:p>
          <w:p w:rsidR="002610FD" w:rsidRPr="00C47C03" w:rsidRDefault="002610FD" w:rsidP="00C47C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sz w:val="24"/>
                <w:szCs w:val="24"/>
              </w:rPr>
              <w:t>В случае возникновения спорной ситуации аспиранту задаются дополнительные вопросы, которые фиксируются в соответствующем разделе протокола экзамена.</w:t>
            </w:r>
          </w:p>
          <w:p w:rsidR="002610FD" w:rsidRPr="00C47C03" w:rsidRDefault="002610FD" w:rsidP="00C47C03">
            <w:pPr>
              <w:spacing w:after="0" w:line="240" w:lineRule="auto"/>
              <w:ind w:firstLine="5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7C03">
              <w:rPr>
                <w:rFonts w:ascii="Times New Roman" w:hAnsi="Times New Roman"/>
                <w:sz w:val="24"/>
                <w:szCs w:val="24"/>
              </w:rPr>
              <w:t>Критерии оценки ответа на кандидатском экзамене:</w:t>
            </w:r>
          </w:p>
          <w:p w:rsidR="002610FD" w:rsidRPr="00C47C03" w:rsidRDefault="002610FD" w:rsidP="00C47C0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7C0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 оценивается на «Отлично» в том случае, если ответ соответствует следующим критериям: аспирант полностью раскрыл содержание материала в объеме, предусмотренном программой и учебниками; изложил материал грамотным языком в необходимой последовательности; продемонстрировал усвоение ранее изученных сопутствующих вопросов, отвечал самостоятельно без наводящих вопросов преподавателя. Возможны одна-две неточности при освещении второстепенных вопросов.</w:t>
            </w:r>
          </w:p>
          <w:p w:rsidR="002610FD" w:rsidRPr="00C47C03" w:rsidRDefault="002610FD" w:rsidP="00C47C0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C47C0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 оценивается на «Хорошо» в том случае, если ответ в основном соответствует требованиям на отличную отметку, но при этом существует один из недостатков: допущены один-два недочета при освещении основного содержания ответа, исправленные по замечанию экзаменатора; допущена ошибка или более двух недочетов при ответе на второстепенные вопросы.</w:t>
            </w:r>
          </w:p>
          <w:p w:rsidR="002610FD" w:rsidRPr="00C47C03" w:rsidRDefault="002610FD" w:rsidP="00C47C0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7C0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 оценивается на «Удовлетворительно» в том случае, если в процессе ответа не полностью или непоследовательно раскрыто содержание материала, но показано общее понимание вопроса и продемонстрированы умения, достаточные для дальнейшего усвоения программного материала; аспирант не смог привести примеры для прояснения теории; при изложении теоретического материала выявлена недостаточная сформированность основных компетенций.</w:t>
            </w:r>
          </w:p>
          <w:p w:rsidR="002610FD" w:rsidRPr="00C47C03" w:rsidRDefault="002610FD" w:rsidP="00C47C0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7C0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Ответ оценивается как </w:t>
            </w:r>
            <w:r w:rsidRPr="00C47C03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неудовлетворительный</w:t>
            </w:r>
            <w:r w:rsidRPr="00C47C0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том случае, если аспирант не смог раскрыть теоретическое содержание материала в минимальном объеме, предусмотренном программой; отсутствует последовательность изложение и употребление необходимой терминологии; Все ответы сопровождаются наводящими вопросами преподавателя.</w:t>
            </w:r>
          </w:p>
        </w:tc>
      </w:tr>
    </w:tbl>
    <w:p w:rsidR="002610FD" w:rsidRDefault="002610FD" w:rsidP="002610FD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sectPr w:rsidR="002610FD" w:rsidSect="008F5872">
      <w:type w:val="continuous"/>
      <w:pgSz w:w="16838" w:h="11909" w:orient="landscape"/>
      <w:pgMar w:top="1134" w:right="1134" w:bottom="1134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54E1" w:rsidRDefault="005F54E1" w:rsidP="00385DD0">
      <w:pPr>
        <w:spacing w:after="0" w:line="240" w:lineRule="auto"/>
      </w:pPr>
      <w:r>
        <w:separator/>
      </w:r>
    </w:p>
  </w:endnote>
  <w:endnote w:type="continuationSeparator" w:id="0">
    <w:p w:rsidR="005F54E1" w:rsidRDefault="005F54E1" w:rsidP="00385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54E1" w:rsidRDefault="005F54E1" w:rsidP="00385DD0">
      <w:pPr>
        <w:spacing w:after="0" w:line="240" w:lineRule="auto"/>
      </w:pPr>
      <w:r>
        <w:separator/>
      </w:r>
    </w:p>
  </w:footnote>
  <w:footnote w:type="continuationSeparator" w:id="0">
    <w:p w:rsidR="005F54E1" w:rsidRDefault="005F54E1" w:rsidP="00385D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548" w:rsidRDefault="00EB5548" w:rsidP="00D619DE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A1413"/>
    <w:multiLevelType w:val="hybridMultilevel"/>
    <w:tmpl w:val="D282478C"/>
    <w:lvl w:ilvl="0" w:tplc="C65C694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01A3502" w:tentative="1">
      <w:start w:val="1"/>
      <w:numFmt w:val="lowerLetter"/>
      <w:lvlText w:val="%2."/>
      <w:lvlJc w:val="left"/>
      <w:pPr>
        <w:ind w:left="1647" w:hanging="360"/>
      </w:pPr>
    </w:lvl>
    <w:lvl w:ilvl="2" w:tplc="E0801700" w:tentative="1">
      <w:start w:val="1"/>
      <w:numFmt w:val="lowerRoman"/>
      <w:lvlText w:val="%3."/>
      <w:lvlJc w:val="right"/>
      <w:pPr>
        <w:ind w:left="2367" w:hanging="180"/>
      </w:pPr>
    </w:lvl>
    <w:lvl w:ilvl="3" w:tplc="C3B6B2C8" w:tentative="1">
      <w:start w:val="1"/>
      <w:numFmt w:val="decimal"/>
      <w:lvlText w:val="%4."/>
      <w:lvlJc w:val="left"/>
      <w:pPr>
        <w:ind w:left="3087" w:hanging="360"/>
      </w:pPr>
    </w:lvl>
    <w:lvl w:ilvl="4" w:tplc="0FA48012" w:tentative="1">
      <w:start w:val="1"/>
      <w:numFmt w:val="lowerLetter"/>
      <w:lvlText w:val="%5."/>
      <w:lvlJc w:val="left"/>
      <w:pPr>
        <w:ind w:left="3807" w:hanging="360"/>
      </w:pPr>
    </w:lvl>
    <w:lvl w:ilvl="5" w:tplc="B3CC247C" w:tentative="1">
      <w:start w:val="1"/>
      <w:numFmt w:val="lowerRoman"/>
      <w:lvlText w:val="%6."/>
      <w:lvlJc w:val="right"/>
      <w:pPr>
        <w:ind w:left="4527" w:hanging="180"/>
      </w:pPr>
    </w:lvl>
    <w:lvl w:ilvl="6" w:tplc="FB80E8D6" w:tentative="1">
      <w:start w:val="1"/>
      <w:numFmt w:val="decimal"/>
      <w:lvlText w:val="%7."/>
      <w:lvlJc w:val="left"/>
      <w:pPr>
        <w:ind w:left="5247" w:hanging="360"/>
      </w:pPr>
    </w:lvl>
    <w:lvl w:ilvl="7" w:tplc="07662BEA" w:tentative="1">
      <w:start w:val="1"/>
      <w:numFmt w:val="lowerLetter"/>
      <w:lvlText w:val="%8."/>
      <w:lvlJc w:val="left"/>
      <w:pPr>
        <w:ind w:left="5967" w:hanging="360"/>
      </w:pPr>
    </w:lvl>
    <w:lvl w:ilvl="8" w:tplc="2ECA542A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E31240D"/>
    <w:multiLevelType w:val="hybridMultilevel"/>
    <w:tmpl w:val="66BEEA70"/>
    <w:lvl w:ilvl="0" w:tplc="5956BF8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B88CA7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E9E0F82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E406A4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1666B3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C96C04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A440B1D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B1C885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170422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E46736"/>
    <w:multiLevelType w:val="hybridMultilevel"/>
    <w:tmpl w:val="821E17E6"/>
    <w:lvl w:ilvl="0" w:tplc="88E8A346">
      <w:start w:val="1"/>
      <w:numFmt w:val="decimal"/>
      <w:lvlText w:val="%1."/>
      <w:lvlJc w:val="left"/>
      <w:pPr>
        <w:ind w:left="720" w:hanging="360"/>
      </w:pPr>
    </w:lvl>
    <w:lvl w:ilvl="1" w:tplc="5FB62DFE" w:tentative="1">
      <w:start w:val="1"/>
      <w:numFmt w:val="lowerLetter"/>
      <w:lvlText w:val="%2."/>
      <w:lvlJc w:val="left"/>
      <w:pPr>
        <w:ind w:left="1440" w:hanging="360"/>
      </w:pPr>
    </w:lvl>
    <w:lvl w:ilvl="2" w:tplc="D7847E00" w:tentative="1">
      <w:start w:val="1"/>
      <w:numFmt w:val="lowerRoman"/>
      <w:lvlText w:val="%3."/>
      <w:lvlJc w:val="right"/>
      <w:pPr>
        <w:ind w:left="2160" w:hanging="180"/>
      </w:pPr>
    </w:lvl>
    <w:lvl w:ilvl="3" w:tplc="6C765A82" w:tentative="1">
      <w:start w:val="1"/>
      <w:numFmt w:val="decimal"/>
      <w:lvlText w:val="%4."/>
      <w:lvlJc w:val="left"/>
      <w:pPr>
        <w:ind w:left="2880" w:hanging="360"/>
      </w:pPr>
    </w:lvl>
    <w:lvl w:ilvl="4" w:tplc="A0FE97DE" w:tentative="1">
      <w:start w:val="1"/>
      <w:numFmt w:val="lowerLetter"/>
      <w:lvlText w:val="%5."/>
      <w:lvlJc w:val="left"/>
      <w:pPr>
        <w:ind w:left="3600" w:hanging="360"/>
      </w:pPr>
    </w:lvl>
    <w:lvl w:ilvl="5" w:tplc="8CDC6F1C">
      <w:start w:val="1"/>
      <w:numFmt w:val="decimal"/>
      <w:lvlText w:val="%6."/>
      <w:lvlJc w:val="left"/>
      <w:pPr>
        <w:ind w:left="4320" w:hanging="180"/>
      </w:pPr>
    </w:lvl>
    <w:lvl w:ilvl="6" w:tplc="280CA830" w:tentative="1">
      <w:start w:val="1"/>
      <w:numFmt w:val="decimal"/>
      <w:lvlText w:val="%7."/>
      <w:lvlJc w:val="left"/>
      <w:pPr>
        <w:ind w:left="5040" w:hanging="360"/>
      </w:pPr>
    </w:lvl>
    <w:lvl w:ilvl="7" w:tplc="B5726CA4" w:tentative="1">
      <w:start w:val="1"/>
      <w:numFmt w:val="lowerLetter"/>
      <w:lvlText w:val="%8."/>
      <w:lvlJc w:val="left"/>
      <w:pPr>
        <w:ind w:left="5760" w:hanging="360"/>
      </w:pPr>
    </w:lvl>
    <w:lvl w:ilvl="8" w:tplc="51F6B0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C158E"/>
    <w:multiLevelType w:val="hybridMultilevel"/>
    <w:tmpl w:val="2FEE3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E94447"/>
    <w:multiLevelType w:val="hybridMultilevel"/>
    <w:tmpl w:val="7190FAB4"/>
    <w:lvl w:ilvl="0" w:tplc="00000005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0000005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9E0DA7"/>
    <w:multiLevelType w:val="hybridMultilevel"/>
    <w:tmpl w:val="75FEE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B97FC0"/>
    <w:multiLevelType w:val="hybridMultilevel"/>
    <w:tmpl w:val="739A4538"/>
    <w:lvl w:ilvl="0" w:tplc="512EA7A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7181BC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AA2B86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8A2BF2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C74A16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226E1F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0842934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7BE1C0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78079B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BD0A61"/>
    <w:multiLevelType w:val="hybridMultilevel"/>
    <w:tmpl w:val="9DFC7BA4"/>
    <w:lvl w:ilvl="0" w:tplc="99D044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2DC16FC"/>
    <w:multiLevelType w:val="hybridMultilevel"/>
    <w:tmpl w:val="02FCD048"/>
    <w:lvl w:ilvl="0" w:tplc="E49CCBA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164198"/>
    <w:multiLevelType w:val="hybridMultilevel"/>
    <w:tmpl w:val="2A9862D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700245"/>
    <w:multiLevelType w:val="hybridMultilevel"/>
    <w:tmpl w:val="A28ED38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4437A9"/>
    <w:multiLevelType w:val="hybridMultilevel"/>
    <w:tmpl w:val="6D189228"/>
    <w:lvl w:ilvl="0" w:tplc="78CCB70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30CC36E0"/>
    <w:multiLevelType w:val="hybridMultilevel"/>
    <w:tmpl w:val="6C046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AA6516"/>
    <w:multiLevelType w:val="hybridMultilevel"/>
    <w:tmpl w:val="977E237A"/>
    <w:lvl w:ilvl="0" w:tplc="0419000F">
      <w:start w:val="1"/>
      <w:numFmt w:val="bullet"/>
      <w:lvlText w:val=""/>
      <w:lvlJc w:val="left"/>
      <w:pPr>
        <w:ind w:left="733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14" w15:restartNumberingAfterBreak="0">
    <w:nsid w:val="33865D8B"/>
    <w:multiLevelType w:val="hybridMultilevel"/>
    <w:tmpl w:val="E196C16C"/>
    <w:lvl w:ilvl="0" w:tplc="041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1F241E"/>
    <w:multiLevelType w:val="hybridMultilevel"/>
    <w:tmpl w:val="72301F4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12F60AD"/>
    <w:multiLevelType w:val="hybridMultilevel"/>
    <w:tmpl w:val="21E6B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C25ED8"/>
    <w:multiLevelType w:val="hybridMultilevel"/>
    <w:tmpl w:val="BAAE45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63085"/>
    <w:multiLevelType w:val="hybridMultilevel"/>
    <w:tmpl w:val="2452B2A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C3A07EE"/>
    <w:multiLevelType w:val="hybridMultilevel"/>
    <w:tmpl w:val="03320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837235"/>
    <w:multiLevelType w:val="hybridMultilevel"/>
    <w:tmpl w:val="03320706"/>
    <w:lvl w:ilvl="0" w:tplc="04190001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2825D7"/>
    <w:multiLevelType w:val="hybridMultilevel"/>
    <w:tmpl w:val="CD666064"/>
    <w:lvl w:ilvl="0" w:tplc="0419000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54061F"/>
    <w:multiLevelType w:val="hybridMultilevel"/>
    <w:tmpl w:val="6C046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065A5F"/>
    <w:multiLevelType w:val="hybridMultilevel"/>
    <w:tmpl w:val="5A4CA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176814"/>
    <w:multiLevelType w:val="hybridMultilevel"/>
    <w:tmpl w:val="3408954C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853FFD"/>
    <w:multiLevelType w:val="hybridMultilevel"/>
    <w:tmpl w:val="786AF65C"/>
    <w:lvl w:ilvl="0" w:tplc="E49CCBA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942137C"/>
    <w:multiLevelType w:val="hybridMultilevel"/>
    <w:tmpl w:val="3EBE60FA"/>
    <w:lvl w:ilvl="0" w:tplc="2F9E1A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557A46"/>
    <w:multiLevelType w:val="hybridMultilevel"/>
    <w:tmpl w:val="1D6AB0E8"/>
    <w:lvl w:ilvl="0" w:tplc="0419000F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 w15:restartNumberingAfterBreak="0">
    <w:nsid w:val="610B3364"/>
    <w:multiLevelType w:val="hybridMultilevel"/>
    <w:tmpl w:val="8B1659FC"/>
    <w:lvl w:ilvl="0" w:tplc="0419000F">
      <w:start w:val="1"/>
      <w:numFmt w:val="decimal"/>
      <w:lvlText w:val="%1."/>
      <w:lvlJc w:val="left"/>
      <w:pPr>
        <w:ind w:left="363" w:hanging="360"/>
      </w:pPr>
    </w:lvl>
    <w:lvl w:ilvl="1" w:tplc="04190019" w:tentative="1">
      <w:start w:val="1"/>
      <w:numFmt w:val="lowerLetter"/>
      <w:lvlText w:val="%2."/>
      <w:lvlJc w:val="left"/>
      <w:pPr>
        <w:ind w:left="1083" w:hanging="360"/>
      </w:pPr>
    </w:lvl>
    <w:lvl w:ilvl="2" w:tplc="0419001B" w:tentative="1">
      <w:start w:val="1"/>
      <w:numFmt w:val="lowerRoman"/>
      <w:lvlText w:val="%3."/>
      <w:lvlJc w:val="right"/>
      <w:pPr>
        <w:ind w:left="1803" w:hanging="180"/>
      </w:pPr>
    </w:lvl>
    <w:lvl w:ilvl="3" w:tplc="0419000F" w:tentative="1">
      <w:start w:val="1"/>
      <w:numFmt w:val="decimal"/>
      <w:lvlText w:val="%4."/>
      <w:lvlJc w:val="left"/>
      <w:pPr>
        <w:ind w:left="2523" w:hanging="360"/>
      </w:pPr>
    </w:lvl>
    <w:lvl w:ilvl="4" w:tplc="04190019" w:tentative="1">
      <w:start w:val="1"/>
      <w:numFmt w:val="lowerLetter"/>
      <w:lvlText w:val="%5."/>
      <w:lvlJc w:val="left"/>
      <w:pPr>
        <w:ind w:left="3243" w:hanging="360"/>
      </w:pPr>
    </w:lvl>
    <w:lvl w:ilvl="5" w:tplc="0419001B" w:tentative="1">
      <w:start w:val="1"/>
      <w:numFmt w:val="lowerRoman"/>
      <w:lvlText w:val="%6."/>
      <w:lvlJc w:val="right"/>
      <w:pPr>
        <w:ind w:left="3963" w:hanging="180"/>
      </w:pPr>
    </w:lvl>
    <w:lvl w:ilvl="6" w:tplc="0419000F" w:tentative="1">
      <w:start w:val="1"/>
      <w:numFmt w:val="decimal"/>
      <w:lvlText w:val="%7."/>
      <w:lvlJc w:val="left"/>
      <w:pPr>
        <w:ind w:left="4683" w:hanging="360"/>
      </w:pPr>
    </w:lvl>
    <w:lvl w:ilvl="7" w:tplc="04190019" w:tentative="1">
      <w:start w:val="1"/>
      <w:numFmt w:val="lowerLetter"/>
      <w:lvlText w:val="%8."/>
      <w:lvlJc w:val="left"/>
      <w:pPr>
        <w:ind w:left="5403" w:hanging="360"/>
      </w:pPr>
    </w:lvl>
    <w:lvl w:ilvl="8" w:tplc="041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29" w15:restartNumberingAfterBreak="0">
    <w:nsid w:val="67190966"/>
    <w:multiLevelType w:val="hybridMultilevel"/>
    <w:tmpl w:val="649888D4"/>
    <w:lvl w:ilvl="0" w:tplc="AB1843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D7041B7"/>
    <w:multiLevelType w:val="hybridMultilevel"/>
    <w:tmpl w:val="9A367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1A396D"/>
    <w:multiLevelType w:val="hybridMultilevel"/>
    <w:tmpl w:val="03320706"/>
    <w:lvl w:ilvl="0" w:tplc="F49497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9B0CFF"/>
    <w:multiLevelType w:val="hybridMultilevel"/>
    <w:tmpl w:val="E9946D06"/>
    <w:lvl w:ilvl="0" w:tplc="041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AD3738"/>
    <w:multiLevelType w:val="hybridMultilevel"/>
    <w:tmpl w:val="5EDC835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E15905"/>
    <w:multiLevelType w:val="hybridMultilevel"/>
    <w:tmpl w:val="19620A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970739"/>
    <w:multiLevelType w:val="hybridMultilevel"/>
    <w:tmpl w:val="7166E0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0D71FB"/>
    <w:multiLevelType w:val="hybridMultilevel"/>
    <w:tmpl w:val="EFECC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31"/>
  </w:num>
  <w:num w:numId="4">
    <w:abstractNumId w:val="32"/>
  </w:num>
  <w:num w:numId="5">
    <w:abstractNumId w:val="24"/>
  </w:num>
  <w:num w:numId="6">
    <w:abstractNumId w:val="14"/>
  </w:num>
  <w:num w:numId="7">
    <w:abstractNumId w:val="1"/>
  </w:num>
  <w:num w:numId="8">
    <w:abstractNumId w:val="21"/>
  </w:num>
  <w:num w:numId="9">
    <w:abstractNumId w:val="6"/>
  </w:num>
  <w:num w:numId="10">
    <w:abstractNumId w:val="7"/>
  </w:num>
  <w:num w:numId="11">
    <w:abstractNumId w:val="34"/>
  </w:num>
  <w:num w:numId="12">
    <w:abstractNumId w:val="0"/>
  </w:num>
  <w:num w:numId="13">
    <w:abstractNumId w:val="4"/>
  </w:num>
  <w:num w:numId="14">
    <w:abstractNumId w:val="23"/>
  </w:num>
  <w:num w:numId="15">
    <w:abstractNumId w:val="12"/>
  </w:num>
  <w:num w:numId="16">
    <w:abstractNumId w:val="22"/>
  </w:num>
  <w:num w:numId="17">
    <w:abstractNumId w:val="16"/>
  </w:num>
  <w:num w:numId="18">
    <w:abstractNumId w:val="13"/>
  </w:num>
  <w:num w:numId="19">
    <w:abstractNumId w:val="2"/>
  </w:num>
  <w:num w:numId="20">
    <w:abstractNumId w:val="27"/>
  </w:num>
  <w:num w:numId="21">
    <w:abstractNumId w:val="18"/>
  </w:num>
  <w:num w:numId="22">
    <w:abstractNumId w:val="11"/>
  </w:num>
  <w:num w:numId="23">
    <w:abstractNumId w:val="29"/>
  </w:num>
  <w:num w:numId="24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0"/>
  </w:num>
  <w:num w:numId="26">
    <w:abstractNumId w:val="5"/>
  </w:num>
  <w:num w:numId="27">
    <w:abstractNumId w:val="9"/>
  </w:num>
  <w:num w:numId="28">
    <w:abstractNumId w:val="33"/>
  </w:num>
  <w:num w:numId="29">
    <w:abstractNumId w:val="15"/>
  </w:num>
  <w:num w:numId="30">
    <w:abstractNumId w:val="10"/>
  </w:num>
  <w:num w:numId="31">
    <w:abstractNumId w:val="35"/>
  </w:num>
  <w:num w:numId="32">
    <w:abstractNumId w:val="25"/>
  </w:num>
  <w:num w:numId="33">
    <w:abstractNumId w:val="8"/>
  </w:num>
  <w:num w:numId="34">
    <w:abstractNumId w:val="36"/>
  </w:num>
  <w:num w:numId="35">
    <w:abstractNumId w:val="28"/>
  </w:num>
  <w:num w:numId="36">
    <w:abstractNumId w:val="17"/>
  </w:num>
  <w:num w:numId="37">
    <w:abstractNumId w:val="26"/>
  </w:num>
  <w:num w:numId="38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oNotTrackMov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055A4"/>
    <w:rsid w:val="0006727A"/>
    <w:rsid w:val="00073CAB"/>
    <w:rsid w:val="000825A0"/>
    <w:rsid w:val="000A00A9"/>
    <w:rsid w:val="000D02A1"/>
    <w:rsid w:val="000E29D0"/>
    <w:rsid w:val="000F5202"/>
    <w:rsid w:val="00105009"/>
    <w:rsid w:val="001123EF"/>
    <w:rsid w:val="0011717A"/>
    <w:rsid w:val="00120795"/>
    <w:rsid w:val="00125112"/>
    <w:rsid w:val="00133617"/>
    <w:rsid w:val="0013680B"/>
    <w:rsid w:val="001469E6"/>
    <w:rsid w:val="001573B0"/>
    <w:rsid w:val="00175730"/>
    <w:rsid w:val="00180357"/>
    <w:rsid w:val="0018533D"/>
    <w:rsid w:val="00197ECB"/>
    <w:rsid w:val="001B4579"/>
    <w:rsid w:val="001B6DB9"/>
    <w:rsid w:val="001C330E"/>
    <w:rsid w:val="001E0B3C"/>
    <w:rsid w:val="001E4ABA"/>
    <w:rsid w:val="001F3F80"/>
    <w:rsid w:val="002046BD"/>
    <w:rsid w:val="002610FD"/>
    <w:rsid w:val="00274823"/>
    <w:rsid w:val="00297FCF"/>
    <w:rsid w:val="002A6657"/>
    <w:rsid w:val="002A6FDC"/>
    <w:rsid w:val="002D1D18"/>
    <w:rsid w:val="002E42B4"/>
    <w:rsid w:val="00314A04"/>
    <w:rsid w:val="00315E3D"/>
    <w:rsid w:val="00327F50"/>
    <w:rsid w:val="0033159D"/>
    <w:rsid w:val="00337248"/>
    <w:rsid w:val="00351007"/>
    <w:rsid w:val="00357E4E"/>
    <w:rsid w:val="00385DD0"/>
    <w:rsid w:val="003938BA"/>
    <w:rsid w:val="003C4667"/>
    <w:rsid w:val="0040478C"/>
    <w:rsid w:val="00407D5B"/>
    <w:rsid w:val="00423745"/>
    <w:rsid w:val="00430CD4"/>
    <w:rsid w:val="0044165D"/>
    <w:rsid w:val="00443155"/>
    <w:rsid w:val="004648B8"/>
    <w:rsid w:val="00492FD8"/>
    <w:rsid w:val="004A4FC0"/>
    <w:rsid w:val="004B0A5F"/>
    <w:rsid w:val="004B31B2"/>
    <w:rsid w:val="004D5A48"/>
    <w:rsid w:val="004D7537"/>
    <w:rsid w:val="004E0BA6"/>
    <w:rsid w:val="005202B4"/>
    <w:rsid w:val="00543053"/>
    <w:rsid w:val="0057163F"/>
    <w:rsid w:val="005726D3"/>
    <w:rsid w:val="00574EA3"/>
    <w:rsid w:val="005779E5"/>
    <w:rsid w:val="0059290F"/>
    <w:rsid w:val="005A56F4"/>
    <w:rsid w:val="005C7725"/>
    <w:rsid w:val="005F54E1"/>
    <w:rsid w:val="00644543"/>
    <w:rsid w:val="006512F2"/>
    <w:rsid w:val="00676B7D"/>
    <w:rsid w:val="006C4628"/>
    <w:rsid w:val="006C755A"/>
    <w:rsid w:val="006D7848"/>
    <w:rsid w:val="006F0F22"/>
    <w:rsid w:val="00724BFC"/>
    <w:rsid w:val="00745CFE"/>
    <w:rsid w:val="007A32FB"/>
    <w:rsid w:val="007A4630"/>
    <w:rsid w:val="007C4A09"/>
    <w:rsid w:val="007C6CAE"/>
    <w:rsid w:val="007D35C4"/>
    <w:rsid w:val="007E19C2"/>
    <w:rsid w:val="007E4872"/>
    <w:rsid w:val="007F1ACF"/>
    <w:rsid w:val="007F4CAB"/>
    <w:rsid w:val="008061D6"/>
    <w:rsid w:val="00806260"/>
    <w:rsid w:val="0080626B"/>
    <w:rsid w:val="00832D94"/>
    <w:rsid w:val="008378B2"/>
    <w:rsid w:val="00864B63"/>
    <w:rsid w:val="00876FD0"/>
    <w:rsid w:val="0088386E"/>
    <w:rsid w:val="00887AE6"/>
    <w:rsid w:val="008908DF"/>
    <w:rsid w:val="00892596"/>
    <w:rsid w:val="008C0EE7"/>
    <w:rsid w:val="008F5872"/>
    <w:rsid w:val="00910D27"/>
    <w:rsid w:val="00915606"/>
    <w:rsid w:val="009645B8"/>
    <w:rsid w:val="009945A1"/>
    <w:rsid w:val="009A7CC1"/>
    <w:rsid w:val="009B32A9"/>
    <w:rsid w:val="009F6119"/>
    <w:rsid w:val="00A06A29"/>
    <w:rsid w:val="00A13E2D"/>
    <w:rsid w:val="00A24D58"/>
    <w:rsid w:val="00A3036E"/>
    <w:rsid w:val="00A42C59"/>
    <w:rsid w:val="00A67E24"/>
    <w:rsid w:val="00A74969"/>
    <w:rsid w:val="00A844FF"/>
    <w:rsid w:val="00A95251"/>
    <w:rsid w:val="00AA2B02"/>
    <w:rsid w:val="00AB4366"/>
    <w:rsid w:val="00AC1071"/>
    <w:rsid w:val="00AC21ED"/>
    <w:rsid w:val="00AC4879"/>
    <w:rsid w:val="00AE0772"/>
    <w:rsid w:val="00B032B9"/>
    <w:rsid w:val="00B263BD"/>
    <w:rsid w:val="00B30481"/>
    <w:rsid w:val="00B37BE3"/>
    <w:rsid w:val="00B41707"/>
    <w:rsid w:val="00B53A21"/>
    <w:rsid w:val="00B564AE"/>
    <w:rsid w:val="00B62AA1"/>
    <w:rsid w:val="00B713E4"/>
    <w:rsid w:val="00B716D4"/>
    <w:rsid w:val="00B71701"/>
    <w:rsid w:val="00B71E30"/>
    <w:rsid w:val="00B81B83"/>
    <w:rsid w:val="00B8239C"/>
    <w:rsid w:val="00BC2AC6"/>
    <w:rsid w:val="00C0028D"/>
    <w:rsid w:val="00C0064E"/>
    <w:rsid w:val="00C21215"/>
    <w:rsid w:val="00C26538"/>
    <w:rsid w:val="00C44D99"/>
    <w:rsid w:val="00C45C9B"/>
    <w:rsid w:val="00C47C03"/>
    <w:rsid w:val="00C60B8A"/>
    <w:rsid w:val="00C76A99"/>
    <w:rsid w:val="00C81960"/>
    <w:rsid w:val="00C842A0"/>
    <w:rsid w:val="00CA01FA"/>
    <w:rsid w:val="00CB3C2C"/>
    <w:rsid w:val="00CD24D1"/>
    <w:rsid w:val="00CF6BD8"/>
    <w:rsid w:val="00D01CA0"/>
    <w:rsid w:val="00D0330F"/>
    <w:rsid w:val="00D27E8C"/>
    <w:rsid w:val="00D45050"/>
    <w:rsid w:val="00D619DE"/>
    <w:rsid w:val="00D86591"/>
    <w:rsid w:val="00D92D40"/>
    <w:rsid w:val="00D97563"/>
    <w:rsid w:val="00DB1AEE"/>
    <w:rsid w:val="00DB5C02"/>
    <w:rsid w:val="00DC1FCA"/>
    <w:rsid w:val="00DE78CE"/>
    <w:rsid w:val="00E055A4"/>
    <w:rsid w:val="00E13581"/>
    <w:rsid w:val="00EB5548"/>
    <w:rsid w:val="00EB7D73"/>
    <w:rsid w:val="00EC1DF6"/>
    <w:rsid w:val="00EC5523"/>
    <w:rsid w:val="00EC66EA"/>
    <w:rsid w:val="00ED116F"/>
    <w:rsid w:val="00F03518"/>
    <w:rsid w:val="00F03974"/>
    <w:rsid w:val="00F77C9D"/>
    <w:rsid w:val="00F87EDF"/>
    <w:rsid w:val="00FB7A99"/>
    <w:rsid w:val="00FD0269"/>
    <w:rsid w:val="00FD32B1"/>
    <w:rsid w:val="00FD4076"/>
    <w:rsid w:val="00FD4E3B"/>
    <w:rsid w:val="00FF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A356F5B2-A4C0-4A3A-AA21-3DA057044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6D4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85DD0"/>
    <w:pPr>
      <w:keepNext/>
      <w:spacing w:after="0" w:line="240" w:lineRule="auto"/>
      <w:jc w:val="center"/>
      <w:outlineLvl w:val="0"/>
    </w:pPr>
    <w:rPr>
      <w:rFonts w:ascii="Cambria" w:eastAsia="MS ??" w:hAnsi="Cambria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385DD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uiPriority w:val="99"/>
    <w:rsid w:val="00385DD0"/>
    <w:rPr>
      <w:sz w:val="20"/>
      <w:szCs w:val="20"/>
    </w:rPr>
  </w:style>
  <w:style w:type="character" w:customStyle="1" w:styleId="a5">
    <w:name w:val="Верхний колонтитул Знак"/>
    <w:link w:val="a6"/>
    <w:uiPriority w:val="99"/>
    <w:rsid w:val="00385D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5"/>
    <w:uiPriority w:val="99"/>
    <w:rsid w:val="00385DD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uiPriority w:val="99"/>
    <w:semiHidden/>
    <w:rsid w:val="00385DD0"/>
  </w:style>
  <w:style w:type="character" w:styleId="a7">
    <w:name w:val="footnote reference"/>
    <w:uiPriority w:val="99"/>
    <w:rsid w:val="00385DD0"/>
    <w:rPr>
      <w:rFonts w:cs="Times New Roman"/>
      <w:vertAlign w:val="superscript"/>
    </w:rPr>
  </w:style>
  <w:style w:type="paragraph" w:styleId="a8">
    <w:name w:val="footer"/>
    <w:basedOn w:val="a"/>
    <w:link w:val="a9"/>
    <w:uiPriority w:val="99"/>
    <w:unhideWhenUsed/>
    <w:rsid w:val="00385D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85DD0"/>
  </w:style>
  <w:style w:type="character" w:customStyle="1" w:styleId="10">
    <w:name w:val="Заголовок 1 Знак"/>
    <w:link w:val="1"/>
    <w:uiPriority w:val="99"/>
    <w:rsid w:val="00385DD0"/>
    <w:rPr>
      <w:rFonts w:ascii="Cambria" w:eastAsia="MS ??" w:hAnsi="Cambria" w:cs="Times New Roman"/>
      <w:b/>
      <w:sz w:val="28"/>
      <w:szCs w:val="20"/>
      <w:lang w:eastAsia="ru-RU"/>
    </w:rPr>
  </w:style>
  <w:style w:type="character" w:customStyle="1" w:styleId="Heading1Char">
    <w:name w:val="Heading 1 Char"/>
    <w:uiPriority w:val="99"/>
    <w:locked/>
    <w:rsid w:val="00385DD0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styleId="aa">
    <w:name w:val="Hyperlink"/>
    <w:uiPriority w:val="99"/>
    <w:rsid w:val="00385DD0"/>
    <w:rPr>
      <w:rFonts w:cs="Times New Roman"/>
      <w:color w:val="0066CC"/>
      <w:u w:val="single"/>
    </w:rPr>
  </w:style>
  <w:style w:type="character" w:customStyle="1" w:styleId="2">
    <w:name w:val="Основной текст (2)_"/>
    <w:link w:val="21"/>
    <w:uiPriority w:val="99"/>
    <w:locked/>
    <w:rsid w:val="00385DD0"/>
    <w:rPr>
      <w:rFonts w:ascii="Garamond" w:hAnsi="Garamond" w:cs="Garamond"/>
      <w:b/>
      <w:bCs/>
      <w:sz w:val="144"/>
      <w:szCs w:val="144"/>
      <w:shd w:val="clear" w:color="auto" w:fill="FFFFFF"/>
    </w:rPr>
  </w:style>
  <w:style w:type="character" w:customStyle="1" w:styleId="20">
    <w:name w:val="Основной текст (2)"/>
    <w:uiPriority w:val="99"/>
    <w:rsid w:val="00385DD0"/>
    <w:rPr>
      <w:rFonts w:ascii="Garamond" w:hAnsi="Garamond" w:cs="Garamond"/>
      <w:b/>
      <w:bCs/>
      <w:color w:val="000000"/>
      <w:spacing w:val="0"/>
      <w:w w:val="100"/>
      <w:position w:val="0"/>
      <w:sz w:val="144"/>
      <w:szCs w:val="144"/>
      <w:u w:val="none"/>
      <w:lang w:val="ru-RU" w:eastAsia="ru-RU"/>
    </w:rPr>
  </w:style>
  <w:style w:type="character" w:customStyle="1" w:styleId="ab">
    <w:name w:val="Основной текст_"/>
    <w:link w:val="4"/>
    <w:uiPriority w:val="99"/>
    <w:locked/>
    <w:rsid w:val="00385DD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">
    <w:name w:val="Основной текст (3)_"/>
    <w:link w:val="31"/>
    <w:uiPriority w:val="99"/>
    <w:locked/>
    <w:rsid w:val="00385DD0"/>
    <w:rPr>
      <w:rFonts w:ascii="Times New Roman" w:hAnsi="Times New Roman" w:cs="Times New Roman"/>
      <w:shd w:val="clear" w:color="auto" w:fill="FFFFFF"/>
    </w:rPr>
  </w:style>
  <w:style w:type="character" w:customStyle="1" w:styleId="12">
    <w:name w:val="Заголовок №1_"/>
    <w:link w:val="110"/>
    <w:uiPriority w:val="99"/>
    <w:locked/>
    <w:rsid w:val="00385DD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c">
    <w:name w:val="Колонтитул_"/>
    <w:link w:val="13"/>
    <w:uiPriority w:val="99"/>
    <w:locked/>
    <w:rsid w:val="00385DD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1pt">
    <w:name w:val="Колонтитул + 11 pt"/>
    <w:aliases w:val="Не полужирный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11pt0">
    <w:name w:val="Основной текст + 11 pt"/>
    <w:aliases w:val="Не полужирный3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14">
    <w:name w:val="Заголовок №1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lang w:val="ru-RU" w:eastAsia="ru-RU"/>
    </w:rPr>
  </w:style>
  <w:style w:type="character" w:customStyle="1" w:styleId="ad">
    <w:name w:val="Колонтитул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lang w:val="ru-RU" w:eastAsia="ru-RU"/>
    </w:rPr>
  </w:style>
  <w:style w:type="character" w:customStyle="1" w:styleId="30">
    <w:name w:val="Колонтитул3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3Exact">
    <w:name w:val="Основной текст (3) Exact"/>
    <w:uiPriority w:val="99"/>
    <w:rsid w:val="00385DD0"/>
    <w:rPr>
      <w:rFonts w:ascii="Times New Roman" w:hAnsi="Times New Roman" w:cs="Times New Roman"/>
      <w:spacing w:val="2"/>
      <w:sz w:val="20"/>
      <w:szCs w:val="20"/>
      <w:u w:val="none"/>
    </w:rPr>
  </w:style>
  <w:style w:type="character" w:customStyle="1" w:styleId="32">
    <w:name w:val="Основной текст (3)"/>
    <w:uiPriority w:val="99"/>
    <w:rsid w:val="00385DD0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single"/>
      <w:lang w:val="ru-RU" w:eastAsia="ru-RU"/>
    </w:rPr>
  </w:style>
  <w:style w:type="character" w:customStyle="1" w:styleId="3Exact1">
    <w:name w:val="Основной текст (3) Exact1"/>
    <w:uiPriority w:val="99"/>
    <w:rsid w:val="00385DD0"/>
    <w:rPr>
      <w:rFonts w:ascii="Times New Roman" w:hAnsi="Times New Roman" w:cs="Times New Roman"/>
      <w:color w:val="000000"/>
      <w:spacing w:val="2"/>
      <w:w w:val="100"/>
      <w:position w:val="0"/>
      <w:sz w:val="20"/>
      <w:szCs w:val="20"/>
      <w:u w:val="single"/>
      <w:lang w:val="ru-RU" w:eastAsia="ru-RU"/>
    </w:rPr>
  </w:style>
  <w:style w:type="character" w:customStyle="1" w:styleId="40">
    <w:name w:val="Основной текст (4)_"/>
    <w:link w:val="41"/>
    <w:uiPriority w:val="99"/>
    <w:locked/>
    <w:rsid w:val="00385DD0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ae">
    <w:name w:val="Основной текст + Курсив"/>
    <w:uiPriority w:val="99"/>
    <w:rsid w:val="00385DD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15">
    <w:name w:val="Основной текст1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lang w:val="ru-RU" w:eastAsia="ru-RU"/>
    </w:rPr>
  </w:style>
  <w:style w:type="character" w:customStyle="1" w:styleId="af">
    <w:name w:val="Подпись к таблице_"/>
    <w:link w:val="16"/>
    <w:uiPriority w:val="99"/>
    <w:locked/>
    <w:rsid w:val="00385DD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7">
    <w:name w:val="Заголовок №1 + Курсив"/>
    <w:uiPriority w:val="99"/>
    <w:rsid w:val="00385DD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22">
    <w:name w:val="Подпись к таблице (2)_"/>
    <w:link w:val="23"/>
    <w:uiPriority w:val="99"/>
    <w:locked/>
    <w:rsid w:val="00385DD0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4">
    <w:name w:val="Подпись к таблице (2) + Не полужирный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120">
    <w:name w:val="Заголовок №1 (2)_"/>
    <w:link w:val="121"/>
    <w:uiPriority w:val="99"/>
    <w:locked/>
    <w:rsid w:val="00385DD0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8">
    <w:name w:val="Основной текст + 8"/>
    <w:aliases w:val="5 pt,Не полужирный2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81">
    <w:name w:val="Основной текст + 81"/>
    <w:aliases w:val="5 pt5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11pt1">
    <w:name w:val="Основной текст + 11 pt1"/>
    <w:aliases w:val="Не полужирный1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42">
    <w:name w:val="Основной текст (4)"/>
    <w:uiPriority w:val="99"/>
    <w:rsid w:val="00385DD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122">
    <w:name w:val="Заголовок №1 (2)"/>
    <w:uiPriority w:val="99"/>
    <w:rsid w:val="00385DD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25">
    <w:name w:val="Основной текст2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43">
    <w:name w:val="Основной текст (4) + Не курсив"/>
    <w:uiPriority w:val="99"/>
    <w:rsid w:val="00385DD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af0">
    <w:name w:val="Подпись к таблице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11pt10">
    <w:name w:val="Колонтитул + 11 pt1"/>
    <w:aliases w:val="Не полужирный11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123">
    <w:name w:val="Заголовок №12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18">
    <w:name w:val="Основной текст + Курсив1"/>
    <w:uiPriority w:val="99"/>
    <w:rsid w:val="00385DD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33">
    <w:name w:val="Основной текст3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lang w:val="ru-RU" w:eastAsia="ru-RU"/>
    </w:rPr>
  </w:style>
  <w:style w:type="character" w:customStyle="1" w:styleId="26">
    <w:name w:val="Колонтитул2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paragraph" w:customStyle="1" w:styleId="21">
    <w:name w:val="Основной текст (2)1"/>
    <w:basedOn w:val="a"/>
    <w:link w:val="2"/>
    <w:uiPriority w:val="99"/>
    <w:rsid w:val="00385DD0"/>
    <w:pPr>
      <w:widowControl w:val="0"/>
      <w:shd w:val="clear" w:color="auto" w:fill="FFFFFF"/>
      <w:spacing w:after="0" w:line="365" w:lineRule="exact"/>
      <w:jc w:val="center"/>
    </w:pPr>
    <w:rPr>
      <w:rFonts w:ascii="Garamond" w:hAnsi="Garamond"/>
      <w:b/>
      <w:bCs/>
      <w:sz w:val="144"/>
      <w:szCs w:val="144"/>
    </w:rPr>
  </w:style>
  <w:style w:type="paragraph" w:customStyle="1" w:styleId="4">
    <w:name w:val="Основной текст4"/>
    <w:basedOn w:val="a"/>
    <w:link w:val="ab"/>
    <w:uiPriority w:val="99"/>
    <w:rsid w:val="00385DD0"/>
    <w:pPr>
      <w:widowControl w:val="0"/>
      <w:shd w:val="clear" w:color="auto" w:fill="FFFFFF"/>
      <w:spacing w:after="0" w:line="365" w:lineRule="exact"/>
      <w:ind w:hanging="360"/>
      <w:jc w:val="center"/>
    </w:pPr>
    <w:rPr>
      <w:rFonts w:ascii="Times New Roman" w:hAnsi="Times New Roman"/>
      <w:b/>
      <w:bCs/>
      <w:sz w:val="26"/>
      <w:szCs w:val="26"/>
    </w:rPr>
  </w:style>
  <w:style w:type="paragraph" w:customStyle="1" w:styleId="31">
    <w:name w:val="Основной текст (3)1"/>
    <w:basedOn w:val="a"/>
    <w:link w:val="3"/>
    <w:uiPriority w:val="99"/>
    <w:rsid w:val="00385DD0"/>
    <w:pPr>
      <w:widowControl w:val="0"/>
      <w:shd w:val="clear" w:color="auto" w:fill="FFFFFF"/>
      <w:spacing w:before="120" w:after="3060" w:line="240" w:lineRule="atLeast"/>
      <w:jc w:val="center"/>
    </w:pPr>
    <w:rPr>
      <w:rFonts w:ascii="Times New Roman" w:hAnsi="Times New Roman"/>
      <w:sz w:val="20"/>
      <w:szCs w:val="20"/>
    </w:rPr>
  </w:style>
  <w:style w:type="paragraph" w:customStyle="1" w:styleId="110">
    <w:name w:val="Заголовок №11"/>
    <w:basedOn w:val="a"/>
    <w:link w:val="12"/>
    <w:uiPriority w:val="99"/>
    <w:rsid w:val="00385DD0"/>
    <w:pPr>
      <w:widowControl w:val="0"/>
      <w:shd w:val="clear" w:color="auto" w:fill="FFFFFF"/>
      <w:spacing w:after="60" w:line="370" w:lineRule="exact"/>
      <w:jc w:val="center"/>
      <w:outlineLvl w:val="0"/>
    </w:pPr>
    <w:rPr>
      <w:rFonts w:ascii="Times New Roman" w:hAnsi="Times New Roman"/>
      <w:b/>
      <w:bCs/>
      <w:sz w:val="26"/>
      <w:szCs w:val="26"/>
    </w:rPr>
  </w:style>
  <w:style w:type="paragraph" w:customStyle="1" w:styleId="13">
    <w:name w:val="Колонтитул1"/>
    <w:basedOn w:val="a"/>
    <w:link w:val="ac"/>
    <w:uiPriority w:val="99"/>
    <w:rsid w:val="00385DD0"/>
    <w:pPr>
      <w:widowControl w:val="0"/>
      <w:shd w:val="clear" w:color="auto" w:fill="FFFFFF"/>
      <w:spacing w:after="120" w:line="240" w:lineRule="atLeast"/>
      <w:jc w:val="center"/>
    </w:pPr>
    <w:rPr>
      <w:rFonts w:ascii="Times New Roman" w:hAnsi="Times New Roman"/>
      <w:b/>
      <w:bCs/>
      <w:sz w:val="26"/>
      <w:szCs w:val="26"/>
    </w:rPr>
  </w:style>
  <w:style w:type="paragraph" w:customStyle="1" w:styleId="41">
    <w:name w:val="Основной текст (4)1"/>
    <w:basedOn w:val="a"/>
    <w:link w:val="40"/>
    <w:uiPriority w:val="99"/>
    <w:rsid w:val="00385DD0"/>
    <w:pPr>
      <w:widowControl w:val="0"/>
      <w:shd w:val="clear" w:color="auto" w:fill="FFFFFF"/>
      <w:spacing w:before="720" w:after="0" w:line="475" w:lineRule="exact"/>
      <w:jc w:val="both"/>
    </w:pPr>
    <w:rPr>
      <w:rFonts w:ascii="Times New Roman" w:hAnsi="Times New Roman"/>
      <w:b/>
      <w:bCs/>
      <w:i/>
      <w:iCs/>
      <w:sz w:val="26"/>
      <w:szCs w:val="26"/>
    </w:rPr>
  </w:style>
  <w:style w:type="paragraph" w:customStyle="1" w:styleId="16">
    <w:name w:val="Подпись к таблице1"/>
    <w:basedOn w:val="a"/>
    <w:link w:val="af"/>
    <w:uiPriority w:val="99"/>
    <w:rsid w:val="00385DD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sz w:val="26"/>
      <w:szCs w:val="26"/>
    </w:rPr>
  </w:style>
  <w:style w:type="paragraph" w:customStyle="1" w:styleId="23">
    <w:name w:val="Подпись к таблице (2)"/>
    <w:basedOn w:val="a"/>
    <w:link w:val="22"/>
    <w:uiPriority w:val="99"/>
    <w:rsid w:val="00385DD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sz w:val="19"/>
      <w:szCs w:val="19"/>
    </w:rPr>
  </w:style>
  <w:style w:type="paragraph" w:customStyle="1" w:styleId="121">
    <w:name w:val="Заголовок №1 (2)1"/>
    <w:basedOn w:val="a"/>
    <w:link w:val="120"/>
    <w:uiPriority w:val="99"/>
    <w:rsid w:val="00385DD0"/>
    <w:pPr>
      <w:widowControl w:val="0"/>
      <w:shd w:val="clear" w:color="auto" w:fill="FFFFFF"/>
      <w:spacing w:before="720" w:after="0" w:line="475" w:lineRule="exact"/>
      <w:outlineLvl w:val="0"/>
    </w:pPr>
    <w:rPr>
      <w:rFonts w:ascii="Times New Roman" w:hAnsi="Times New Roman"/>
      <w:b/>
      <w:bCs/>
      <w:i/>
      <w:iCs/>
      <w:sz w:val="26"/>
      <w:szCs w:val="26"/>
    </w:rPr>
  </w:style>
  <w:style w:type="paragraph" w:customStyle="1" w:styleId="af1">
    <w:name w:val="ОбычныйТекст"/>
    <w:basedOn w:val="a"/>
    <w:uiPriority w:val="99"/>
    <w:rsid w:val="00385DD0"/>
    <w:pPr>
      <w:spacing w:after="0" w:line="360" w:lineRule="auto"/>
      <w:ind w:firstLine="720"/>
      <w:jc w:val="both"/>
    </w:pPr>
    <w:rPr>
      <w:rFonts w:ascii="Times New Roman" w:eastAsia="Courier New" w:hAnsi="Times New Roman"/>
      <w:sz w:val="28"/>
      <w:szCs w:val="20"/>
      <w:lang w:eastAsia="ru-RU"/>
    </w:rPr>
  </w:style>
  <w:style w:type="character" w:customStyle="1" w:styleId="80">
    <w:name w:val="Основной текст (8)"/>
    <w:uiPriority w:val="99"/>
    <w:rsid w:val="00385DD0"/>
    <w:rPr>
      <w:b/>
      <w:color w:val="000000"/>
      <w:spacing w:val="0"/>
      <w:w w:val="100"/>
      <w:position w:val="0"/>
      <w:sz w:val="28"/>
      <w:lang w:val="ru-RU" w:eastAsia="ru-RU"/>
    </w:rPr>
  </w:style>
  <w:style w:type="character" w:customStyle="1" w:styleId="810">
    <w:name w:val="Основной текст (8) + 10"/>
    <w:aliases w:val="5 pt4,Основной текст (2) + 11,Полужирный1,Курсив8"/>
    <w:uiPriority w:val="99"/>
    <w:rsid w:val="00385DD0"/>
    <w:rPr>
      <w:b/>
      <w:color w:val="000000"/>
      <w:spacing w:val="0"/>
      <w:w w:val="100"/>
      <w:position w:val="0"/>
      <w:sz w:val="21"/>
      <w:lang w:val="ru-RU" w:eastAsia="ru-RU"/>
    </w:rPr>
  </w:style>
  <w:style w:type="character" w:customStyle="1" w:styleId="Bodytext">
    <w:name w:val="Body text_"/>
    <w:uiPriority w:val="99"/>
    <w:rsid w:val="00385DD0"/>
    <w:rPr>
      <w:rFonts w:ascii="Times New Roman" w:hAnsi="Times New Roman" w:cs="Times New Roman"/>
      <w:sz w:val="26"/>
      <w:szCs w:val="26"/>
      <w:u w:val="none"/>
    </w:rPr>
  </w:style>
  <w:style w:type="character" w:customStyle="1" w:styleId="Bodytext11pt">
    <w:name w:val="Body text + 11 pt"/>
    <w:uiPriority w:val="99"/>
    <w:rsid w:val="00385DD0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7">
    <w:name w:val="Body text (7)_"/>
    <w:link w:val="Bodytext70"/>
    <w:uiPriority w:val="99"/>
    <w:locked/>
    <w:rsid w:val="00385DD0"/>
    <w:rPr>
      <w:rFonts w:ascii="Arial" w:hAnsi="Arial" w:cs="Arial"/>
      <w:sz w:val="15"/>
      <w:szCs w:val="15"/>
      <w:shd w:val="clear" w:color="auto" w:fill="FFFFFF"/>
    </w:rPr>
  </w:style>
  <w:style w:type="paragraph" w:customStyle="1" w:styleId="Bodytext70">
    <w:name w:val="Body text (7)"/>
    <w:basedOn w:val="a"/>
    <w:link w:val="Bodytext7"/>
    <w:uiPriority w:val="99"/>
    <w:rsid w:val="00385DD0"/>
    <w:pPr>
      <w:widowControl w:val="0"/>
      <w:shd w:val="clear" w:color="auto" w:fill="FFFFFF"/>
      <w:spacing w:after="0" w:line="226" w:lineRule="exact"/>
      <w:jc w:val="both"/>
    </w:pPr>
    <w:rPr>
      <w:rFonts w:ascii="Arial" w:hAnsi="Arial"/>
      <w:sz w:val="15"/>
      <w:szCs w:val="15"/>
    </w:rPr>
  </w:style>
  <w:style w:type="character" w:customStyle="1" w:styleId="Bodytext5">
    <w:name w:val="Body text (5)_"/>
    <w:link w:val="Bodytext50"/>
    <w:uiPriority w:val="99"/>
    <w:locked/>
    <w:rsid w:val="00385DD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Heading2">
    <w:name w:val="Heading #2_"/>
    <w:link w:val="Heading20"/>
    <w:uiPriority w:val="99"/>
    <w:locked/>
    <w:rsid w:val="00385DD0"/>
    <w:rPr>
      <w:rFonts w:ascii="Times New Roman" w:hAnsi="Times New Roman" w:cs="Times New Roman"/>
      <w:b/>
      <w:bCs/>
      <w:sz w:val="34"/>
      <w:szCs w:val="34"/>
      <w:shd w:val="clear" w:color="auto" w:fill="FFFFFF"/>
    </w:rPr>
  </w:style>
  <w:style w:type="character" w:customStyle="1" w:styleId="Bodytext5NotBold">
    <w:name w:val="Body text (5) + Not Bold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paragraph" w:customStyle="1" w:styleId="Bodytext50">
    <w:name w:val="Body text (5)"/>
    <w:basedOn w:val="a"/>
    <w:link w:val="Bodytext5"/>
    <w:uiPriority w:val="99"/>
    <w:rsid w:val="00385DD0"/>
    <w:pPr>
      <w:widowControl w:val="0"/>
      <w:shd w:val="clear" w:color="auto" w:fill="FFFFFF"/>
      <w:spacing w:before="300" w:after="1080" w:line="317" w:lineRule="exact"/>
      <w:jc w:val="center"/>
    </w:pPr>
    <w:rPr>
      <w:rFonts w:ascii="Times New Roman" w:hAnsi="Times New Roman"/>
      <w:b/>
      <w:bCs/>
      <w:sz w:val="26"/>
      <w:szCs w:val="26"/>
    </w:rPr>
  </w:style>
  <w:style w:type="paragraph" w:customStyle="1" w:styleId="Heading20">
    <w:name w:val="Heading #2"/>
    <w:basedOn w:val="a"/>
    <w:link w:val="Heading2"/>
    <w:uiPriority w:val="99"/>
    <w:rsid w:val="00385DD0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rFonts w:ascii="Times New Roman" w:hAnsi="Times New Roman"/>
      <w:b/>
      <w:bCs/>
      <w:sz w:val="34"/>
      <w:szCs w:val="34"/>
    </w:rPr>
  </w:style>
  <w:style w:type="character" w:customStyle="1" w:styleId="Bodytext6">
    <w:name w:val="Body text (6)_"/>
    <w:uiPriority w:val="99"/>
    <w:rsid w:val="00385DD0"/>
    <w:rPr>
      <w:rFonts w:ascii="Times New Roman" w:hAnsi="Times New Roman" w:cs="Times New Roman"/>
      <w:u w:val="none"/>
    </w:rPr>
  </w:style>
  <w:style w:type="character" w:customStyle="1" w:styleId="Bodytext60">
    <w:name w:val="Body text (6)"/>
    <w:uiPriority w:val="99"/>
    <w:rsid w:val="00385DD0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Bodytext10">
    <w:name w:val="Body text (10)_"/>
    <w:uiPriority w:val="99"/>
    <w:rsid w:val="00385DD0"/>
    <w:rPr>
      <w:rFonts w:ascii="Times New Roman" w:hAnsi="Times New Roman" w:cs="Times New Roman"/>
      <w:b/>
      <w:bCs/>
      <w:spacing w:val="10"/>
      <w:sz w:val="23"/>
      <w:szCs w:val="23"/>
      <w:u w:val="none"/>
    </w:rPr>
  </w:style>
  <w:style w:type="character" w:customStyle="1" w:styleId="Bodytext100">
    <w:name w:val="Body text (10)"/>
    <w:uiPriority w:val="99"/>
    <w:rsid w:val="00385DD0"/>
    <w:rPr>
      <w:rFonts w:ascii="Times New Roman" w:hAnsi="Times New Roman" w:cs="Times New Roman"/>
      <w:b/>
      <w:bCs/>
      <w:color w:val="000000"/>
      <w:spacing w:val="10"/>
      <w:w w:val="100"/>
      <w:position w:val="0"/>
      <w:sz w:val="23"/>
      <w:szCs w:val="23"/>
      <w:u w:val="none"/>
      <w:lang w:val="ru-RU" w:eastAsia="ru-RU"/>
    </w:rPr>
  </w:style>
  <w:style w:type="character" w:customStyle="1" w:styleId="Bodytext2">
    <w:name w:val="Body text (2)_"/>
    <w:link w:val="Bodytext20"/>
    <w:uiPriority w:val="99"/>
    <w:locked/>
    <w:rsid w:val="00385DD0"/>
    <w:rPr>
      <w:rFonts w:ascii="Times New Roman" w:hAnsi="Times New Roman" w:cs="Times New Roman"/>
      <w:shd w:val="clear" w:color="auto" w:fill="FFFFFF"/>
    </w:rPr>
  </w:style>
  <w:style w:type="character" w:customStyle="1" w:styleId="Heading3">
    <w:name w:val="Heading #3_"/>
    <w:link w:val="Heading30"/>
    <w:uiPriority w:val="99"/>
    <w:locked/>
    <w:rsid w:val="00385DD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Heading3NotBold">
    <w:name w:val="Heading #3 + Not Bold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character" w:customStyle="1" w:styleId="Tablecaption">
    <w:name w:val="Table caption_"/>
    <w:link w:val="Tablecaption0"/>
    <w:uiPriority w:val="99"/>
    <w:locked/>
    <w:rsid w:val="00385DD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Bodytext11">
    <w:name w:val="Body text + 11"/>
    <w:aliases w:val="5 pt3,Bold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paragraph" w:customStyle="1" w:styleId="Bodytext20">
    <w:name w:val="Body text (2)"/>
    <w:basedOn w:val="a"/>
    <w:link w:val="Bodytext2"/>
    <w:uiPriority w:val="99"/>
    <w:rsid w:val="00385DD0"/>
    <w:pPr>
      <w:widowControl w:val="0"/>
      <w:shd w:val="clear" w:color="auto" w:fill="FFFFFF"/>
      <w:spacing w:after="0" w:line="288" w:lineRule="exact"/>
      <w:ind w:hanging="780"/>
      <w:jc w:val="center"/>
    </w:pPr>
    <w:rPr>
      <w:rFonts w:ascii="Times New Roman" w:hAnsi="Times New Roman"/>
      <w:sz w:val="20"/>
      <w:szCs w:val="20"/>
    </w:rPr>
  </w:style>
  <w:style w:type="paragraph" w:customStyle="1" w:styleId="Heading30">
    <w:name w:val="Heading #3"/>
    <w:basedOn w:val="a"/>
    <w:link w:val="Heading3"/>
    <w:uiPriority w:val="99"/>
    <w:rsid w:val="00385DD0"/>
    <w:pPr>
      <w:widowControl w:val="0"/>
      <w:shd w:val="clear" w:color="auto" w:fill="FFFFFF"/>
      <w:spacing w:before="300" w:after="300" w:line="240" w:lineRule="atLeast"/>
      <w:jc w:val="center"/>
      <w:outlineLvl w:val="2"/>
    </w:pPr>
    <w:rPr>
      <w:rFonts w:ascii="Times New Roman" w:hAnsi="Times New Roman"/>
      <w:b/>
      <w:bCs/>
      <w:sz w:val="26"/>
      <w:szCs w:val="26"/>
    </w:rPr>
  </w:style>
  <w:style w:type="paragraph" w:customStyle="1" w:styleId="Tablecaption0">
    <w:name w:val="Table caption"/>
    <w:basedOn w:val="a"/>
    <w:link w:val="Tablecaption"/>
    <w:uiPriority w:val="99"/>
    <w:rsid w:val="00385DD0"/>
    <w:pPr>
      <w:widowControl w:val="0"/>
      <w:shd w:val="clear" w:color="auto" w:fill="FFFFFF"/>
      <w:spacing w:after="0" w:line="322" w:lineRule="exact"/>
      <w:jc w:val="center"/>
    </w:pPr>
    <w:rPr>
      <w:rFonts w:ascii="Times New Roman" w:hAnsi="Times New Roman"/>
      <w:b/>
      <w:bCs/>
      <w:sz w:val="23"/>
      <w:szCs w:val="23"/>
    </w:rPr>
  </w:style>
  <w:style w:type="character" w:customStyle="1" w:styleId="BodytextArialNarrow">
    <w:name w:val="Body text + Arial Narrow"/>
    <w:aliases w:val="11,5 pt2,Bold2"/>
    <w:uiPriority w:val="99"/>
    <w:rsid w:val="00385DD0"/>
    <w:rPr>
      <w:rFonts w:ascii="Arial Narrow" w:hAnsi="Arial Narrow" w:cs="Arial Narrow"/>
      <w:b/>
      <w:b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Tablecaption2">
    <w:name w:val="Table caption (2)_"/>
    <w:uiPriority w:val="99"/>
    <w:rsid w:val="00385DD0"/>
    <w:rPr>
      <w:rFonts w:ascii="Times New Roman" w:hAnsi="Times New Roman" w:cs="Times New Roman"/>
      <w:sz w:val="22"/>
      <w:szCs w:val="22"/>
      <w:u w:val="none"/>
    </w:rPr>
  </w:style>
  <w:style w:type="character" w:customStyle="1" w:styleId="Tablecaption20">
    <w:name w:val="Table caption (2)"/>
    <w:uiPriority w:val="99"/>
    <w:rsid w:val="00385DD0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single"/>
      <w:lang w:val="ru-RU" w:eastAsia="ru-RU"/>
    </w:rPr>
  </w:style>
  <w:style w:type="character" w:customStyle="1" w:styleId="BodytextBold">
    <w:name w:val="Body text + Bold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paragraph" w:styleId="af2">
    <w:name w:val="List Paragraph"/>
    <w:aliases w:val="список мой1,List Paragraph"/>
    <w:basedOn w:val="a"/>
    <w:uiPriority w:val="34"/>
    <w:qFormat/>
    <w:rsid w:val="00385DD0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12">
    <w:name w:val="Body text (12)_"/>
    <w:uiPriority w:val="99"/>
    <w:rsid w:val="00385DD0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Bodytext120">
    <w:name w:val="Body text (12)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Bodytext611">
    <w:name w:val="Body text (6) + 11"/>
    <w:aliases w:val="5 pt1,Bold1"/>
    <w:uiPriority w:val="99"/>
    <w:rsid w:val="00385DD0"/>
    <w:rPr>
      <w:rFonts w:ascii="Times New Roman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paragraph" w:styleId="af3">
    <w:name w:val="Balloon Text"/>
    <w:basedOn w:val="a"/>
    <w:link w:val="af4"/>
    <w:uiPriority w:val="99"/>
    <w:unhideWhenUsed/>
    <w:rsid w:val="00136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link w:val="af3"/>
    <w:uiPriority w:val="99"/>
    <w:rsid w:val="0013680B"/>
    <w:rPr>
      <w:rFonts w:ascii="Tahoma" w:hAnsi="Tahoma" w:cs="Tahoma"/>
      <w:sz w:val="16"/>
      <w:szCs w:val="16"/>
    </w:rPr>
  </w:style>
  <w:style w:type="character" w:styleId="af5">
    <w:name w:val="annotation reference"/>
    <w:uiPriority w:val="99"/>
    <w:semiHidden/>
    <w:unhideWhenUsed/>
    <w:rsid w:val="00910D27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910D27"/>
    <w:pPr>
      <w:spacing w:line="240" w:lineRule="auto"/>
    </w:pPr>
    <w:rPr>
      <w:sz w:val="20"/>
      <w:szCs w:val="20"/>
    </w:rPr>
  </w:style>
  <w:style w:type="character" w:customStyle="1" w:styleId="af7">
    <w:name w:val="Текст примечания Знак"/>
    <w:link w:val="af6"/>
    <w:uiPriority w:val="99"/>
    <w:semiHidden/>
    <w:rsid w:val="00910D27"/>
    <w:rPr>
      <w:sz w:val="20"/>
      <w:szCs w:val="20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910D27"/>
    <w:rPr>
      <w:b/>
      <w:bCs/>
    </w:rPr>
  </w:style>
  <w:style w:type="character" w:customStyle="1" w:styleId="af9">
    <w:name w:val="Тема примечания Знак"/>
    <w:link w:val="af8"/>
    <w:uiPriority w:val="99"/>
    <w:semiHidden/>
    <w:rsid w:val="00910D27"/>
    <w:rPr>
      <w:b/>
      <w:bCs/>
      <w:sz w:val="20"/>
      <w:szCs w:val="20"/>
    </w:rPr>
  </w:style>
  <w:style w:type="paragraph" w:customStyle="1" w:styleId="19">
    <w:name w:val="Без интервала1"/>
    <w:rsid w:val="00724BFC"/>
    <w:rPr>
      <w:rFonts w:ascii="Times New Roman" w:eastAsia="Times New Roman" w:hAnsi="Times New Roman"/>
      <w:sz w:val="24"/>
      <w:szCs w:val="24"/>
    </w:rPr>
  </w:style>
  <w:style w:type="paragraph" w:customStyle="1" w:styleId="1a">
    <w:name w:val="Абзац списка1"/>
    <w:basedOn w:val="a"/>
    <w:rsid w:val="00FF153C"/>
    <w:pPr>
      <w:ind w:left="720"/>
    </w:pPr>
    <w:rPr>
      <w:rFonts w:eastAsia="Times New Roman"/>
      <w:lang w:eastAsia="ru-RU"/>
    </w:rPr>
  </w:style>
  <w:style w:type="paragraph" w:styleId="afa">
    <w:name w:val="Normal (Web)"/>
    <w:basedOn w:val="a"/>
    <w:uiPriority w:val="99"/>
    <w:rsid w:val="00574EA3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fb">
    <w:name w:val="Table Grid"/>
    <w:basedOn w:val="a1"/>
    <w:uiPriority w:val="59"/>
    <w:rsid w:val="009B3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rsid w:val="00F03974"/>
  </w:style>
  <w:style w:type="character" w:customStyle="1" w:styleId="FontStyle11">
    <w:name w:val="Font Style11"/>
    <w:rsid w:val="00D0330F"/>
    <w:rPr>
      <w:rFonts w:ascii="Times New Roman" w:hAnsi="Times New Roman" w:cs="Times New Roman" w:hint="default"/>
      <w:sz w:val="26"/>
      <w:szCs w:val="26"/>
    </w:rPr>
  </w:style>
  <w:style w:type="paragraph" w:customStyle="1" w:styleId="-1">
    <w:name w:val="Основной-1"/>
    <w:basedOn w:val="a"/>
    <w:link w:val="-10"/>
    <w:qFormat/>
    <w:rsid w:val="005202B4"/>
    <w:pPr>
      <w:spacing w:after="160" w:line="240" w:lineRule="auto"/>
    </w:pPr>
    <w:rPr>
      <w:rFonts w:ascii="Times New Roman" w:hAnsi="Times New Roman"/>
      <w:sz w:val="24"/>
    </w:rPr>
  </w:style>
  <w:style w:type="character" w:customStyle="1" w:styleId="-10">
    <w:name w:val="Основной-1 Знак"/>
    <w:link w:val="-1"/>
    <w:rsid w:val="005202B4"/>
    <w:rPr>
      <w:rFonts w:ascii="Times New Roman" w:hAnsi="Times New Roman"/>
      <w:sz w:val="24"/>
      <w:szCs w:val="22"/>
      <w:lang w:eastAsia="en-US"/>
    </w:rPr>
  </w:style>
  <w:style w:type="paragraph" w:customStyle="1" w:styleId="Style3">
    <w:name w:val="Style3"/>
    <w:basedOn w:val="a"/>
    <w:rsid w:val="002610FD"/>
    <w:pPr>
      <w:widowControl w:val="0"/>
      <w:autoSpaceDE w:val="0"/>
      <w:autoSpaceDN w:val="0"/>
      <w:adjustRightInd w:val="0"/>
      <w:spacing w:after="0" w:line="315" w:lineRule="exact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7">
    <w:name w:val="Style7"/>
    <w:basedOn w:val="a"/>
    <w:rsid w:val="002610FD"/>
    <w:pPr>
      <w:widowControl w:val="0"/>
      <w:autoSpaceDE w:val="0"/>
      <w:autoSpaceDN w:val="0"/>
      <w:adjustRightInd w:val="0"/>
      <w:spacing w:after="0" w:line="331" w:lineRule="exact"/>
      <w:jc w:val="both"/>
    </w:pPr>
    <w:rPr>
      <w:rFonts w:ascii="Arial" w:eastAsia="Times New Roman" w:hAnsi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1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1\Desktop\&#1050;&#1080;&#1084;&#1042;&#1051;_&#1060;&#1054;&#1057;%20&#1056;&#1055;%202019_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A24B0-1CD0-4EFA-AAA2-E5FB58726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КимВЛ_ФОС РП 2019_1.dot</Template>
  <TotalTime>162</TotalTime>
  <Pages>10</Pages>
  <Words>2816</Words>
  <Characters>16056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18835</CharactersWithSpaces>
  <SharedDoc>false</SharedDoc>
  <HLinks>
    <vt:vector size="174" baseType="variant">
      <vt:variant>
        <vt:i4>2752571</vt:i4>
      </vt:variant>
      <vt:variant>
        <vt:i4>84</vt:i4>
      </vt:variant>
      <vt:variant>
        <vt:i4>0</vt:i4>
      </vt:variant>
      <vt:variant>
        <vt:i4>5</vt:i4>
      </vt:variant>
      <vt:variant>
        <vt:lpwstr>http://www.analog.com/</vt:lpwstr>
      </vt:variant>
      <vt:variant>
        <vt:lpwstr/>
      </vt:variant>
      <vt:variant>
        <vt:i4>5505050</vt:i4>
      </vt:variant>
      <vt:variant>
        <vt:i4>81</vt:i4>
      </vt:variant>
      <vt:variant>
        <vt:i4>0</vt:i4>
      </vt:variant>
      <vt:variant>
        <vt:i4>5</vt:i4>
      </vt:variant>
      <vt:variant>
        <vt:lpwstr>http://www.intel.com/</vt:lpwstr>
      </vt:variant>
      <vt:variant>
        <vt:lpwstr/>
      </vt:variant>
      <vt:variant>
        <vt:i4>4325460</vt:i4>
      </vt:variant>
      <vt:variant>
        <vt:i4>78</vt:i4>
      </vt:variant>
      <vt:variant>
        <vt:i4>0</vt:i4>
      </vt:variant>
      <vt:variant>
        <vt:i4>5</vt:i4>
      </vt:variant>
      <vt:variant>
        <vt:lpwstr>https://portal.tpu.ru/SHARED/v/VLKIM</vt:lpwstr>
      </vt:variant>
      <vt:variant>
        <vt:lpwstr/>
      </vt:variant>
      <vt:variant>
        <vt:i4>917578</vt:i4>
      </vt:variant>
      <vt:variant>
        <vt:i4>75</vt:i4>
      </vt:variant>
      <vt:variant>
        <vt:i4>0</vt:i4>
      </vt:variant>
      <vt:variant>
        <vt:i4>5</vt:i4>
      </vt:variant>
      <vt:variant>
        <vt:lpwstr>http://www.studentlibrary.ru/</vt:lpwstr>
      </vt:variant>
      <vt:variant>
        <vt:lpwstr/>
      </vt:variant>
      <vt:variant>
        <vt:i4>5308498</vt:i4>
      </vt:variant>
      <vt:variant>
        <vt:i4>72</vt:i4>
      </vt:variant>
      <vt:variant>
        <vt:i4>0</vt:i4>
      </vt:variant>
      <vt:variant>
        <vt:i4>5</vt:i4>
      </vt:variant>
      <vt:variant>
        <vt:lpwstr>https://urait.ru/</vt:lpwstr>
      </vt:variant>
      <vt:variant>
        <vt:lpwstr/>
      </vt:variant>
      <vt:variant>
        <vt:i4>4259912</vt:i4>
      </vt:variant>
      <vt:variant>
        <vt:i4>69</vt:i4>
      </vt:variant>
      <vt:variant>
        <vt:i4>0</vt:i4>
      </vt:variant>
      <vt:variant>
        <vt:i4>5</vt:i4>
      </vt:variant>
      <vt:variant>
        <vt:lpwstr>https://new.znanium.com/</vt:lpwstr>
      </vt:variant>
      <vt:variant>
        <vt:lpwstr/>
      </vt:variant>
      <vt:variant>
        <vt:i4>3997741</vt:i4>
      </vt:variant>
      <vt:variant>
        <vt:i4>66</vt:i4>
      </vt:variant>
      <vt:variant>
        <vt:i4>0</vt:i4>
      </vt:variant>
      <vt:variant>
        <vt:i4>5</vt:i4>
      </vt:variant>
      <vt:variant>
        <vt:lpwstr>https://e.lanbook.com/</vt:lpwstr>
      </vt:variant>
      <vt:variant>
        <vt:lpwstr/>
      </vt:variant>
      <vt:variant>
        <vt:i4>4653138</vt:i4>
      </vt:variant>
      <vt:variant>
        <vt:i4>63</vt:i4>
      </vt:variant>
      <vt:variant>
        <vt:i4>0</vt:i4>
      </vt:variant>
      <vt:variant>
        <vt:i4>5</vt:i4>
      </vt:variant>
      <vt:variant>
        <vt:lpwstr>http://catalog.lib.tpu.ru/files/names/document/RU/TPU/pers/25384</vt:lpwstr>
      </vt:variant>
      <vt:variant>
        <vt:lpwstr/>
      </vt:variant>
      <vt:variant>
        <vt:i4>983054</vt:i4>
      </vt:variant>
      <vt:variant>
        <vt:i4>60</vt:i4>
      </vt:variant>
      <vt:variant>
        <vt:i4>0</vt:i4>
      </vt:variant>
      <vt:variant>
        <vt:i4>5</vt:i4>
      </vt:variant>
      <vt:variant>
        <vt:lpwstr>https://e.lanbook.com/book/73524</vt:lpwstr>
      </vt:variant>
      <vt:variant>
        <vt:lpwstr/>
      </vt:variant>
      <vt:variant>
        <vt:i4>524302</vt:i4>
      </vt:variant>
      <vt:variant>
        <vt:i4>57</vt:i4>
      </vt:variant>
      <vt:variant>
        <vt:i4>0</vt:i4>
      </vt:variant>
      <vt:variant>
        <vt:i4>5</vt:i4>
      </vt:variant>
      <vt:variant>
        <vt:lpwstr>https://e.lanbook.com/book/76274</vt:lpwstr>
      </vt:variant>
      <vt:variant>
        <vt:lpwstr/>
      </vt:variant>
      <vt:variant>
        <vt:i4>589829</vt:i4>
      </vt:variant>
      <vt:variant>
        <vt:i4>54</vt:i4>
      </vt:variant>
      <vt:variant>
        <vt:i4>0</vt:i4>
      </vt:variant>
      <vt:variant>
        <vt:i4>5</vt:i4>
      </vt:variant>
      <vt:variant>
        <vt:lpwstr>https://e.lanbook.com/book/133926</vt:lpwstr>
      </vt:variant>
      <vt:variant>
        <vt:lpwstr/>
      </vt:variant>
      <vt:variant>
        <vt:i4>4194385</vt:i4>
      </vt:variant>
      <vt:variant>
        <vt:i4>51</vt:i4>
      </vt:variant>
      <vt:variant>
        <vt:i4>0</vt:i4>
      </vt:variant>
      <vt:variant>
        <vt:i4>5</vt:i4>
      </vt:variant>
      <vt:variant>
        <vt:lpwstr>http://catalog.lib.tpu.ru/files/names/document/RU/TPU/pers/27090</vt:lpwstr>
      </vt:variant>
      <vt:variant>
        <vt:lpwstr/>
      </vt:variant>
      <vt:variant>
        <vt:i4>851981</vt:i4>
      </vt:variant>
      <vt:variant>
        <vt:i4>48</vt:i4>
      </vt:variant>
      <vt:variant>
        <vt:i4>0</vt:i4>
      </vt:variant>
      <vt:variant>
        <vt:i4>5</vt:i4>
      </vt:variant>
      <vt:variant>
        <vt:lpwstr>https://e.lanbook.com/book/130159</vt:lpwstr>
      </vt:variant>
      <vt:variant>
        <vt:lpwstr/>
      </vt:variant>
      <vt:variant>
        <vt:i4>524295</vt:i4>
      </vt:variant>
      <vt:variant>
        <vt:i4>45</vt:i4>
      </vt:variant>
      <vt:variant>
        <vt:i4>0</vt:i4>
      </vt:variant>
      <vt:variant>
        <vt:i4>5</vt:i4>
      </vt:variant>
      <vt:variant>
        <vt:lpwstr>https://e.lanbook.com/book/111915</vt:lpwstr>
      </vt:variant>
      <vt:variant>
        <vt:lpwstr/>
      </vt:variant>
      <vt:variant>
        <vt:i4>720906</vt:i4>
      </vt:variant>
      <vt:variant>
        <vt:i4>42</vt:i4>
      </vt:variant>
      <vt:variant>
        <vt:i4>0</vt:i4>
      </vt:variant>
      <vt:variant>
        <vt:i4>5</vt:i4>
      </vt:variant>
      <vt:variant>
        <vt:lpwstr>https://e.lanbook.com/book/73560</vt:lpwstr>
      </vt:variant>
      <vt:variant>
        <vt:lpwstr/>
      </vt:variant>
      <vt:variant>
        <vt:i4>851980</vt:i4>
      </vt:variant>
      <vt:variant>
        <vt:i4>39</vt:i4>
      </vt:variant>
      <vt:variant>
        <vt:i4>0</vt:i4>
      </vt:variant>
      <vt:variant>
        <vt:i4>5</vt:i4>
      </vt:variant>
      <vt:variant>
        <vt:lpwstr>https://e.lanbook.com/book/82814</vt:lpwstr>
      </vt:variant>
      <vt:variant>
        <vt:lpwstr/>
      </vt:variant>
      <vt:variant>
        <vt:i4>2752571</vt:i4>
      </vt:variant>
      <vt:variant>
        <vt:i4>36</vt:i4>
      </vt:variant>
      <vt:variant>
        <vt:i4>0</vt:i4>
      </vt:variant>
      <vt:variant>
        <vt:i4>5</vt:i4>
      </vt:variant>
      <vt:variant>
        <vt:lpwstr>http://www.analog.com/</vt:lpwstr>
      </vt:variant>
      <vt:variant>
        <vt:lpwstr/>
      </vt:variant>
      <vt:variant>
        <vt:i4>5505050</vt:i4>
      </vt:variant>
      <vt:variant>
        <vt:i4>33</vt:i4>
      </vt:variant>
      <vt:variant>
        <vt:i4>0</vt:i4>
      </vt:variant>
      <vt:variant>
        <vt:i4>5</vt:i4>
      </vt:variant>
      <vt:variant>
        <vt:lpwstr>http://www.intel.com/</vt:lpwstr>
      </vt:variant>
      <vt:variant>
        <vt:lpwstr/>
      </vt:variant>
      <vt:variant>
        <vt:i4>4325460</vt:i4>
      </vt:variant>
      <vt:variant>
        <vt:i4>30</vt:i4>
      </vt:variant>
      <vt:variant>
        <vt:i4>0</vt:i4>
      </vt:variant>
      <vt:variant>
        <vt:i4>5</vt:i4>
      </vt:variant>
      <vt:variant>
        <vt:lpwstr>https://portal.tpu.ru/SHARED/v/VLKIM</vt:lpwstr>
      </vt:variant>
      <vt:variant>
        <vt:lpwstr/>
      </vt:variant>
      <vt:variant>
        <vt:i4>917578</vt:i4>
      </vt:variant>
      <vt:variant>
        <vt:i4>27</vt:i4>
      </vt:variant>
      <vt:variant>
        <vt:i4>0</vt:i4>
      </vt:variant>
      <vt:variant>
        <vt:i4>5</vt:i4>
      </vt:variant>
      <vt:variant>
        <vt:lpwstr>http://www.studentlibrary.ru/</vt:lpwstr>
      </vt:variant>
      <vt:variant>
        <vt:lpwstr/>
      </vt:variant>
      <vt:variant>
        <vt:i4>5308498</vt:i4>
      </vt:variant>
      <vt:variant>
        <vt:i4>24</vt:i4>
      </vt:variant>
      <vt:variant>
        <vt:i4>0</vt:i4>
      </vt:variant>
      <vt:variant>
        <vt:i4>5</vt:i4>
      </vt:variant>
      <vt:variant>
        <vt:lpwstr>https://urait.ru/</vt:lpwstr>
      </vt:variant>
      <vt:variant>
        <vt:lpwstr/>
      </vt:variant>
      <vt:variant>
        <vt:i4>4259912</vt:i4>
      </vt:variant>
      <vt:variant>
        <vt:i4>21</vt:i4>
      </vt:variant>
      <vt:variant>
        <vt:i4>0</vt:i4>
      </vt:variant>
      <vt:variant>
        <vt:i4>5</vt:i4>
      </vt:variant>
      <vt:variant>
        <vt:lpwstr>https://new.znanium.com/</vt:lpwstr>
      </vt:variant>
      <vt:variant>
        <vt:lpwstr/>
      </vt:variant>
      <vt:variant>
        <vt:i4>3997741</vt:i4>
      </vt:variant>
      <vt:variant>
        <vt:i4>18</vt:i4>
      </vt:variant>
      <vt:variant>
        <vt:i4>0</vt:i4>
      </vt:variant>
      <vt:variant>
        <vt:i4>5</vt:i4>
      </vt:variant>
      <vt:variant>
        <vt:lpwstr>https://e.lanbook.com/</vt:lpwstr>
      </vt:variant>
      <vt:variant>
        <vt:lpwstr/>
      </vt:variant>
      <vt:variant>
        <vt:i4>4653138</vt:i4>
      </vt:variant>
      <vt:variant>
        <vt:i4>15</vt:i4>
      </vt:variant>
      <vt:variant>
        <vt:i4>0</vt:i4>
      </vt:variant>
      <vt:variant>
        <vt:i4>5</vt:i4>
      </vt:variant>
      <vt:variant>
        <vt:lpwstr>http://catalog.lib.tpu.ru/files/names/document/RU/TPU/pers/25384</vt:lpwstr>
      </vt:variant>
      <vt:variant>
        <vt:lpwstr/>
      </vt:variant>
      <vt:variant>
        <vt:i4>983054</vt:i4>
      </vt:variant>
      <vt:variant>
        <vt:i4>12</vt:i4>
      </vt:variant>
      <vt:variant>
        <vt:i4>0</vt:i4>
      </vt:variant>
      <vt:variant>
        <vt:i4>5</vt:i4>
      </vt:variant>
      <vt:variant>
        <vt:lpwstr>https://e.lanbook.com/book/73524</vt:lpwstr>
      </vt:variant>
      <vt:variant>
        <vt:lpwstr/>
      </vt:variant>
      <vt:variant>
        <vt:i4>524302</vt:i4>
      </vt:variant>
      <vt:variant>
        <vt:i4>9</vt:i4>
      </vt:variant>
      <vt:variant>
        <vt:i4>0</vt:i4>
      </vt:variant>
      <vt:variant>
        <vt:i4>5</vt:i4>
      </vt:variant>
      <vt:variant>
        <vt:lpwstr>https://e.lanbook.com/book/76274</vt:lpwstr>
      </vt:variant>
      <vt:variant>
        <vt:lpwstr/>
      </vt:variant>
      <vt:variant>
        <vt:i4>589829</vt:i4>
      </vt:variant>
      <vt:variant>
        <vt:i4>6</vt:i4>
      </vt:variant>
      <vt:variant>
        <vt:i4>0</vt:i4>
      </vt:variant>
      <vt:variant>
        <vt:i4>5</vt:i4>
      </vt:variant>
      <vt:variant>
        <vt:lpwstr>https://e.lanbook.com/book/133926</vt:lpwstr>
      </vt:variant>
      <vt:variant>
        <vt:lpwstr/>
      </vt:variant>
      <vt:variant>
        <vt:i4>4194385</vt:i4>
      </vt:variant>
      <vt:variant>
        <vt:i4>3</vt:i4>
      </vt:variant>
      <vt:variant>
        <vt:i4>0</vt:i4>
      </vt:variant>
      <vt:variant>
        <vt:i4>5</vt:i4>
      </vt:variant>
      <vt:variant>
        <vt:lpwstr>http://catalog.lib.tpu.ru/files/names/document/RU/TPU/pers/27090</vt:lpwstr>
      </vt:variant>
      <vt:variant>
        <vt:lpwstr/>
      </vt:variant>
      <vt:variant>
        <vt:i4>851981</vt:i4>
      </vt:variant>
      <vt:variant>
        <vt:i4>0</vt:i4>
      </vt:variant>
      <vt:variant>
        <vt:i4>0</vt:i4>
      </vt:variant>
      <vt:variant>
        <vt:i4>5</vt:i4>
      </vt:variant>
      <vt:variant>
        <vt:lpwstr>https://e.lanbook.com/book/130159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cp:lastModifiedBy>5</cp:lastModifiedBy>
  <cp:revision>33</cp:revision>
  <dcterms:created xsi:type="dcterms:W3CDTF">2020-06-19T14:41:00Z</dcterms:created>
  <dcterms:modified xsi:type="dcterms:W3CDTF">2020-12-24T07:58:00Z</dcterms:modified>
</cp:coreProperties>
</file>