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78" w:rsidRDefault="00430780" w:rsidP="007F4478">
      <w:pPr>
        <w:pStyle w:val="6"/>
        <w:spacing w:before="0" w:after="0"/>
        <w:ind w:left="0"/>
        <w:jc w:val="center"/>
      </w:pPr>
      <w:r>
        <w:t xml:space="preserve">Вопросы </w:t>
      </w:r>
      <w:r w:rsidR="007F4478">
        <w:t>итогового тестового контроля по курсу:</w:t>
      </w:r>
    </w:p>
    <w:p w:rsidR="00430780" w:rsidRDefault="007F4478" w:rsidP="007F4478">
      <w:pPr>
        <w:pStyle w:val="6"/>
        <w:spacing w:before="0" w:after="120"/>
        <w:ind w:left="0"/>
        <w:jc w:val="center"/>
      </w:pPr>
      <w:r>
        <w:t>«Гидродинамика флюидных систем и моделирование гидродинамических процессов»</w:t>
      </w:r>
    </w:p>
    <w:p w:rsidR="007F4478" w:rsidRPr="007F4478" w:rsidRDefault="00A1553C" w:rsidP="00E15F81">
      <w:pPr>
        <w:pStyle w:val="a5"/>
        <w:ind w:left="0" w:firstLine="0"/>
        <w:jc w:val="center"/>
        <w:rPr>
          <w:b/>
        </w:rPr>
      </w:pPr>
      <w:bookmarkStart w:id="0" w:name="_GoBack"/>
      <w:bookmarkEnd w:id="0"/>
      <w:r w:rsidRPr="007F4478">
        <w:rPr>
          <w:b/>
        </w:rPr>
        <w:t>ИСКУССТВЕННЫЕ ФИЛЬТРАЦИОННЫЕ ПОТОКИ</w:t>
      </w:r>
    </w:p>
    <w:p w:rsidR="00B757AD" w:rsidRPr="007D1759" w:rsidRDefault="0085759D" w:rsidP="00BB1391">
      <w:pPr>
        <w:numPr>
          <w:ilvl w:val="0"/>
          <w:numId w:val="2"/>
        </w:numPr>
        <w:tabs>
          <w:tab w:val="clear" w:pos="360"/>
        </w:tabs>
        <w:spacing w:after="240" w:line="240" w:lineRule="auto"/>
        <w:ind w:left="426" w:hanging="426"/>
        <w:rPr>
          <w:b/>
        </w:rPr>
      </w:pPr>
      <w:r w:rsidRPr="007D1759">
        <w:rPr>
          <w:b/>
        </w:rPr>
        <w:t xml:space="preserve">При каких условиях стационарный режим </w:t>
      </w:r>
      <w:proofErr w:type="spellStart"/>
      <w:r w:rsidRPr="007D1759">
        <w:rPr>
          <w:b/>
        </w:rPr>
        <w:t>водопритока</w:t>
      </w:r>
      <w:proofErr w:type="spellEnd"/>
      <w:r w:rsidRPr="007D1759">
        <w:rPr>
          <w:b/>
        </w:rPr>
        <w:t xml:space="preserve"> </w:t>
      </w:r>
      <w:r w:rsidR="00FA35E8" w:rsidRPr="007D1759">
        <w:rPr>
          <w:b/>
        </w:rPr>
        <w:t xml:space="preserve">к скважине </w:t>
      </w:r>
      <w:r w:rsidRPr="007D1759">
        <w:rPr>
          <w:b/>
        </w:rPr>
        <w:t>может изм</w:t>
      </w:r>
      <w:r w:rsidRPr="007D1759">
        <w:rPr>
          <w:b/>
        </w:rPr>
        <w:t>е</w:t>
      </w:r>
      <w:r w:rsidRPr="007D1759">
        <w:rPr>
          <w:b/>
        </w:rPr>
        <w:t>ниться на квазистационарный</w:t>
      </w:r>
      <w:r w:rsidR="00B757AD" w:rsidRPr="007D1759">
        <w:rPr>
          <w:b/>
        </w:rPr>
        <w:t>.</w:t>
      </w:r>
    </w:p>
    <w:p w:rsidR="00306D9E" w:rsidRDefault="00306D9E" w:rsidP="00306D9E">
      <w:pPr>
        <w:ind w:firstLine="0"/>
      </w:pPr>
      <w:r>
        <w:t>1. </w:t>
      </w:r>
      <w:r w:rsidR="003442FC">
        <w:t>Этого не может быть.</w:t>
      </w:r>
    </w:p>
    <w:p w:rsidR="00306D9E" w:rsidRDefault="00306D9E" w:rsidP="00306D9E">
      <w:pPr>
        <w:ind w:firstLine="0"/>
      </w:pPr>
      <w:r>
        <w:t>2. </w:t>
      </w:r>
      <w:bookmarkStart w:id="1" w:name="OLE_LINK176"/>
      <w:bookmarkStart w:id="2" w:name="OLE_LINK177"/>
      <w:r w:rsidR="002F0BCF">
        <w:t>Если будет зафиксировано начало взаим</w:t>
      </w:r>
      <w:bookmarkEnd w:id="1"/>
      <w:bookmarkEnd w:id="2"/>
      <w:r w:rsidR="002F0BCF">
        <w:t>одействия с границей первого рода.</w:t>
      </w:r>
    </w:p>
    <w:p w:rsidR="00306D9E" w:rsidRPr="002F0BCF" w:rsidRDefault="00306D9E" w:rsidP="00306D9E">
      <w:pPr>
        <w:ind w:firstLine="0"/>
      </w:pPr>
      <w:r>
        <w:t>3.</w:t>
      </w:r>
      <w:r>
        <w:rPr>
          <w:lang w:val="en-US"/>
        </w:rPr>
        <w:t> </w:t>
      </w:r>
      <w:r w:rsidR="002F0BCF">
        <w:t>Если будет изменен расход скважины.</w:t>
      </w:r>
    </w:p>
    <w:p w:rsidR="00B757AD" w:rsidRPr="007D1759" w:rsidRDefault="0085759D" w:rsidP="00BB1391">
      <w:pPr>
        <w:numPr>
          <w:ilvl w:val="0"/>
          <w:numId w:val="2"/>
        </w:numPr>
        <w:tabs>
          <w:tab w:val="clear" w:pos="360"/>
        </w:tabs>
        <w:spacing w:after="240" w:line="240" w:lineRule="auto"/>
        <w:ind w:left="426" w:hanging="426"/>
        <w:rPr>
          <w:b/>
        </w:rPr>
      </w:pPr>
      <w:r w:rsidRPr="007D1759">
        <w:rPr>
          <w:b/>
        </w:rPr>
        <w:t>Какой вид откачки предусматривает большее количество скважин</w:t>
      </w:r>
      <w:r w:rsidR="00690A58" w:rsidRPr="007D1759">
        <w:rPr>
          <w:b/>
        </w:rPr>
        <w:t xml:space="preserve"> длительная или кратковременная</w:t>
      </w:r>
      <w:r w:rsidR="00B757AD" w:rsidRPr="007D1759">
        <w:rPr>
          <w:b/>
        </w:rPr>
        <w:t>?</w:t>
      </w:r>
    </w:p>
    <w:p w:rsidR="00306D9E" w:rsidRDefault="00306D9E" w:rsidP="00306D9E">
      <w:pPr>
        <w:ind w:firstLine="0"/>
      </w:pPr>
      <w:r>
        <w:t>1. </w:t>
      </w:r>
      <w:r w:rsidR="002F0BCF">
        <w:t xml:space="preserve">Режим </w:t>
      </w:r>
      <w:proofErr w:type="spellStart"/>
      <w:r w:rsidR="002F0BCF">
        <w:t>водопритока</w:t>
      </w:r>
      <w:proofErr w:type="spellEnd"/>
      <w:r w:rsidR="002F0BCF">
        <w:t xml:space="preserve"> не зависит от числа скважин.</w:t>
      </w:r>
    </w:p>
    <w:p w:rsidR="00306D9E" w:rsidRDefault="00306D9E" w:rsidP="00306D9E">
      <w:pPr>
        <w:ind w:firstLine="0"/>
      </w:pPr>
      <w:r>
        <w:t>2. </w:t>
      </w:r>
      <w:r w:rsidR="002F0BCF">
        <w:t>Длительная, как имеющая больший радиус депрессионной воронки.</w:t>
      </w:r>
    </w:p>
    <w:p w:rsidR="00306D9E" w:rsidRPr="002F0BCF" w:rsidRDefault="00306D9E" w:rsidP="00306D9E">
      <w:pPr>
        <w:ind w:firstLine="0"/>
      </w:pPr>
      <w:r>
        <w:t>3.</w:t>
      </w:r>
      <w:r>
        <w:rPr>
          <w:lang w:val="en-US"/>
        </w:rPr>
        <w:t> </w:t>
      </w:r>
      <w:r w:rsidR="002F0BCF">
        <w:t>Кратковременная, как требующая дополнительные скважины для фиксации малого ради</w:t>
      </w:r>
      <w:r w:rsidR="002F0BCF">
        <w:t>у</w:t>
      </w:r>
      <w:r w:rsidR="002F0BCF">
        <w:t>са депрессионной воронки.</w:t>
      </w:r>
    </w:p>
    <w:p w:rsidR="00B757AD" w:rsidRPr="0034232A" w:rsidRDefault="00BB1391" w:rsidP="005C7DC8">
      <w:pPr>
        <w:numPr>
          <w:ilvl w:val="0"/>
          <w:numId w:val="2"/>
        </w:numPr>
        <w:tabs>
          <w:tab w:val="clear" w:pos="360"/>
        </w:tabs>
        <w:spacing w:line="240" w:lineRule="auto"/>
        <w:ind w:left="425" w:hanging="425"/>
        <w:rPr>
          <w:b/>
        </w:rPr>
      </w:pPr>
      <w:bookmarkStart w:id="3" w:name="OLE_LINK3"/>
      <w:bookmarkStart w:id="4" w:name="OLE_LINK4"/>
      <w:r w:rsidRPr="0034232A">
        <w:rPr>
          <w:b/>
        </w:rPr>
        <w:t>Будет ли допущена существенная методическая ошибка если</w:t>
      </w:r>
      <w:r w:rsidR="00B757AD" w:rsidRPr="0034232A">
        <w:rPr>
          <w:b/>
        </w:rPr>
        <w:t xml:space="preserve"> </w:t>
      </w:r>
      <w:r w:rsidRPr="0034232A">
        <w:rPr>
          <w:b/>
        </w:rPr>
        <w:t xml:space="preserve">использовать </w:t>
      </w:r>
      <w:r w:rsidR="00FA35E8" w:rsidRPr="0034232A">
        <w:rPr>
          <w:b/>
        </w:rPr>
        <w:t xml:space="preserve">это </w:t>
      </w:r>
      <w:r w:rsidR="00B757AD" w:rsidRPr="0034232A">
        <w:rPr>
          <w:b/>
        </w:rPr>
        <w:t>уравнение:</w:t>
      </w:r>
    </w:p>
    <w:bookmarkEnd w:id="3"/>
    <w:bookmarkEnd w:id="4"/>
    <w:p w:rsidR="00B757AD" w:rsidRDefault="00B757AD">
      <w:pPr>
        <w:jc w:val="center"/>
      </w:pPr>
      <w:r>
        <w:rPr>
          <w:position w:val="-32"/>
        </w:rPr>
        <w:object w:dxaOrig="243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45pt;height:38pt" o:ole="" fillcolor="window">
            <v:imagedata r:id="rId9" o:title=""/>
          </v:shape>
          <o:OLEObject Type="Embed" ProgID="Equation.3" ShapeID="_x0000_i1025" DrawAspect="Content" ObjectID="_1630820673" r:id="rId10"/>
        </w:object>
      </w:r>
      <w:r>
        <w:t>;</w:t>
      </w:r>
    </w:p>
    <w:p w:rsidR="00B757AD" w:rsidRPr="0034232A" w:rsidRDefault="00B757AD" w:rsidP="005C7DC8">
      <w:pPr>
        <w:pStyle w:val="a3"/>
        <w:tabs>
          <w:tab w:val="clear" w:pos="4153"/>
          <w:tab w:val="clear" w:pos="8306"/>
        </w:tabs>
        <w:spacing w:after="240" w:line="240" w:lineRule="auto"/>
        <w:ind w:left="425" w:firstLine="0"/>
        <w:rPr>
          <w:b/>
        </w:rPr>
      </w:pPr>
      <w:r w:rsidRPr="0034232A">
        <w:rPr>
          <w:b/>
        </w:rPr>
        <w:t xml:space="preserve">для расчета понижения в условиях </w:t>
      </w:r>
      <w:r w:rsidR="00FA35E8" w:rsidRPr="0034232A">
        <w:rPr>
          <w:b/>
        </w:rPr>
        <w:t>квази</w:t>
      </w:r>
      <w:r w:rsidRPr="0034232A">
        <w:rPr>
          <w:b/>
        </w:rPr>
        <w:t>установившегос</w:t>
      </w:r>
      <w:r w:rsidR="007C0BC0" w:rsidRPr="0034232A">
        <w:rPr>
          <w:b/>
        </w:rPr>
        <w:t xml:space="preserve">я режима </w:t>
      </w:r>
      <w:proofErr w:type="spellStart"/>
      <w:r w:rsidR="007C0BC0" w:rsidRPr="0034232A">
        <w:rPr>
          <w:b/>
        </w:rPr>
        <w:t>водопритока</w:t>
      </w:r>
      <w:proofErr w:type="spellEnd"/>
      <w:r w:rsidR="007C0BC0" w:rsidRPr="0034232A">
        <w:rPr>
          <w:b/>
        </w:rPr>
        <w:t xml:space="preserve"> к скважине?</w:t>
      </w:r>
    </w:p>
    <w:p w:rsidR="00306D9E" w:rsidRDefault="00306D9E" w:rsidP="00306D9E">
      <w:pPr>
        <w:ind w:firstLine="0"/>
      </w:pPr>
      <w:r>
        <w:t>1. </w:t>
      </w:r>
      <w:bookmarkStart w:id="5" w:name="OLE_LINK178"/>
      <w:bookmarkStart w:id="6" w:name="OLE_LINK179"/>
      <w:bookmarkStart w:id="7" w:name="OLE_LINK180"/>
      <w:r w:rsidR="002F0BCF">
        <w:t>Нет ошибка не возникает.</w:t>
      </w:r>
      <w:bookmarkEnd w:id="5"/>
      <w:bookmarkEnd w:id="6"/>
      <w:bookmarkEnd w:id="7"/>
    </w:p>
    <w:p w:rsidR="00306D9E" w:rsidRDefault="00306D9E" w:rsidP="00306D9E">
      <w:pPr>
        <w:ind w:firstLine="0"/>
      </w:pPr>
      <w:r>
        <w:t>2. </w:t>
      </w:r>
      <w:r w:rsidR="002F0BCF">
        <w:t xml:space="preserve">Ошибка возникает всегда, т.к. это уравнение описывает неустановившийся режим </w:t>
      </w:r>
      <w:proofErr w:type="spellStart"/>
      <w:r w:rsidR="002F0BCF">
        <w:t>вод</w:t>
      </w:r>
      <w:r w:rsidR="002F0BCF">
        <w:t>о</w:t>
      </w:r>
      <w:r w:rsidR="002F0BCF">
        <w:t>притока</w:t>
      </w:r>
      <w:proofErr w:type="spellEnd"/>
      <w:r w:rsidR="002F0BCF">
        <w:t>.</w:t>
      </w:r>
    </w:p>
    <w:p w:rsidR="00306D9E" w:rsidRPr="002F0BCF" w:rsidRDefault="00306D9E" w:rsidP="00306D9E">
      <w:pPr>
        <w:ind w:firstLine="0"/>
      </w:pPr>
      <w:r>
        <w:t>3.</w:t>
      </w:r>
      <w:r>
        <w:rPr>
          <w:lang w:val="en-US"/>
        </w:rPr>
        <w:t> </w:t>
      </w:r>
      <w:bookmarkStart w:id="8" w:name="OLE_LINK181"/>
      <w:r w:rsidR="002F0BCF">
        <w:t>Это зависит от критерия длительности откачки (</w:t>
      </w:r>
      <w:r w:rsidR="002F0BCF">
        <w:rPr>
          <w:lang w:val="en-US"/>
        </w:rPr>
        <w:t>r</w:t>
      </w:r>
      <w:r w:rsidR="002F0BCF" w:rsidRPr="002F0BCF">
        <w:rPr>
          <w:vertAlign w:val="superscript"/>
        </w:rPr>
        <w:t>2</w:t>
      </w:r>
      <w:r w:rsidR="002F0BCF" w:rsidRPr="002F0BCF">
        <w:t>/(4</w:t>
      </w:r>
      <w:r w:rsidR="002F0BCF">
        <w:t>×</w:t>
      </w:r>
      <w:r w:rsidR="002F0BCF">
        <w:rPr>
          <w:lang w:val="en-US"/>
        </w:rPr>
        <w:t>a</w:t>
      </w:r>
      <w:r w:rsidR="002F0BCF" w:rsidRPr="002F0BCF">
        <w:t>×</w:t>
      </w:r>
      <w:r w:rsidR="002F0BCF">
        <w:rPr>
          <w:lang w:val="en-US"/>
        </w:rPr>
        <w:t>t</w:t>
      </w:r>
      <w:r w:rsidR="002F0BCF" w:rsidRPr="002F0BCF">
        <w:t>))</w:t>
      </w:r>
      <w:r w:rsidR="002F0BCF">
        <w:t>.</w:t>
      </w:r>
      <w:bookmarkEnd w:id="8"/>
    </w:p>
    <w:p w:rsidR="00B757AD" w:rsidRPr="0034232A" w:rsidRDefault="00FA35E8" w:rsidP="005C7DC8">
      <w:pPr>
        <w:numPr>
          <w:ilvl w:val="0"/>
          <w:numId w:val="2"/>
        </w:numPr>
        <w:tabs>
          <w:tab w:val="clear" w:pos="360"/>
        </w:tabs>
        <w:spacing w:after="240" w:line="240" w:lineRule="auto"/>
        <w:ind w:left="426" w:hanging="426"/>
        <w:rPr>
          <w:b/>
        </w:rPr>
      </w:pPr>
      <w:r w:rsidRPr="0034232A">
        <w:rPr>
          <w:b/>
        </w:rPr>
        <w:t>Будет ли допущена существенная методическая ошибка если использовать это уравнение:</w:t>
      </w:r>
    </w:p>
    <w:p w:rsidR="00B757AD" w:rsidRDefault="00B757AD">
      <w:pPr>
        <w:jc w:val="center"/>
      </w:pPr>
      <w:r>
        <w:rPr>
          <w:position w:val="-24"/>
        </w:rPr>
        <w:object w:dxaOrig="2160" w:dyaOrig="620">
          <v:shape id="_x0000_i1026" type="#_x0000_t75" style="width:108.3pt;height:31.75pt" o:ole="" fillcolor="window">
            <v:imagedata r:id="rId11" o:title=""/>
          </v:shape>
          <o:OLEObject Type="Embed" ProgID="Equation.3" ShapeID="_x0000_i1026" DrawAspect="Content" ObjectID="_1630820674" r:id="rId12"/>
        </w:object>
      </w:r>
    </w:p>
    <w:p w:rsidR="00B757AD" w:rsidRPr="0034232A" w:rsidRDefault="00FA35E8" w:rsidP="00BB1391">
      <w:pPr>
        <w:ind w:firstLine="426"/>
        <w:rPr>
          <w:b/>
        </w:rPr>
      </w:pPr>
      <w:r w:rsidRPr="0034232A">
        <w:rPr>
          <w:b/>
        </w:rPr>
        <w:t xml:space="preserve">для расчёта понижения </w:t>
      </w:r>
      <w:r w:rsidR="00B757AD" w:rsidRPr="0034232A">
        <w:rPr>
          <w:b/>
        </w:rPr>
        <w:t>в условиях кратковременной откачки?</w:t>
      </w:r>
    </w:p>
    <w:p w:rsidR="00306D9E" w:rsidRDefault="00306D9E" w:rsidP="00306D9E">
      <w:pPr>
        <w:ind w:firstLine="0"/>
      </w:pPr>
      <w:r>
        <w:t>1. </w:t>
      </w:r>
      <w:r w:rsidR="002F0BCF">
        <w:t>Да ошибка возникает всегда.</w:t>
      </w:r>
    </w:p>
    <w:p w:rsidR="00306D9E" w:rsidRDefault="00306D9E" w:rsidP="00306D9E">
      <w:pPr>
        <w:ind w:firstLine="0"/>
      </w:pPr>
      <w:r>
        <w:t>2. </w:t>
      </w:r>
      <w:r w:rsidR="002F0BCF">
        <w:t>Нет ошибка не возникает.</w:t>
      </w:r>
    </w:p>
    <w:p w:rsidR="00306D9E" w:rsidRPr="002F0BCF" w:rsidRDefault="00306D9E" w:rsidP="00306D9E">
      <w:pPr>
        <w:ind w:firstLine="0"/>
      </w:pPr>
      <w:r>
        <w:t>3.</w:t>
      </w:r>
      <w:r>
        <w:rPr>
          <w:lang w:val="en-US"/>
        </w:rPr>
        <w:t> </w:t>
      </w:r>
      <w:r w:rsidR="002F0BCF">
        <w:t>Это зависит от критерия длительности откачки (</w:t>
      </w:r>
      <w:r w:rsidR="002F0BCF">
        <w:rPr>
          <w:lang w:val="en-US"/>
        </w:rPr>
        <w:t>r</w:t>
      </w:r>
      <w:r w:rsidR="002F0BCF" w:rsidRPr="002F0BCF">
        <w:rPr>
          <w:vertAlign w:val="superscript"/>
        </w:rPr>
        <w:t>2</w:t>
      </w:r>
      <w:r w:rsidR="002F0BCF" w:rsidRPr="002F0BCF">
        <w:t>/(4</w:t>
      </w:r>
      <w:r w:rsidR="002F0BCF">
        <w:t>×</w:t>
      </w:r>
      <w:r w:rsidR="002F0BCF">
        <w:rPr>
          <w:lang w:val="en-US"/>
        </w:rPr>
        <w:t>a</w:t>
      </w:r>
      <w:r w:rsidR="002F0BCF" w:rsidRPr="002F0BCF">
        <w:t>×</w:t>
      </w:r>
      <w:r w:rsidR="002F0BCF">
        <w:rPr>
          <w:lang w:val="en-US"/>
        </w:rPr>
        <w:t>t</w:t>
      </w:r>
      <w:r w:rsidR="002F0BCF" w:rsidRPr="002F0BCF">
        <w:t>))</w:t>
      </w:r>
      <w:r w:rsidR="002F0BCF">
        <w:t>.</w:t>
      </w:r>
    </w:p>
    <w:p w:rsidR="00B757AD" w:rsidRPr="0034232A" w:rsidRDefault="00B757AD" w:rsidP="00B35777">
      <w:pPr>
        <w:numPr>
          <w:ilvl w:val="0"/>
          <w:numId w:val="2"/>
        </w:numPr>
        <w:tabs>
          <w:tab w:val="clear" w:pos="360"/>
        </w:tabs>
        <w:spacing w:after="240" w:line="240" w:lineRule="auto"/>
        <w:ind w:left="426" w:hanging="426"/>
        <w:rPr>
          <w:b/>
        </w:rPr>
      </w:pPr>
      <w:r w:rsidRPr="0034232A">
        <w:rPr>
          <w:b/>
        </w:rPr>
        <w:t xml:space="preserve">Учитывается ли наличие гидравлического скачка при </w:t>
      </w:r>
      <w:r w:rsidR="00B35777" w:rsidRPr="0034232A">
        <w:rPr>
          <w:b/>
        </w:rPr>
        <w:t>обработке фильтрационных параметров по данным восстановления</w:t>
      </w:r>
      <w:r w:rsidRPr="0034232A">
        <w:rPr>
          <w:b/>
        </w:rPr>
        <w:t xml:space="preserve"> уровня</w:t>
      </w:r>
      <w:r w:rsidR="00B35777" w:rsidRPr="0034232A">
        <w:rPr>
          <w:b/>
        </w:rPr>
        <w:t xml:space="preserve"> после откачки</w:t>
      </w:r>
      <w:r w:rsidRPr="0034232A">
        <w:rPr>
          <w:b/>
        </w:rPr>
        <w:t>?</w:t>
      </w:r>
    </w:p>
    <w:p w:rsidR="00306D9E" w:rsidRDefault="00306D9E" w:rsidP="00306D9E">
      <w:pPr>
        <w:ind w:firstLine="0"/>
      </w:pPr>
      <w:r>
        <w:t>1. </w:t>
      </w:r>
      <w:bookmarkStart w:id="9" w:name="OLE_LINK182"/>
      <w:bookmarkStart w:id="10" w:name="OLE_LINK183"/>
      <w:r w:rsidR="002F0BCF">
        <w:t>Учитывается введением поправки</w:t>
      </w:r>
      <w:bookmarkEnd w:id="9"/>
      <w:bookmarkEnd w:id="10"/>
      <w:r w:rsidR="002F0BCF">
        <w:t xml:space="preserve">. </w:t>
      </w:r>
    </w:p>
    <w:p w:rsidR="00306D9E" w:rsidRDefault="00306D9E" w:rsidP="00306D9E">
      <w:pPr>
        <w:ind w:firstLine="0"/>
      </w:pPr>
      <w:r>
        <w:t>2. </w:t>
      </w:r>
      <w:r w:rsidR="00CE0477">
        <w:t>Учитывается обработкой данных только по наблюдательным скважинам.</w:t>
      </w:r>
    </w:p>
    <w:p w:rsidR="00306D9E" w:rsidRPr="00CE0477" w:rsidRDefault="00306D9E" w:rsidP="00306D9E">
      <w:pPr>
        <w:ind w:firstLine="0"/>
      </w:pPr>
      <w:r>
        <w:lastRenderedPageBreak/>
        <w:t>3.</w:t>
      </w:r>
      <w:r>
        <w:rPr>
          <w:lang w:val="en-US"/>
        </w:rPr>
        <w:t> </w:t>
      </w:r>
      <w:r w:rsidR="00CE0477">
        <w:t>Не учитывается,</w:t>
      </w:r>
      <w:r w:rsidR="00A245C4">
        <w:t xml:space="preserve"> т.к. гидравлический скачок не возникает</w:t>
      </w:r>
      <w:r w:rsidR="00CE0477">
        <w:t>.</w:t>
      </w:r>
    </w:p>
    <w:p w:rsidR="00B757AD" w:rsidRPr="0034232A" w:rsidRDefault="00A57DDA" w:rsidP="00F62433">
      <w:pPr>
        <w:numPr>
          <w:ilvl w:val="0"/>
          <w:numId w:val="2"/>
        </w:numPr>
        <w:tabs>
          <w:tab w:val="clear" w:pos="360"/>
        </w:tabs>
        <w:spacing w:after="120" w:line="240" w:lineRule="auto"/>
        <w:ind w:left="425" w:right="2977" w:hanging="425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50F8CD97" wp14:editId="73F400CE">
                <wp:simplePos x="0" y="0"/>
                <wp:positionH relativeFrom="column">
                  <wp:posOffset>4709795</wp:posOffset>
                </wp:positionH>
                <wp:positionV relativeFrom="paragraph">
                  <wp:posOffset>0</wp:posOffset>
                </wp:positionV>
                <wp:extent cx="1071245" cy="653415"/>
                <wp:effectExtent l="0" t="0" r="14605" b="323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245" cy="653415"/>
                          <a:chOff x="8858" y="14532"/>
                          <a:chExt cx="1687" cy="1029"/>
                        </a:xfrm>
                      </wpg:grpSpPr>
                      <wps:wsp>
                        <wps:cNvPr id="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488" y="14535"/>
                            <a:ext cx="0" cy="10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8858" y="14535"/>
                            <a:ext cx="91" cy="1026"/>
                            <a:chOff x="8858" y="14535"/>
                            <a:chExt cx="91" cy="1026"/>
                          </a:xfrm>
                        </wpg:grpSpPr>
                        <wps:wsp>
                          <wps:cNvPr id="19" name="Lin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9" y="14535"/>
                              <a:ext cx="0" cy="10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0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8858" y="14574"/>
                              <a:ext cx="72" cy="969"/>
                              <a:chOff x="9618" y="14592"/>
                              <a:chExt cx="114" cy="1794"/>
                            </a:xfrm>
                          </wpg:grpSpPr>
                          <wps:wsp>
                            <wps:cNvPr id="21" name="Lin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18" y="14592"/>
                                <a:ext cx="114" cy="1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18" y="14832"/>
                                <a:ext cx="114" cy="1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18" y="15072"/>
                                <a:ext cx="114" cy="1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18" y="15312"/>
                                <a:ext cx="114" cy="1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18" y="15552"/>
                                <a:ext cx="114" cy="1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18" y="15792"/>
                                <a:ext cx="114" cy="1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18" y="16032"/>
                                <a:ext cx="114" cy="1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18" y="16272"/>
                                <a:ext cx="114" cy="1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545" y="14532"/>
                            <a:ext cx="0" cy="10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0260" y="15048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F3525CF" id="Group 16" o:spid="_x0000_s1026" style="position:absolute;margin-left:370.85pt;margin-top:0;width:84.35pt;height:51.45pt;z-index:251656704" coordorigin="8858,14532" coordsize="1687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" o:allowincell="f">
                <v:line id="Line 3" o:spid="_x0000_s1027" style="position:absolute;visibility:visible;mso-wrap-style:square" from="10488,14535" to="10488,1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group id="Group 13" o:spid="_x0000_s1028" style="position:absolute;left:8858;top:14535;width:91;height:1026" coordorigin="8858,14535" coordsize="91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Line 2" o:spid="_x0000_s1029" style="position:absolute;visibility:visible;mso-wrap-style:square" from="8949,14535" to="8949,1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group id="Group 12" o:spid="_x0000_s1030" style="position:absolute;left:8858;top:14574;width:72;height:969" coordorigin="9618,14592" coordsize="114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line id="Line 4" o:spid="_x0000_s1031" style="position:absolute;flip:y;visibility:visible;mso-wrap-style:square" from="9618,14592" to="9732,14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  <v:line id="Line 5" o:spid="_x0000_s1032" style="position:absolute;flip:y;visibility:visible;mso-wrap-style:square" from="9618,14832" to="9732,14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<v:line id="Line 6" o:spid="_x0000_s1033" style="position:absolute;flip:y;visibility:visible;mso-wrap-style:square" from="9618,15072" to="9732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    <v:line id="Line 7" o:spid="_x0000_s1034" style="position:absolute;flip:y;visibility:visible;mso-wrap-style:square" from="9618,15312" to="9732,1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  <v:line id="Line 8" o:spid="_x0000_s1035" style="position:absolute;flip:y;visibility:visible;mso-wrap-style:square" from="9618,15552" to="9732,15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<v:line id="Line 9" o:spid="_x0000_s1036" style="position:absolute;flip:y;visibility:visible;mso-wrap-style:square" from="9618,15792" to="9732,15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    <v:line id="Line 10" o:spid="_x0000_s1037" style="position:absolute;flip:y;visibility:visible;mso-wrap-style:square" from="9618,16032" to="9732,1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<v:line id="Line 11" o:spid="_x0000_s1038" style="position:absolute;flip:y;visibility:visible;mso-wrap-style:square" from="9618,16272" to="9732,16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</v:group>
                </v:group>
                <v:line id="Line 14" o:spid="_x0000_s1039" style="position:absolute;visibility:visible;mso-wrap-style:square" from="10545,14532" to="10545,15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">
                  <v:stroke dashstyle="dash"/>
                </v:line>
                <v:oval id="Oval 15" o:spid="_x0000_s1040" style="position:absolute;left:10260;top:1504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/>
              </v:group>
            </w:pict>
          </mc:Fallback>
        </mc:AlternateContent>
      </w:r>
      <w:r w:rsidR="00B757AD" w:rsidRPr="0034232A">
        <w:rPr>
          <w:b/>
        </w:rPr>
        <w:t xml:space="preserve">Каким является водоносный горизонт по </w:t>
      </w:r>
      <w:r w:rsidR="004242D2" w:rsidRPr="0034232A">
        <w:rPr>
          <w:b/>
        </w:rPr>
        <w:t>форме и х</w:t>
      </w:r>
      <w:r w:rsidR="004242D2" w:rsidRPr="0034232A">
        <w:rPr>
          <w:b/>
        </w:rPr>
        <w:t>а</w:t>
      </w:r>
      <w:r w:rsidR="004242D2" w:rsidRPr="0034232A">
        <w:rPr>
          <w:b/>
        </w:rPr>
        <w:t>рактеру</w:t>
      </w:r>
      <w:r w:rsidR="00B757AD" w:rsidRPr="0034232A">
        <w:rPr>
          <w:b/>
        </w:rPr>
        <w:t xml:space="preserve"> границ</w:t>
      </w:r>
      <w:r w:rsidR="004242D2" w:rsidRPr="0034232A">
        <w:rPr>
          <w:b/>
        </w:rPr>
        <w:t xml:space="preserve"> в плане</w:t>
      </w:r>
      <w:r w:rsidR="00A379C1">
        <w:rPr>
          <w:b/>
        </w:rPr>
        <w:t>, ели скважина работает неогр</w:t>
      </w:r>
      <w:r w:rsidR="00A379C1">
        <w:rPr>
          <w:b/>
        </w:rPr>
        <w:t>а</w:t>
      </w:r>
      <w:r w:rsidR="00A379C1">
        <w:rPr>
          <w:b/>
        </w:rPr>
        <w:t>ниченно долго</w:t>
      </w:r>
      <w:r w:rsidR="00B757AD" w:rsidRPr="0034232A">
        <w:rPr>
          <w:b/>
        </w:rPr>
        <w:t>?</w:t>
      </w:r>
    </w:p>
    <w:p w:rsidR="00306D9E" w:rsidRDefault="00306D9E" w:rsidP="00306D9E">
      <w:pPr>
        <w:ind w:firstLine="0"/>
      </w:pPr>
      <w:r>
        <w:t>1. </w:t>
      </w:r>
      <w:r w:rsidR="00A379C1">
        <w:t>Пласт полоса с разнородными границами.</w:t>
      </w:r>
    </w:p>
    <w:p w:rsidR="00306D9E" w:rsidRDefault="00306D9E" w:rsidP="00306D9E">
      <w:pPr>
        <w:ind w:firstLine="0"/>
      </w:pPr>
      <w:r>
        <w:t>2. </w:t>
      </w:r>
      <w:bookmarkStart w:id="11" w:name="OLE_LINK184"/>
      <w:bookmarkStart w:id="12" w:name="OLE_LINK185"/>
      <w:r w:rsidR="00A379C1">
        <w:t>Полуограниченный пласт с границей второго рода</w:t>
      </w:r>
      <w:bookmarkEnd w:id="11"/>
      <w:bookmarkEnd w:id="12"/>
      <w:r w:rsidR="00A379C1">
        <w:t>.</w:t>
      </w:r>
    </w:p>
    <w:p w:rsidR="00306D9E" w:rsidRPr="00A379C1" w:rsidRDefault="00306D9E" w:rsidP="00306D9E">
      <w:pPr>
        <w:ind w:firstLine="0"/>
      </w:pPr>
      <w:r>
        <w:t>3.</w:t>
      </w:r>
      <w:r>
        <w:rPr>
          <w:lang w:val="en-US"/>
        </w:rPr>
        <w:t> </w:t>
      </w:r>
      <w:r w:rsidR="00A379C1">
        <w:t>Полуограниченный пласт с границей первого рода.</w:t>
      </w:r>
    </w:p>
    <w:p w:rsidR="00FC46C2" w:rsidRDefault="00306D9E" w:rsidP="004242D2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</w:pPr>
      <w:r w:rsidRPr="0034232A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186055</wp:posOffset>
                </wp:positionV>
                <wp:extent cx="689610" cy="687705"/>
                <wp:effectExtent l="0" t="0" r="0" b="0"/>
                <wp:wrapNone/>
                <wp:docPr id="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687705"/>
                          <a:chOff x="8607" y="1197"/>
                          <a:chExt cx="1086" cy="1083"/>
                        </a:xfrm>
                      </wpg:grpSpPr>
                      <wpg:grpSp>
                        <wpg:cNvPr id="8" name="Group 32"/>
                        <wpg:cNvGrpSpPr>
                          <a:grpSpLocks/>
                        </wpg:cNvGrpSpPr>
                        <wpg:grpSpPr bwMode="auto">
                          <a:xfrm flipH="1">
                            <a:off x="8607" y="1197"/>
                            <a:ext cx="57" cy="1029"/>
                            <a:chOff x="10351" y="1254"/>
                            <a:chExt cx="57" cy="1029"/>
                          </a:xfrm>
                        </wpg:grpSpPr>
                        <wps:wsp>
                          <wps:cNvPr id="9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1" y="1257"/>
                              <a:ext cx="0" cy="10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8" y="1254"/>
                              <a:ext cx="0" cy="10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576" y="1995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33"/>
                        <wpg:cNvGrpSpPr>
                          <a:grpSpLocks/>
                        </wpg:cNvGrpSpPr>
                        <wpg:grpSpPr bwMode="auto">
                          <a:xfrm rot="5400000">
                            <a:off x="9150" y="1737"/>
                            <a:ext cx="57" cy="1029"/>
                            <a:chOff x="10351" y="1254"/>
                            <a:chExt cx="57" cy="1029"/>
                          </a:xfrm>
                        </wpg:grpSpPr>
                        <wps:wsp>
                          <wps:cNvPr id="13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1" y="1257"/>
                              <a:ext cx="0" cy="10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8" y="1254"/>
                              <a:ext cx="0" cy="10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8778" y="1254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873FA17" id="Group 37" o:spid="_x0000_s1026" style="position:absolute;margin-left:365.15pt;margin-top:14.65pt;width:54.3pt;height:54.15pt;z-index:251657728" coordorigin="8607,1197" coordsize="1086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" o:allowincell="f">
                <v:group id="Group 32" o:spid="_x0000_s1027" style="position:absolute;left:8607;top:1197;width:57;height:1029;flip:x" coordorigin="10351,1254" coordsize="57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  <v:line id="Line 18" o:spid="_x0000_s1028" style="position:absolute;visibility:visible;mso-wrap-style:square" from="10351,1257" to="10351,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30" o:spid="_x0000_s1029" style="position:absolute;visibility:visible;mso-wrap-style:square" from="10408,1254" to="10408,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4TZ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738IgPoxS8AAAD//wMAUEsBAi0AFAAGAAgAAAAhANvh9svuAAAAhQEAABMAAAAAAAAAAAAA&#10;AAAAAAAAAFtDb250ZW50X1R5cGVzXS54bWxQSwECLQAUAAYACAAAACEAWvQsW78AAAAVAQAACwAA&#10;AAAAAAAAAAAAAAAfAQAAX3JlbHMvLnJlbHNQSwECLQAUAAYACAAAACEAp5+E2cMAAADbAAAADwAA&#10;AAAAAAAAAAAAAAAHAgAAZHJzL2Rvd25yZXYueG1sUEsFBgAAAAADAAMAtwAAAPcCAAAAAA==&#10;">
                    <v:stroke dashstyle="dash"/>
                  </v:line>
                </v:group>
                <v:oval id="Oval 31" o:spid="_x0000_s1030" style="position:absolute;left:9576;top:1995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<v:group id="Group 33" o:spid="_x0000_s1031" style="position:absolute;left:9150;top:1737;width:57;height:1029;rotation:90" coordorigin="10351,1254" coordsize="57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">
                  <v:line id="Line 34" o:spid="_x0000_s1032" style="position:absolute;visibility:visible;mso-wrap-style:square" from="10351,1257" to="10351,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35" o:spid="_x0000_s1033" style="position:absolute;visibility:visible;mso-wrap-style:square" from="10408,1254" to="10408,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LawwAAANs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2KSC2sMAAADbAAAADwAA&#10;AAAAAAAAAAAAAAAHAgAAZHJzL2Rvd25yZXYueG1sUEsFBgAAAAADAAMAtwAAAPcCAAAAAA==&#10;">
                    <v:stroke dashstyle="dash"/>
                  </v:line>
                </v:group>
                <v:oval id="Oval 36" o:spid="_x0000_s1034" style="position:absolute;left:8778;top:1254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</v:group>
            </w:pict>
          </mc:Fallback>
        </mc:AlternateContent>
      </w:r>
      <w:r w:rsidR="00FC46C2" w:rsidRPr="0034232A">
        <w:rPr>
          <w:b/>
        </w:rPr>
        <w:t>Одинаково ли воздействие скважин друг на друга,</w:t>
      </w:r>
      <w:r w:rsidR="00FC46C2">
        <w:tab/>
      </w:r>
      <w:r w:rsidR="00FC46C2">
        <w:tab/>
        <w:t xml:space="preserve">      1</w:t>
      </w:r>
    </w:p>
    <w:p w:rsidR="00FC46C2" w:rsidRPr="0034232A" w:rsidRDefault="00FC46C2" w:rsidP="004242D2">
      <w:pPr>
        <w:spacing w:line="240" w:lineRule="auto"/>
        <w:ind w:firstLine="426"/>
        <w:rPr>
          <w:b/>
        </w:rPr>
      </w:pPr>
      <w:r w:rsidRPr="0034232A">
        <w:rPr>
          <w:b/>
        </w:rPr>
        <w:t xml:space="preserve">если расход </w:t>
      </w:r>
      <w:proofErr w:type="spellStart"/>
      <w:r w:rsidRPr="0034232A">
        <w:rPr>
          <w:b/>
        </w:rPr>
        <w:t>скв</w:t>
      </w:r>
      <w:proofErr w:type="spellEnd"/>
      <w:r w:rsidRPr="0034232A">
        <w:rPr>
          <w:b/>
        </w:rPr>
        <w:t xml:space="preserve">. № 1 больше расхода </w:t>
      </w:r>
      <w:proofErr w:type="spellStart"/>
      <w:r w:rsidRPr="0034232A">
        <w:rPr>
          <w:b/>
        </w:rPr>
        <w:t>с</w:t>
      </w:r>
      <w:r w:rsidR="00BB1391" w:rsidRPr="0034232A">
        <w:rPr>
          <w:b/>
        </w:rPr>
        <w:t>кв</w:t>
      </w:r>
      <w:proofErr w:type="spellEnd"/>
      <w:r w:rsidRPr="0034232A">
        <w:rPr>
          <w:b/>
        </w:rPr>
        <w:t>. № 2 в два раза?</w:t>
      </w:r>
    </w:p>
    <w:p w:rsidR="00574BD6" w:rsidRDefault="00574BD6" w:rsidP="00574BD6">
      <w:pPr>
        <w:spacing w:line="240" w:lineRule="auto"/>
      </w:pPr>
    </w:p>
    <w:p w:rsidR="00FC46C2" w:rsidRDefault="00FC46C2" w:rsidP="00FC46C2">
      <w:pPr>
        <w:ind w:left="7920" w:firstLine="0"/>
      </w:pPr>
      <w:r>
        <w:t xml:space="preserve">        2</w:t>
      </w:r>
    </w:p>
    <w:p w:rsidR="00A245C4" w:rsidRPr="00A379C1" w:rsidRDefault="00A245C4" w:rsidP="00A245C4">
      <w:pPr>
        <w:ind w:firstLine="0"/>
      </w:pPr>
      <w:r>
        <w:t>1.</w:t>
      </w:r>
      <w:r>
        <w:rPr>
          <w:lang w:val="en-US"/>
        </w:rPr>
        <w:t> </w:t>
      </w:r>
      <w:r>
        <w:t>Скважины не взаимодействую друг с другом.</w:t>
      </w:r>
    </w:p>
    <w:p w:rsidR="00306D9E" w:rsidRDefault="00A245C4" w:rsidP="00306D9E">
      <w:pPr>
        <w:ind w:firstLine="0"/>
      </w:pPr>
      <w:r>
        <w:t>2</w:t>
      </w:r>
      <w:r w:rsidR="00306D9E">
        <w:t>. </w:t>
      </w:r>
      <w:bookmarkStart w:id="13" w:name="OLE_LINK186"/>
      <w:bookmarkStart w:id="14" w:name="OLE_LINK187"/>
      <w:r w:rsidR="00A379C1">
        <w:t>Скважина № 1 оказывает большее воздействие на скважину № 2</w:t>
      </w:r>
      <w:bookmarkEnd w:id="13"/>
      <w:bookmarkEnd w:id="14"/>
      <w:r w:rsidR="00A379C1">
        <w:t>.</w:t>
      </w:r>
    </w:p>
    <w:p w:rsidR="00306D9E" w:rsidRDefault="00306D9E" w:rsidP="00306D9E">
      <w:pPr>
        <w:ind w:firstLine="0"/>
      </w:pPr>
      <w:r>
        <w:t>2. </w:t>
      </w:r>
      <w:r w:rsidR="00A379C1">
        <w:t>Скважины оказывают одинаковое воздействие друг на друга, т.к. их влияние выравнивают границы первого рода.</w:t>
      </w:r>
    </w:p>
    <w:p w:rsidR="00B757AD" w:rsidRDefault="00B757AD" w:rsidP="00F62433">
      <w:pPr>
        <w:numPr>
          <w:ilvl w:val="0"/>
          <w:numId w:val="2"/>
        </w:numPr>
        <w:tabs>
          <w:tab w:val="clear" w:pos="360"/>
        </w:tabs>
        <w:spacing w:after="120" w:line="240" w:lineRule="auto"/>
        <w:ind w:left="425" w:right="2835" w:hanging="425"/>
      </w:pPr>
      <w:r w:rsidRPr="0034232A">
        <w:rPr>
          <w:b/>
        </w:rPr>
        <w:t xml:space="preserve">Каким является водоносный горизонт по </w:t>
      </w:r>
      <w:r w:rsidR="00BB1391" w:rsidRPr="0034232A">
        <w:rPr>
          <w:b/>
        </w:rPr>
        <w:t xml:space="preserve">форме и </w:t>
      </w:r>
      <w:r w:rsidRPr="0034232A">
        <w:rPr>
          <w:b/>
        </w:rPr>
        <w:t>хара</w:t>
      </w:r>
      <w:r w:rsidRPr="0034232A">
        <w:rPr>
          <w:b/>
        </w:rPr>
        <w:t>к</w:t>
      </w:r>
      <w:r w:rsidRPr="0034232A">
        <w:rPr>
          <w:b/>
        </w:rPr>
        <w:t>теру границ</w:t>
      </w:r>
      <w:r w:rsidR="00306D9E" w:rsidRPr="0034232A">
        <w:rPr>
          <w:b/>
        </w:rPr>
        <w:t>?</w:t>
      </w:r>
      <w:r w:rsidR="00306D9E">
        <w:t xml:space="preserve"> </w:t>
      </w:r>
      <w:r>
        <w:t xml:space="preserve">(см. схему </w:t>
      </w:r>
      <w:r w:rsidR="005C7DC8">
        <w:t xml:space="preserve">к </w:t>
      </w:r>
      <w:r>
        <w:t>вопрос</w:t>
      </w:r>
      <w:r w:rsidR="005C7DC8">
        <w:t>у</w:t>
      </w:r>
      <w:r w:rsidR="00306D9E">
        <w:t xml:space="preserve"> № </w:t>
      </w:r>
      <w:r w:rsidR="00A379C1">
        <w:t>17</w:t>
      </w:r>
      <w:r w:rsidR="00306D9E">
        <w:t>)</w:t>
      </w:r>
    </w:p>
    <w:p w:rsidR="00306D9E" w:rsidRDefault="00306D9E" w:rsidP="00306D9E">
      <w:pPr>
        <w:ind w:firstLine="0"/>
      </w:pPr>
      <w:r>
        <w:t>1. </w:t>
      </w:r>
      <w:r w:rsidR="00A379C1">
        <w:t>Пласт квадрант с однородными границами первого рода.</w:t>
      </w:r>
    </w:p>
    <w:p w:rsidR="00A245C4" w:rsidRPr="00A379C1" w:rsidRDefault="00A245C4" w:rsidP="00A245C4">
      <w:pPr>
        <w:ind w:firstLine="0"/>
      </w:pPr>
      <w:r>
        <w:t>2.</w:t>
      </w:r>
      <w:r>
        <w:rPr>
          <w:lang w:val="en-US"/>
        </w:rPr>
        <w:t> </w:t>
      </w:r>
      <w:r>
        <w:t>Две отдельные расчётные схемы полуограниченного пласта с границей первого рода.</w:t>
      </w:r>
    </w:p>
    <w:p w:rsidR="00306D9E" w:rsidRDefault="00A245C4" w:rsidP="00306D9E">
      <w:pPr>
        <w:ind w:firstLine="0"/>
      </w:pPr>
      <w:r>
        <w:t>3</w:t>
      </w:r>
      <w:r w:rsidR="00306D9E">
        <w:t>. </w:t>
      </w:r>
      <w:r w:rsidR="00A379C1">
        <w:t>Полуограниченный пласт с границей первого рода.</w:t>
      </w:r>
    </w:p>
    <w:p w:rsidR="00B757AD" w:rsidRPr="0034232A" w:rsidRDefault="00B757AD" w:rsidP="00F62433">
      <w:pPr>
        <w:numPr>
          <w:ilvl w:val="0"/>
          <w:numId w:val="2"/>
        </w:numPr>
        <w:tabs>
          <w:tab w:val="clear" w:pos="360"/>
        </w:tabs>
        <w:spacing w:after="120" w:line="240" w:lineRule="auto"/>
        <w:ind w:left="425" w:hanging="425"/>
        <w:jc w:val="left"/>
        <w:rPr>
          <w:b/>
        </w:rPr>
      </w:pPr>
      <w:r w:rsidRPr="0034232A">
        <w:rPr>
          <w:b/>
        </w:rPr>
        <w:t xml:space="preserve">Можно ли </w:t>
      </w:r>
      <w:r w:rsidR="003B7B67" w:rsidRPr="0034232A">
        <w:rPr>
          <w:b/>
        </w:rPr>
        <w:t>воспользоваться методом «большого колодца» для обработки результ</w:t>
      </w:r>
      <w:r w:rsidR="003B7B67" w:rsidRPr="0034232A">
        <w:rPr>
          <w:b/>
        </w:rPr>
        <w:t>а</w:t>
      </w:r>
      <w:r w:rsidR="003B7B67" w:rsidRPr="0034232A">
        <w:rPr>
          <w:b/>
        </w:rPr>
        <w:t>тов кустовой откачки</w:t>
      </w:r>
      <w:r w:rsidRPr="0034232A">
        <w:rPr>
          <w:b/>
        </w:rPr>
        <w:t>?</w:t>
      </w:r>
    </w:p>
    <w:p w:rsidR="00306D9E" w:rsidRDefault="00306D9E" w:rsidP="00306D9E">
      <w:pPr>
        <w:ind w:firstLine="0"/>
      </w:pPr>
      <w:r>
        <w:t>1. </w:t>
      </w:r>
      <w:r w:rsidR="00A379C1">
        <w:t>Нет</w:t>
      </w:r>
      <w:r w:rsidR="00F62433">
        <w:t>, этот метод не предусмотрен для обработки откачек.</w:t>
      </w:r>
    </w:p>
    <w:p w:rsidR="00306D9E" w:rsidRDefault="00306D9E" w:rsidP="00306D9E">
      <w:pPr>
        <w:ind w:firstLine="0"/>
      </w:pPr>
      <w:r>
        <w:t>2. </w:t>
      </w:r>
      <w:bookmarkStart w:id="15" w:name="OLE_LINK188"/>
      <w:bookmarkStart w:id="16" w:name="OLE_LINK189"/>
      <w:r w:rsidR="00F62433">
        <w:t xml:space="preserve">Да возможно, но только для </w:t>
      </w:r>
      <w:bookmarkEnd w:id="15"/>
      <w:bookmarkEnd w:id="16"/>
      <w:r w:rsidR="00F62433">
        <w:t>групповой откачки, когда одновременно работают несколько скважин.</w:t>
      </w:r>
    </w:p>
    <w:p w:rsidR="00306D9E" w:rsidRPr="00F62433" w:rsidRDefault="00306D9E" w:rsidP="00F62433">
      <w:pPr>
        <w:ind w:firstLine="0"/>
      </w:pPr>
      <w:r>
        <w:t>3.</w:t>
      </w:r>
      <w:r>
        <w:rPr>
          <w:lang w:val="en-US"/>
        </w:rPr>
        <w:t> </w:t>
      </w:r>
      <w:r w:rsidR="00F62433">
        <w:t xml:space="preserve">Да возможно, без ограничений, т.к. метод основан на </w:t>
      </w:r>
      <w:proofErr w:type="spellStart"/>
      <w:r w:rsidR="00F62433">
        <w:t>водопритоке</w:t>
      </w:r>
      <w:proofErr w:type="spellEnd"/>
      <w:r w:rsidR="00F62433">
        <w:t xml:space="preserve"> к одной скважине.</w:t>
      </w:r>
    </w:p>
    <w:p w:rsidR="00B757AD" w:rsidRPr="0034232A" w:rsidRDefault="003B7B67" w:rsidP="00F62433">
      <w:pPr>
        <w:numPr>
          <w:ilvl w:val="0"/>
          <w:numId w:val="2"/>
        </w:numPr>
        <w:tabs>
          <w:tab w:val="clear" w:pos="360"/>
        </w:tabs>
        <w:spacing w:after="120" w:line="240" w:lineRule="auto"/>
        <w:ind w:left="425" w:hanging="425"/>
        <w:jc w:val="left"/>
        <w:rPr>
          <w:b/>
        </w:rPr>
      </w:pPr>
      <w:r w:rsidRPr="0034232A">
        <w:rPr>
          <w:b/>
        </w:rPr>
        <w:t>Можно ли воспользоваться методом «зеркальных отображений» для обработки р</w:t>
      </w:r>
      <w:r w:rsidRPr="0034232A">
        <w:rPr>
          <w:b/>
        </w:rPr>
        <w:t>е</w:t>
      </w:r>
      <w:r w:rsidRPr="0034232A">
        <w:rPr>
          <w:b/>
        </w:rPr>
        <w:t>зультатов одиночной откачки</w:t>
      </w:r>
      <w:r w:rsidR="00B757AD" w:rsidRPr="0034232A">
        <w:rPr>
          <w:b/>
        </w:rPr>
        <w:t>?</w:t>
      </w:r>
    </w:p>
    <w:p w:rsidR="00306D9E" w:rsidRDefault="00306D9E" w:rsidP="00306D9E">
      <w:pPr>
        <w:ind w:firstLine="0"/>
      </w:pPr>
      <w:r>
        <w:t>1. </w:t>
      </w:r>
      <w:bookmarkStart w:id="17" w:name="OLE_LINK190"/>
      <w:bookmarkStart w:id="18" w:name="OLE_LINK191"/>
      <w:r w:rsidR="00F62433">
        <w:t xml:space="preserve">Да возможно, поскольку </w:t>
      </w:r>
      <w:bookmarkEnd w:id="17"/>
      <w:bookmarkEnd w:id="18"/>
      <w:r w:rsidR="00F62433">
        <w:t>метод учитывает влияние внешних границ пласта.</w:t>
      </w:r>
    </w:p>
    <w:p w:rsidR="00F62433" w:rsidRDefault="00306D9E" w:rsidP="00306D9E">
      <w:pPr>
        <w:ind w:firstLine="0"/>
      </w:pPr>
      <w:r>
        <w:t>2. </w:t>
      </w:r>
      <w:r w:rsidR="00F62433">
        <w:t>Да возможно, но только для длительной откачки в условиях стационарного режима фил</w:t>
      </w:r>
      <w:r w:rsidR="00F62433">
        <w:t>ь</w:t>
      </w:r>
      <w:r w:rsidR="00F62433">
        <w:t>трации.</w:t>
      </w:r>
    </w:p>
    <w:p w:rsidR="00306D9E" w:rsidRDefault="00306D9E" w:rsidP="00306D9E">
      <w:pPr>
        <w:ind w:firstLine="0"/>
      </w:pPr>
      <w:r>
        <w:t>3.</w:t>
      </w:r>
      <w:r>
        <w:rPr>
          <w:lang w:val="en-US"/>
        </w:rPr>
        <w:t> </w:t>
      </w:r>
      <w:r w:rsidR="00F62433">
        <w:t>Нет, метод не решает задач оценки фильтрационных параметров.</w:t>
      </w:r>
    </w:p>
    <w:sectPr w:rsidR="00306D9E" w:rsidSect="005C7DC8">
      <w:headerReference w:type="default" r:id="rId13"/>
      <w:pgSz w:w="11906" w:h="16838"/>
      <w:pgMar w:top="1134" w:right="851" w:bottom="1134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83" w:rsidRDefault="00720283">
      <w:r>
        <w:separator/>
      </w:r>
    </w:p>
  </w:endnote>
  <w:endnote w:type="continuationSeparator" w:id="0">
    <w:p w:rsidR="00720283" w:rsidRDefault="0072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83" w:rsidRDefault="00720283">
      <w:r>
        <w:separator/>
      </w:r>
    </w:p>
  </w:footnote>
  <w:footnote w:type="continuationSeparator" w:id="0">
    <w:p w:rsidR="00720283" w:rsidRDefault="00720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AD" w:rsidRDefault="00E15F81" w:rsidP="00E15F81">
    <w:pPr>
      <w:pStyle w:val="a3"/>
      <w:ind w:hanging="284"/>
    </w:pPr>
    <w:r w:rsidRPr="00E15F81">
      <w:rPr>
        <w:b/>
      </w:rPr>
      <w:t>ВНИМАНИЕ:</w:t>
    </w:r>
    <w:r>
      <w:t xml:space="preserve"> </w:t>
    </w:r>
    <w:r w:rsidRPr="00E15F81">
      <w:rPr>
        <w:i/>
      </w:rPr>
      <w:t>задание подписать; в каждом вопросе выделить вариант правильного отв</w:t>
    </w:r>
    <w:r w:rsidRPr="00E15F81">
      <w:rPr>
        <w:i/>
      </w:rPr>
      <w:t>е</w:t>
    </w:r>
    <w:r w:rsidRPr="00E15F81">
      <w:rPr>
        <w:i/>
      </w:rPr>
      <w:t>та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709B"/>
    <w:multiLevelType w:val="singleLevel"/>
    <w:tmpl w:val="A0E6F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BE7535"/>
    <w:multiLevelType w:val="multilevel"/>
    <w:tmpl w:val="D304DC5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</w:lvl>
    <w:lvl w:ilvl="4">
      <w:start w:val="1"/>
      <w:numFmt w:val="decimal"/>
      <w:pStyle w:val="5"/>
      <w:suff w:val="space"/>
      <w:lvlText w:val="%1.%5.%2.%3.%4.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AD"/>
    <w:rsid w:val="000B65FE"/>
    <w:rsid w:val="001D060E"/>
    <w:rsid w:val="002720CF"/>
    <w:rsid w:val="002D297F"/>
    <w:rsid w:val="002E516E"/>
    <w:rsid w:val="002F0BCF"/>
    <w:rsid w:val="00306D9E"/>
    <w:rsid w:val="00324C46"/>
    <w:rsid w:val="0034232A"/>
    <w:rsid w:val="003442FC"/>
    <w:rsid w:val="003B3E81"/>
    <w:rsid w:val="003B7B67"/>
    <w:rsid w:val="00406281"/>
    <w:rsid w:val="004242D2"/>
    <w:rsid w:val="00430780"/>
    <w:rsid w:val="004B390D"/>
    <w:rsid w:val="00574BD6"/>
    <w:rsid w:val="005C7DC8"/>
    <w:rsid w:val="005D36FC"/>
    <w:rsid w:val="00637FF8"/>
    <w:rsid w:val="00665462"/>
    <w:rsid w:val="006718B7"/>
    <w:rsid w:val="00690A58"/>
    <w:rsid w:val="00720283"/>
    <w:rsid w:val="007C0BC0"/>
    <w:rsid w:val="007D1759"/>
    <w:rsid w:val="007F4478"/>
    <w:rsid w:val="00815BA6"/>
    <w:rsid w:val="0085759D"/>
    <w:rsid w:val="008B37C5"/>
    <w:rsid w:val="00985263"/>
    <w:rsid w:val="009A3AFE"/>
    <w:rsid w:val="00A1553C"/>
    <w:rsid w:val="00A245C4"/>
    <w:rsid w:val="00A26494"/>
    <w:rsid w:val="00A379C1"/>
    <w:rsid w:val="00A57DDA"/>
    <w:rsid w:val="00AF437A"/>
    <w:rsid w:val="00B35777"/>
    <w:rsid w:val="00B757AD"/>
    <w:rsid w:val="00B75CEB"/>
    <w:rsid w:val="00B96F25"/>
    <w:rsid w:val="00BB1391"/>
    <w:rsid w:val="00BC6394"/>
    <w:rsid w:val="00BC68DC"/>
    <w:rsid w:val="00CE0477"/>
    <w:rsid w:val="00CE7FD3"/>
    <w:rsid w:val="00D573E6"/>
    <w:rsid w:val="00D60B5A"/>
    <w:rsid w:val="00DE6073"/>
    <w:rsid w:val="00E15F81"/>
    <w:rsid w:val="00E669A5"/>
    <w:rsid w:val="00F451D5"/>
    <w:rsid w:val="00F62433"/>
    <w:rsid w:val="00FA35E8"/>
    <w:rsid w:val="00FC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433"/>
    <w:pPr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spacing w:before="240" w:after="240"/>
      <w:ind w:left="0"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uppressAutoHyphens/>
      <w:spacing w:before="240" w:after="240"/>
      <w:ind w:left="0"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uppressAutoHyphens/>
      <w:spacing w:before="240" w:after="240"/>
      <w:ind w:left="0" w:firstLine="0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uppressAutoHyphens/>
      <w:spacing w:before="240" w:after="240"/>
      <w:ind w:left="0"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uppressAutoHyphens/>
      <w:spacing w:before="240" w:after="240"/>
      <w:ind w:left="0" w:firstLine="0"/>
      <w:jc w:val="center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pPr>
      <w:keepNext/>
      <w:suppressAutoHyphens/>
      <w:spacing w:before="240" w:after="240" w:line="240" w:lineRule="auto"/>
      <w:ind w:left="680" w:firstLine="0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574BD6"/>
    <w:pPr>
      <w:ind w:left="708"/>
    </w:pPr>
  </w:style>
  <w:style w:type="character" w:customStyle="1" w:styleId="60">
    <w:name w:val="Заголовок 6 Знак"/>
    <w:link w:val="6"/>
    <w:rsid w:val="00430780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433"/>
    <w:pPr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spacing w:before="240" w:after="240"/>
      <w:ind w:left="0"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uppressAutoHyphens/>
      <w:spacing w:before="240" w:after="240"/>
      <w:ind w:left="0"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uppressAutoHyphens/>
      <w:spacing w:before="240" w:after="240"/>
      <w:ind w:left="0" w:firstLine="0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uppressAutoHyphens/>
      <w:spacing w:before="240" w:after="240"/>
      <w:ind w:left="0"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uppressAutoHyphens/>
      <w:spacing w:before="240" w:after="240"/>
      <w:ind w:left="0" w:firstLine="0"/>
      <w:jc w:val="center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pPr>
      <w:keepNext/>
      <w:suppressAutoHyphens/>
      <w:spacing w:before="240" w:after="240" w:line="240" w:lineRule="auto"/>
      <w:ind w:left="680" w:firstLine="0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574BD6"/>
    <w:pPr>
      <w:ind w:left="708"/>
    </w:pPr>
  </w:style>
  <w:style w:type="character" w:customStyle="1" w:styleId="60">
    <w:name w:val="Заголовок 6 Знак"/>
    <w:link w:val="6"/>
    <w:rsid w:val="00430780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2;&#1086;&#1085;&#1086;&#1075;&#1088;&#1072;&#1092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F79A-F962-436E-9678-E5C9E32A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Монография</Template>
  <TotalTime>0</TotalTime>
  <Pages>2</Pages>
  <Words>433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самостоятельной работе № 1</vt:lpstr>
    </vt:vector>
  </TitlesOfParts>
  <Company>ТПУ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самостоятельной работе № 1</dc:title>
  <dc:subject/>
  <dc:creator>Кузеванов К.И.</dc:creator>
  <cp:keywords/>
  <cp:lastModifiedBy>User</cp:lastModifiedBy>
  <cp:revision>2</cp:revision>
  <cp:lastPrinted>1999-11-30T19:12:00Z</cp:lastPrinted>
  <dcterms:created xsi:type="dcterms:W3CDTF">2019-09-24T04:58:00Z</dcterms:created>
  <dcterms:modified xsi:type="dcterms:W3CDTF">2019-09-24T04:58:00Z</dcterms:modified>
</cp:coreProperties>
</file>