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E" w:rsidRDefault="00A97415" w:rsidP="007524F3">
      <w:pPr>
        <w:jc w:val="center"/>
        <w:rPr>
          <w:b/>
          <w:sz w:val="24"/>
          <w:szCs w:val="24"/>
        </w:rPr>
      </w:pPr>
      <w:r w:rsidRPr="001312FA">
        <w:rPr>
          <w:b/>
          <w:sz w:val="24"/>
          <w:szCs w:val="24"/>
        </w:rPr>
        <w:t xml:space="preserve">Анализ </w:t>
      </w:r>
      <w:r w:rsidR="0079765E">
        <w:rPr>
          <w:b/>
          <w:sz w:val="24"/>
          <w:szCs w:val="24"/>
        </w:rPr>
        <w:t>таблиц сопряженности признаков</w:t>
      </w:r>
    </w:p>
    <w:p w:rsidR="00A97415" w:rsidRDefault="00A97415" w:rsidP="00752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независимости </w:t>
      </w:r>
      <w:proofErr w:type="spellStart"/>
      <w:r>
        <w:rPr>
          <w:b/>
          <w:sz w:val="24"/>
          <w:szCs w:val="24"/>
        </w:rPr>
        <w:t>Хи-квадрат</w:t>
      </w:r>
      <w:proofErr w:type="spellEnd"/>
      <w:r>
        <w:rPr>
          <w:b/>
          <w:sz w:val="24"/>
          <w:szCs w:val="24"/>
        </w:rPr>
        <w:t xml:space="preserve"> Пирсо</w:t>
      </w:r>
      <w:r w:rsidR="007524F3">
        <w:rPr>
          <w:b/>
          <w:sz w:val="24"/>
          <w:szCs w:val="24"/>
        </w:rPr>
        <w:t>на</w:t>
      </w:r>
    </w:p>
    <w:p w:rsidR="00A97415" w:rsidRDefault="00A97415" w:rsidP="00A974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DE5DFB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наиболее часто используемым инструментам изучения взаимосвязи двух переме</w:t>
      </w:r>
      <w:r w:rsidRPr="00DE5DFB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DE5DFB">
        <w:rPr>
          <w:rFonts w:ascii="Times New Roman" w:eastAsia="Times New Roman" w:hAnsi="Times New Roman" w:cs="Times New Roman"/>
          <w:sz w:val="24"/>
          <w:szCs w:val="20"/>
          <w:lang w:eastAsia="ru-RU"/>
        </w:rPr>
        <w:t>ных относятся методы анализа таблицы сопряженности. Анализ таблицы является весьма простым и наглядным, и вме</w:t>
      </w:r>
      <w:r w:rsidRPr="00DE5DF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сте с тем эффективным инструментом изучения одновременно двух переменных.</w:t>
      </w:r>
      <w:r w:rsidR="009D48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17A62">
        <w:rPr>
          <w:rFonts w:ascii="Times New Roman" w:hAnsi="Times New Roman" w:cs="Times New Roman"/>
          <w:sz w:val="24"/>
          <w:szCs w:val="24"/>
        </w:rPr>
        <w:t>Таблица сопряжённости является наиболее универсальным средством изучения статистических свя</w:t>
      </w:r>
      <w:r>
        <w:rPr>
          <w:rFonts w:ascii="Times New Roman" w:hAnsi="Times New Roman" w:cs="Times New Roman"/>
          <w:sz w:val="24"/>
          <w:szCs w:val="24"/>
        </w:rPr>
        <w:t xml:space="preserve">зей, </w:t>
      </w:r>
      <w:r w:rsidRPr="00017A62">
        <w:rPr>
          <w:rFonts w:ascii="Times New Roman" w:hAnsi="Times New Roman" w:cs="Times New Roman"/>
          <w:sz w:val="24"/>
          <w:szCs w:val="24"/>
        </w:rPr>
        <w:t>в ней могут быть представлены переменные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A62">
        <w:rPr>
          <w:rFonts w:ascii="Times New Roman" w:hAnsi="Times New Roman" w:cs="Times New Roman"/>
          <w:sz w:val="24"/>
          <w:szCs w:val="24"/>
        </w:rPr>
        <w:t xml:space="preserve"> измерен</w:t>
      </w:r>
      <w:r>
        <w:rPr>
          <w:rFonts w:ascii="Times New Roman" w:hAnsi="Times New Roman" w:cs="Times New Roman"/>
          <w:sz w:val="24"/>
          <w:szCs w:val="24"/>
        </w:rPr>
        <w:t xml:space="preserve">ные в любой шкале. </w:t>
      </w:r>
      <w:r w:rsidR="007524F3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тобы высказать предположение о зависимости признаков, следует анализ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ровать не абсолютные частоты в таблице, а относительные, </w:t>
      </w:r>
      <w:r>
        <w:rPr>
          <w:rFonts w:ascii="Times New Roman" w:eastAsia="Calibri" w:hAnsi="Times New Roman" w:cs="Times New Roman"/>
          <w:sz w:val="24"/>
          <w:szCs w:val="24"/>
        </w:rPr>
        <w:t>отнесенные либо к маргинал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ным частотам строк, либо к маргинальным частотам столбцов</w:t>
      </w:r>
      <w:r w:rsidRPr="00991E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Значительное расхождение в распределениях данных частот свидетельствует о наличии связи между признаками. </w:t>
      </w:r>
    </w:p>
    <w:p w:rsidR="00A97415" w:rsidRDefault="00A97415" w:rsidP="00A97415">
      <w:pPr>
        <w:pStyle w:val="2"/>
        <w:spacing w:after="120" w:line="276" w:lineRule="auto"/>
        <w:rPr>
          <w:i w:val="0"/>
        </w:rPr>
      </w:pPr>
      <w:r>
        <w:rPr>
          <w:rFonts w:eastAsia="Calibri"/>
          <w:szCs w:val="24"/>
        </w:rPr>
        <w:tab/>
      </w:r>
      <w:r w:rsidRPr="007723D7">
        <w:rPr>
          <w:i w:val="0"/>
        </w:rPr>
        <w:t>Основным критерием для проверки гипотезы о наличии связи между признаками на основе таблицы сопряженности является критерий Хи-квадрат Пирсона. Пусть таблица с</w:t>
      </w:r>
      <w:r w:rsidRPr="007723D7">
        <w:rPr>
          <w:i w:val="0"/>
        </w:rPr>
        <w:t>о</w:t>
      </w:r>
      <w:r w:rsidRPr="003B6BB3">
        <w:rPr>
          <w:i w:val="0"/>
        </w:rPr>
        <w:t xml:space="preserve">пряженности двух признаков </w:t>
      </w:r>
      <w:r w:rsidRPr="003B6BB3">
        <w:rPr>
          <w:i w:val="0"/>
          <w:position w:val="-4"/>
        </w:rPr>
        <w:object w:dxaOrig="27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12.5pt" o:ole="" fillcolor="window">
            <v:imagedata r:id="rId6" o:title=""/>
          </v:shape>
          <o:OLEObject Type="Embed" ProgID="Equation.3" ShapeID="_x0000_i1025" DrawAspect="Content" ObjectID="_1598533813" r:id="rId7"/>
        </w:object>
      </w:r>
      <w:r w:rsidRPr="003B6BB3">
        <w:rPr>
          <w:i w:val="0"/>
        </w:rPr>
        <w:t xml:space="preserve"> и </w:t>
      </w:r>
      <w:r w:rsidRPr="003B6BB3">
        <w:rPr>
          <w:i w:val="0"/>
          <w:position w:val="-4"/>
        </w:rPr>
        <w:object w:dxaOrig="240" w:dyaOrig="240">
          <v:shape id="_x0000_i1026" type="#_x0000_t75" style="width:12.5pt;height:12.5pt" o:ole="" fillcolor="window">
            <v:imagedata r:id="rId8" o:title=""/>
          </v:shape>
          <o:OLEObject Type="Embed" ProgID="Equation.3" ShapeID="_x0000_i1026" DrawAspect="Content" ObjectID="_1598533814" r:id="rId9"/>
        </w:object>
      </w:r>
      <w:r w:rsidRPr="003B6BB3">
        <w:rPr>
          <w:i w:val="0"/>
        </w:rPr>
        <w:t xml:space="preserve">, содержащих, соответственно, </w:t>
      </w:r>
      <w:r w:rsidRPr="003B6BB3">
        <w:rPr>
          <w:i w:val="0"/>
          <w:position w:val="-10"/>
          <w:szCs w:val="24"/>
        </w:rPr>
        <w:object w:dxaOrig="200" w:dyaOrig="260">
          <v:shape id="_x0000_i1027" type="#_x0000_t75" style="width:10pt;height:12.5pt" o:ole="" fillcolor="window">
            <v:imagedata r:id="rId10" o:title=""/>
          </v:shape>
          <o:OLEObject Type="Embed" ProgID="Equation.3" ShapeID="_x0000_i1027" DrawAspect="Content" ObjectID="_1598533815" r:id="rId11"/>
        </w:object>
      </w:r>
      <w:r w:rsidRPr="003B6BB3">
        <w:rPr>
          <w:i w:val="0"/>
        </w:rPr>
        <w:t xml:space="preserve"> и </w:t>
      </w:r>
      <w:r w:rsidRPr="003B6BB3">
        <w:rPr>
          <w:i w:val="0"/>
          <w:position w:val="-6"/>
          <w:szCs w:val="24"/>
        </w:rPr>
        <w:object w:dxaOrig="260" w:dyaOrig="220">
          <v:shape id="_x0000_i1028" type="#_x0000_t75" style="width:12.5pt;height:11pt" o:ole="" fillcolor="window">
            <v:imagedata r:id="rId12" o:title=""/>
          </v:shape>
          <o:OLEObject Type="Embed" ProgID="Equation.3" ShapeID="_x0000_i1028" DrawAspect="Content" ObjectID="_1598533816" r:id="rId13"/>
        </w:object>
      </w:r>
      <w:r w:rsidRPr="003B6BB3">
        <w:rPr>
          <w:i w:val="0"/>
        </w:rPr>
        <w:t xml:space="preserve"> категорий имеет</w:t>
      </w:r>
      <w:r w:rsidRPr="007723D7">
        <w:rPr>
          <w:i w:val="0"/>
        </w:rPr>
        <w:t xml:space="preserve"> в</w:t>
      </w:r>
      <w:r w:rsidR="009D48E1">
        <w:rPr>
          <w:i w:val="0"/>
        </w:rPr>
        <w:t>ид, представленный в таблице</w:t>
      </w:r>
      <w:r w:rsidRPr="007723D7">
        <w:rPr>
          <w:i w:val="0"/>
        </w:rPr>
        <w:t xml:space="preserve">. </w:t>
      </w:r>
    </w:p>
    <w:p w:rsidR="00A97415" w:rsidRDefault="009D48E1" w:rsidP="00A97415">
      <w:pPr>
        <w:pStyle w:val="2"/>
        <w:spacing w:after="120" w:line="276" w:lineRule="auto"/>
        <w:rPr>
          <w:i w:val="0"/>
        </w:rPr>
      </w:pPr>
      <w:r>
        <w:rPr>
          <w:i w:val="0"/>
        </w:rPr>
        <w:t>Таблица 2</w:t>
      </w:r>
      <w:r w:rsidR="00A97415">
        <w:rPr>
          <w:i w:val="0"/>
        </w:rPr>
        <w:t>. Общий вид таблицы сопряженности двух признаков.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3"/>
        <w:gridCol w:w="1583"/>
        <w:gridCol w:w="1583"/>
        <w:gridCol w:w="1583"/>
        <w:gridCol w:w="1583"/>
        <w:gridCol w:w="1583"/>
      </w:tblGrid>
      <w:tr w:rsidR="00A97415" w:rsidRPr="006235C4" w:rsidTr="008518EF"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600" w:dyaOrig="279">
                <v:shape id="_x0000_i1029" type="#_x0000_t75" style="width:30pt;height:14.5pt" o:ole="" fillcolor="window">
                  <v:imagedata r:id="rId14" o:title=""/>
                </v:shape>
                <o:OLEObject Type="Embed" ProgID="Equation.3" ShapeID="_x0000_i1029" DrawAspect="Content" ObjectID="_1598533817" r:id="rId15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0" w:dyaOrig="340">
                <v:shape id="_x0000_i1030" type="#_x0000_t75" style="width:12.5pt;height:17pt" o:ole="" fillcolor="window">
                  <v:imagedata r:id="rId16" o:title=""/>
                </v:shape>
                <o:OLEObject Type="Embed" ProgID="Equation.3" ShapeID="_x0000_i1030" DrawAspect="Content" ObjectID="_1598533818" r:id="rId17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40">
                <v:shape id="_x0000_i1031" type="#_x0000_t75" style="width:14.5pt;height:17pt" o:ole="" fillcolor="window">
                  <v:imagedata r:id="rId18" o:title=""/>
                </v:shape>
                <o:OLEObject Type="Embed" ProgID="Equation.3" ShapeID="_x0000_i1031" DrawAspect="Content" ObjectID="_1598533819" r:id="rId19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sz w:val="24"/>
                <w:szCs w:val="24"/>
              </w:rPr>
              <w:object w:dxaOrig="279" w:dyaOrig="139">
                <v:shape id="_x0000_i1032" type="#_x0000_t75" style="width:14.5pt;height:6pt" o:ole="" fillcolor="window">
                  <v:imagedata r:id="rId20" o:title=""/>
                </v:shape>
                <o:OLEObject Type="Embed" ProgID="Equation.3" ShapeID="_x0000_i1032" DrawAspect="Content" ObjectID="_1598533820" r:id="rId21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31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360">
                <v:shape id="_x0000_i1033" type="#_x0000_t75" style="width:15.5pt;height:19pt" o:ole="" fillcolor="window">
                  <v:imagedata r:id="rId22" o:title=""/>
                </v:shape>
                <o:OLEObject Type="Embed" ProgID="Equation.3" ShapeID="_x0000_i1033" DrawAspect="Content" ObjectID="_1598533821" r:id="rId23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060" w:dyaOrig="700">
                <v:shape id="_x0000_i1034" type="#_x0000_t75" style="width:53pt;height:35pt" o:ole="" fillcolor="window">
                  <v:imagedata r:id="rId24" o:title=""/>
                </v:shape>
                <o:OLEObject Type="Embed" ProgID="Equation.3" ShapeID="_x0000_i1034" DrawAspect="Content" ObjectID="_1598533822" r:id="rId25"/>
              </w:object>
            </w:r>
          </w:p>
        </w:tc>
      </w:tr>
      <w:tr w:rsidR="00A97415" w:rsidRPr="006235C4" w:rsidTr="008518EF"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31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35" type="#_x0000_t75" style="width:12.5pt;height:17pt" o:ole="" fillcolor="window">
                  <v:imagedata r:id="rId26" o:title=""/>
                </v:shape>
                <o:OLEObject Type="Embed" ProgID="Equation.3" ShapeID="_x0000_i1035" DrawAspect="Content" ObjectID="_1598533823" r:id="rId27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sz w:val="24"/>
                <w:szCs w:val="24"/>
              </w:rPr>
              <w:object w:dxaOrig="320" w:dyaOrig="340">
                <v:shape id="_x0000_i1036" type="#_x0000_t75" style="width:15.5pt;height:17pt" o:ole="" fillcolor="window">
                  <v:imagedata r:id="rId28" o:title=""/>
                </v:shape>
                <o:OLEObject Type="Embed" ProgID="Equation.3" ShapeID="_x0000_i1036" DrawAspect="Content" ObjectID="_1598533824" r:id="rId29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sz w:val="24"/>
                <w:szCs w:val="24"/>
              </w:rPr>
              <w:object w:dxaOrig="340" w:dyaOrig="340">
                <v:shape id="_x0000_i1037" type="#_x0000_t75" style="width:17pt;height:17pt" o:ole="" fillcolor="window">
                  <v:imagedata r:id="rId30" o:title=""/>
                </v:shape>
                <o:OLEObject Type="Embed" ProgID="Equation.3" ShapeID="_x0000_i1037" DrawAspect="Content" ObjectID="_1598533825" r:id="rId31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sz w:val="24"/>
                <w:szCs w:val="24"/>
              </w:rPr>
              <w:object w:dxaOrig="279" w:dyaOrig="139">
                <v:shape id="_x0000_i1038" type="#_x0000_t75" style="width:14.5pt;height:6pt" o:ole="" fillcolor="window">
                  <v:imagedata r:id="rId20" o:title=""/>
                </v:shape>
                <o:OLEObject Type="Embed" ProgID="Equation.3" ShapeID="_x0000_i1038" DrawAspect="Content" ObjectID="_1598533826" r:id="rId32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sz w:val="24"/>
                <w:szCs w:val="24"/>
              </w:rPr>
              <w:object w:dxaOrig="360" w:dyaOrig="360">
                <v:shape id="_x0000_i1039" type="#_x0000_t75" style="width:19pt;height:19pt" o:ole="" fillcolor="window">
                  <v:imagedata r:id="rId33" o:title=""/>
                </v:shape>
                <o:OLEObject Type="Embed" ProgID="Equation.3" ShapeID="_x0000_i1039" DrawAspect="Content" ObjectID="_1598533827" r:id="rId34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0" w:dyaOrig="340">
                <v:shape id="_x0000_i1040" type="#_x0000_t75" style="width:12.5pt;height:17pt" o:ole="" fillcolor="window">
                  <v:imagedata r:id="rId35" o:title=""/>
                </v:shape>
                <o:OLEObject Type="Embed" ProgID="Equation.3" ShapeID="_x0000_i1040" DrawAspect="Content" ObjectID="_1598533828" r:id="rId36"/>
              </w:object>
            </w:r>
          </w:p>
        </w:tc>
      </w:tr>
      <w:tr w:rsidR="00A97415" w:rsidRPr="006235C4" w:rsidTr="008518EF"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31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40">
                <v:shape id="_x0000_i1041" type="#_x0000_t75" style="width:14.5pt;height:17pt" o:ole="" fillcolor="window">
                  <v:imagedata r:id="rId37" o:title=""/>
                </v:shape>
                <o:OLEObject Type="Embed" ProgID="Equation.3" ShapeID="_x0000_i1041" DrawAspect="Content" ObjectID="_1598533829" r:id="rId38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20" w:dyaOrig="340">
                <v:shape id="_x0000_i1042" type="#_x0000_t75" style="width:15.5pt;height:17pt" o:ole="" fillcolor="window">
                  <v:imagedata r:id="rId39" o:title=""/>
                </v:shape>
                <o:OLEObject Type="Embed" ProgID="Equation.3" ShapeID="_x0000_i1042" DrawAspect="Content" ObjectID="_1598533830" r:id="rId40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40">
                <v:shape id="_x0000_i1043" type="#_x0000_t75" style="width:17pt;height:17pt" o:ole="" fillcolor="window">
                  <v:imagedata r:id="rId41" o:title=""/>
                </v:shape>
                <o:OLEObject Type="Embed" ProgID="Equation.3" ShapeID="_x0000_i1043" DrawAspect="Content" ObjectID="_1598533831" r:id="rId42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sz w:val="24"/>
                <w:szCs w:val="24"/>
              </w:rPr>
              <w:object w:dxaOrig="279" w:dyaOrig="139">
                <v:shape id="_x0000_i1044" type="#_x0000_t75" style="width:14.5pt;height:6pt" o:ole="" fillcolor="window">
                  <v:imagedata r:id="rId20" o:title=""/>
                </v:shape>
                <o:OLEObject Type="Embed" ProgID="Equation.3" ShapeID="_x0000_i1044" DrawAspect="Content" ObjectID="_1598533832" r:id="rId43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80" w:dyaOrig="360">
                <v:shape id="_x0000_i1045" type="#_x0000_t75" style="width:19pt;height:19pt" o:ole="" fillcolor="window">
                  <v:imagedata r:id="rId44" o:title=""/>
                </v:shape>
                <o:OLEObject Type="Embed" ProgID="Equation.3" ShapeID="_x0000_i1045" DrawAspect="Content" ObjectID="_1598533833" r:id="rId45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40">
                <v:shape id="_x0000_i1046" type="#_x0000_t75" style="width:14.5pt;height:17pt" o:ole="" fillcolor="window">
                  <v:imagedata r:id="rId46" o:title=""/>
                </v:shape>
                <o:OLEObject Type="Embed" ProgID="Equation.3" ShapeID="_x0000_i1046" DrawAspect="Content" ObjectID="_1598533834" r:id="rId47"/>
              </w:object>
            </w:r>
          </w:p>
        </w:tc>
      </w:tr>
      <w:tr w:rsidR="00A97415" w:rsidRPr="006235C4" w:rsidTr="008518EF"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139">
                <v:shape id="_x0000_i1047" type="#_x0000_t75" style="width:14.5pt;height:6pt" o:ole="" fillcolor="window">
                  <v:imagedata r:id="rId48" o:title=""/>
                </v:shape>
                <o:OLEObject Type="Embed" ProgID="Equation.3" ShapeID="_x0000_i1047" DrawAspect="Content" ObjectID="_1598533835" r:id="rId49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139">
                <v:shape id="_x0000_i1048" type="#_x0000_t75" style="width:14.5pt;height:6pt" o:ole="" fillcolor="window">
                  <v:imagedata r:id="rId48" o:title=""/>
                </v:shape>
                <o:OLEObject Type="Embed" ProgID="Equation.3" ShapeID="_x0000_i1048" DrawAspect="Content" ObjectID="_1598533836" r:id="rId50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139">
                <v:shape id="_x0000_i1049" type="#_x0000_t75" style="width:14.5pt;height:6pt" o:ole="" fillcolor="window">
                  <v:imagedata r:id="rId48" o:title=""/>
                </v:shape>
                <o:OLEObject Type="Embed" ProgID="Equation.3" ShapeID="_x0000_i1049" DrawAspect="Content" ObjectID="_1598533837" r:id="rId51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139">
                <v:shape id="_x0000_i1050" type="#_x0000_t75" style="width:14.5pt;height:6pt" o:ole="" fillcolor="window">
                  <v:imagedata r:id="rId48" o:title=""/>
                </v:shape>
                <o:OLEObject Type="Embed" ProgID="Equation.3" ShapeID="_x0000_i1050" DrawAspect="Content" ObjectID="_1598533838" r:id="rId52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139">
                <v:shape id="_x0000_i1051" type="#_x0000_t75" style="width:14.5pt;height:6pt" o:ole="" fillcolor="window">
                  <v:imagedata r:id="rId48" o:title=""/>
                </v:shape>
                <o:OLEObject Type="Embed" ProgID="Equation.3" ShapeID="_x0000_i1051" DrawAspect="Content" ObjectID="_1598533839" r:id="rId53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139">
                <v:shape id="_x0000_i1052" type="#_x0000_t75" style="width:14.5pt;height:6pt" o:ole="" fillcolor="window">
                  <v:imagedata r:id="rId48" o:title=""/>
                </v:shape>
                <o:OLEObject Type="Embed" ProgID="Equation.3" ShapeID="_x0000_i1052" DrawAspect="Content" ObjectID="_1598533840" r:id="rId54"/>
              </w:object>
            </w:r>
          </w:p>
        </w:tc>
      </w:tr>
      <w:tr w:rsidR="00A97415" w:rsidRPr="006235C4" w:rsidTr="008518EF">
        <w:tc>
          <w:tcPr>
            <w:tcW w:w="1583" w:type="dxa"/>
          </w:tcPr>
          <w:p w:rsidR="00A97415" w:rsidRPr="005A131A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9" w:dyaOrig="380">
                <v:shape id="_x0000_i1053" type="#_x0000_t75" style="width:14.5pt;height:19pt" o:ole="" fillcolor="window">
                  <v:imagedata r:id="rId55" o:title=""/>
                </v:shape>
                <o:OLEObject Type="Embed" ProgID="Equation.3" ShapeID="_x0000_i1053" DrawAspect="Content" ObjectID="_1598533841" r:id="rId56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40" w:dyaOrig="380">
                <v:shape id="_x0000_i1054" type="#_x0000_t75" style="width:17pt;height:19pt" o:ole="" fillcolor="window">
                  <v:imagedata r:id="rId57" o:title=""/>
                </v:shape>
                <o:OLEObject Type="Embed" ProgID="Equation.3" ShapeID="_x0000_i1054" DrawAspect="Content" ObjectID="_1598533842" r:id="rId58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60" w:dyaOrig="380">
                <v:shape id="_x0000_i1055" type="#_x0000_t75" style="width:19pt;height:19pt" o:ole="" fillcolor="window">
                  <v:imagedata r:id="rId59" o:title=""/>
                </v:shape>
                <o:OLEObject Type="Embed" ProgID="Equation.3" ShapeID="_x0000_i1055" DrawAspect="Content" ObjectID="_1598533843" r:id="rId60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139">
                <v:shape id="_x0000_i1056" type="#_x0000_t75" style="width:14.5pt;height:6pt" o:ole="" fillcolor="window">
                  <v:imagedata r:id="rId20" o:title=""/>
                </v:shape>
                <o:OLEObject Type="Embed" ProgID="Equation.3" ShapeID="_x0000_i1056" DrawAspect="Content" ObjectID="_1598533844" r:id="rId61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80" w:dyaOrig="380">
                <v:shape id="_x0000_i1057" type="#_x0000_t75" style="width:19pt;height:19pt" o:ole="" fillcolor="window">
                  <v:imagedata r:id="rId62" o:title=""/>
                </v:shape>
                <o:OLEObject Type="Embed" ProgID="Equation.3" ShapeID="_x0000_i1057" DrawAspect="Content" ObjectID="_1598533845" r:id="rId63"/>
              </w:object>
            </w:r>
          </w:p>
        </w:tc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0" w:dyaOrig="380">
                <v:shape id="_x0000_i1058" type="#_x0000_t75" style="width:14.5pt;height:19pt" o:ole="" fillcolor="window">
                  <v:imagedata r:id="rId64" o:title=""/>
                </v:shape>
                <o:OLEObject Type="Embed" ProgID="Equation.3" ShapeID="_x0000_i1058" DrawAspect="Content" ObjectID="_1598533846" r:id="rId65"/>
              </w:object>
            </w:r>
          </w:p>
        </w:tc>
      </w:tr>
      <w:tr w:rsidR="00A97415" w:rsidRPr="006235C4" w:rsidTr="008518EF">
        <w:tc>
          <w:tcPr>
            <w:tcW w:w="1583" w:type="dxa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5C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60" w:dyaOrig="680">
                <v:shape id="_x0000_i1059" type="#_x0000_t75" style="width:53pt;height:33.5pt" o:ole="" fillcolor="window">
                  <v:imagedata r:id="rId66" o:title=""/>
                </v:shape>
                <o:OLEObject Type="Embed" ProgID="Equation.3" ShapeID="_x0000_i1059" DrawAspect="Content" ObjectID="_1598533847" r:id="rId67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60" type="#_x0000_t75" style="width:12.5pt;height:17pt" o:ole="" fillcolor="window">
                  <v:imagedata r:id="rId68" o:title=""/>
                </v:shape>
                <o:OLEObject Type="Embed" ProgID="Equation.3" ShapeID="_x0000_i1060" DrawAspect="Content" ObjectID="_1598533848" r:id="rId69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0" w:dyaOrig="340">
                <v:shape id="_x0000_i1061" type="#_x0000_t75" style="width:12.5pt;height:17pt" o:ole="" fillcolor="window">
                  <v:imagedata r:id="rId70" o:title=""/>
                </v:shape>
                <o:OLEObject Type="Embed" ProgID="Equation.3" ShapeID="_x0000_i1061" DrawAspect="Content" ObjectID="_1598533849" r:id="rId71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139">
                <v:shape id="_x0000_i1062" type="#_x0000_t75" style="width:14.5pt;height:6pt" o:ole="" fillcolor="window">
                  <v:imagedata r:id="rId48" o:title=""/>
                </v:shape>
                <o:OLEObject Type="Embed" ProgID="Equation.3" ShapeID="_x0000_i1062" DrawAspect="Content" ObjectID="_1598533850" r:id="rId72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63" type="#_x0000_t75" style="width:14.5pt;height:19pt" o:ole="" fillcolor="window">
                  <v:imagedata r:id="rId73" o:title=""/>
                </v:shape>
                <o:OLEObject Type="Embed" ProgID="Equation.3" ShapeID="_x0000_i1063" DrawAspect="Content" ObjectID="_1598533851" r:id="rId74"/>
              </w:object>
            </w:r>
          </w:p>
        </w:tc>
        <w:tc>
          <w:tcPr>
            <w:tcW w:w="1583" w:type="dxa"/>
            <w:vAlign w:val="center"/>
          </w:tcPr>
          <w:p w:rsidR="00A97415" w:rsidRPr="006235C4" w:rsidRDefault="00A97415" w:rsidP="00851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64" type="#_x0000_t75" style="width:10pt;height:11pt" o:ole="" fillcolor="window">
                  <v:imagedata r:id="rId75" o:title=""/>
                </v:shape>
                <o:OLEObject Type="Embed" ProgID="Equation.3" ShapeID="_x0000_i1064" DrawAspect="Content" ObjectID="_1598533852" r:id="rId76"/>
              </w:object>
            </w:r>
          </w:p>
        </w:tc>
      </w:tr>
    </w:tbl>
    <w:p w:rsidR="00A97415" w:rsidRDefault="00A97415" w:rsidP="00A97415">
      <w:pPr>
        <w:pStyle w:val="2"/>
        <w:spacing w:line="276" w:lineRule="auto"/>
        <w:rPr>
          <w:i w:val="0"/>
          <w:szCs w:val="24"/>
        </w:rPr>
      </w:pPr>
    </w:p>
    <w:p w:rsidR="00A97415" w:rsidRDefault="00A97415" w:rsidP="00A9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5C4">
        <w:rPr>
          <w:rFonts w:ascii="Times New Roman" w:hAnsi="Times New Roman" w:cs="Times New Roman"/>
          <w:sz w:val="24"/>
          <w:szCs w:val="24"/>
        </w:rPr>
        <w:tab/>
        <w:t xml:space="preserve">Относительные маргинальные частоты </w:t>
      </w:r>
      <w:r w:rsidRPr="006235C4">
        <w:rPr>
          <w:rFonts w:ascii="Times New Roman" w:hAnsi="Times New Roman" w:cs="Times New Roman"/>
          <w:position w:val="-12"/>
          <w:sz w:val="24"/>
          <w:szCs w:val="24"/>
        </w:rPr>
        <w:object w:dxaOrig="1300" w:dyaOrig="400">
          <v:shape id="_x0000_i1065" type="#_x0000_t75" style="width:66pt;height:20.5pt" o:ole="" fillcolor="window">
            <v:imagedata r:id="rId77" o:title=""/>
          </v:shape>
          <o:OLEObject Type="Embed" ProgID="Equation.3" ShapeID="_x0000_i1065" DrawAspect="Content" ObjectID="_1598533853" r:id="rId78"/>
        </w:object>
      </w:r>
      <w:r w:rsidRPr="006235C4">
        <w:rPr>
          <w:rFonts w:ascii="Times New Roman" w:hAnsi="Times New Roman" w:cs="Times New Roman"/>
          <w:sz w:val="24"/>
          <w:szCs w:val="24"/>
        </w:rPr>
        <w:t xml:space="preserve"> и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Pr="006235C4">
        <w:rPr>
          <w:rFonts w:ascii="Times New Roman" w:hAnsi="Times New Roman" w:cs="Times New Roman"/>
          <w:position w:val="-14"/>
          <w:sz w:val="24"/>
          <w:szCs w:val="24"/>
        </w:rPr>
        <w:object w:dxaOrig="1440" w:dyaOrig="420">
          <v:shape id="_x0000_i1066" type="#_x0000_t75" style="width:73.5pt;height:21.5pt" o:ole="" fillcolor="window">
            <v:imagedata r:id="rId79" o:title=""/>
          </v:shape>
          <o:OLEObject Type="Embed" ProgID="Equation.3" ShapeID="_x0000_i1066" DrawAspect="Content" ObjectID="_1598533854" r:id="rId80"/>
        </w:object>
      </w:r>
      <w:r w:rsidRPr="006235C4">
        <w:rPr>
          <w:rFonts w:ascii="Times New Roman" w:hAnsi="Times New Roman" w:cs="Times New Roman"/>
          <w:sz w:val="24"/>
          <w:szCs w:val="24"/>
        </w:rPr>
        <w:t xml:space="preserve"> оценивают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ответственно, </w:t>
      </w:r>
      <w:r w:rsidRPr="006235C4">
        <w:rPr>
          <w:rFonts w:ascii="Times New Roman" w:hAnsi="Times New Roman" w:cs="Times New Roman"/>
          <w:sz w:val="24"/>
          <w:szCs w:val="24"/>
        </w:rPr>
        <w:t xml:space="preserve">одномерные распределения признаков </w:t>
      </w:r>
      <w:r w:rsidRPr="006235C4">
        <w:rPr>
          <w:rFonts w:ascii="Times New Roman" w:hAnsi="Times New Roman" w:cs="Times New Roman"/>
          <w:position w:val="-4"/>
          <w:sz w:val="24"/>
          <w:szCs w:val="24"/>
        </w:rPr>
        <w:object w:dxaOrig="279" w:dyaOrig="240">
          <v:shape id="_x0000_i1067" type="#_x0000_t75" style="width:14.5pt;height:12.5pt" o:ole="" fillcolor="window">
            <v:imagedata r:id="rId6" o:title=""/>
          </v:shape>
          <o:OLEObject Type="Embed" ProgID="Equation.3" ShapeID="_x0000_i1067" DrawAspect="Content" ObjectID="_1598533855" r:id="rId81"/>
        </w:object>
      </w:r>
      <w:r w:rsidRPr="006235C4">
        <w:rPr>
          <w:rFonts w:ascii="Times New Roman" w:hAnsi="Times New Roman" w:cs="Times New Roman"/>
          <w:sz w:val="24"/>
          <w:szCs w:val="24"/>
        </w:rPr>
        <w:t xml:space="preserve"> и </w:t>
      </w:r>
      <w:r w:rsidRPr="006235C4">
        <w:rPr>
          <w:rFonts w:ascii="Times New Roman" w:hAnsi="Times New Roman" w:cs="Times New Roman"/>
          <w:position w:val="-4"/>
          <w:sz w:val="24"/>
          <w:szCs w:val="24"/>
        </w:rPr>
        <w:object w:dxaOrig="240" w:dyaOrig="240">
          <v:shape id="_x0000_i1068" type="#_x0000_t75" style="width:12.5pt;height:12.5pt" o:ole="" fillcolor="window">
            <v:imagedata r:id="rId8" o:title=""/>
          </v:shape>
          <o:OLEObject Type="Embed" ProgID="Equation.3" ShapeID="_x0000_i1068" DrawAspect="Content" ObjectID="_1598533856" r:id="rId82"/>
        </w:object>
      </w:r>
      <w:r w:rsidRPr="006235C4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 xml:space="preserve">гипотеза </w:t>
      </w:r>
      <w:r w:rsidRPr="006235C4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69" type="#_x0000_t75" style="width:23.5pt;height:19pt" o:ole="" fillcolor="window">
            <v:imagedata r:id="rId83" o:title=""/>
          </v:shape>
          <o:OLEObject Type="Embed" ProgID="Equation.3" ShapeID="_x0000_i1069" DrawAspect="Content" ObjectID="_1598533857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«признаки </w:t>
      </w:r>
      <w:r w:rsidRPr="006235C4">
        <w:rPr>
          <w:rFonts w:ascii="Times New Roman" w:hAnsi="Times New Roman" w:cs="Times New Roman"/>
          <w:position w:val="-4"/>
          <w:sz w:val="24"/>
          <w:szCs w:val="24"/>
        </w:rPr>
        <w:object w:dxaOrig="279" w:dyaOrig="240">
          <v:shape id="_x0000_i1070" type="#_x0000_t75" style="width:14.5pt;height:12.5pt" o:ole="" fillcolor="window">
            <v:imagedata r:id="rId6" o:title=""/>
          </v:shape>
          <o:OLEObject Type="Embed" ProgID="Equation.3" ShapeID="_x0000_i1070" DrawAspect="Content" ObjectID="_1598533858" r:id="rId85"/>
        </w:object>
      </w:r>
      <w:r w:rsidRPr="006235C4">
        <w:rPr>
          <w:rFonts w:ascii="Times New Roman" w:hAnsi="Times New Roman" w:cs="Times New Roman"/>
          <w:sz w:val="24"/>
          <w:szCs w:val="24"/>
        </w:rPr>
        <w:t xml:space="preserve"> и </w:t>
      </w:r>
      <w:r w:rsidRPr="006235C4">
        <w:rPr>
          <w:rFonts w:ascii="Times New Roman" w:hAnsi="Times New Roman" w:cs="Times New Roman"/>
          <w:position w:val="-4"/>
          <w:sz w:val="24"/>
          <w:szCs w:val="24"/>
        </w:rPr>
        <w:object w:dxaOrig="240" w:dyaOrig="240">
          <v:shape id="_x0000_i1071" type="#_x0000_t75" style="width:12.5pt;height:12.5pt" o:ole="" fillcolor="window">
            <v:imagedata r:id="rId8" o:title=""/>
          </v:shape>
          <o:OLEObject Type="Embed" ProgID="Equation.3" ShapeID="_x0000_i1071" DrawAspect="Content" ObjectID="_1598533859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независимы» </w:t>
      </w:r>
      <w:r w:rsidRPr="006235C4">
        <w:rPr>
          <w:rFonts w:ascii="Times New Roman" w:hAnsi="Times New Roman" w:cs="Times New Roman"/>
          <w:sz w:val="24"/>
          <w:szCs w:val="24"/>
        </w:rPr>
        <w:t>верна, то</w:t>
      </w:r>
      <w:r>
        <w:rPr>
          <w:rFonts w:ascii="Times New Roman" w:hAnsi="Times New Roman" w:cs="Times New Roman"/>
          <w:sz w:val="24"/>
          <w:szCs w:val="24"/>
        </w:rPr>
        <w:t xml:space="preserve"> оценкой </w:t>
      </w:r>
      <w:r w:rsidRPr="006235C4">
        <w:rPr>
          <w:rFonts w:ascii="Times New Roman" w:hAnsi="Times New Roman" w:cs="Times New Roman"/>
          <w:sz w:val="24"/>
          <w:szCs w:val="24"/>
        </w:rPr>
        <w:t>вероят</w:t>
      </w:r>
      <w:r>
        <w:rPr>
          <w:rFonts w:ascii="Times New Roman" w:hAnsi="Times New Roman" w:cs="Times New Roman"/>
          <w:sz w:val="24"/>
          <w:szCs w:val="24"/>
        </w:rPr>
        <w:t xml:space="preserve">ности события: </w:t>
      </w:r>
      <w:r w:rsidRPr="006235C4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072" type="#_x0000_t75" style="width:69.5pt;height:15.5pt" o:ole="" fillcolor="window">
            <v:imagedata r:id="rId87" o:title=""/>
          </v:shape>
          <o:OLEObject Type="Embed" ProgID="Equation.3" ShapeID="_x0000_i1072" DrawAspect="Content" ObjectID="_1598533860" r:id="rId88"/>
        </w:object>
      </w:r>
      <w:r w:rsidR="00DF4CA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ведение соответствующих маргинальных частот </w:t>
      </w:r>
      <w:r w:rsidRPr="006235C4">
        <w:rPr>
          <w:rFonts w:ascii="Times New Roman" w:hAnsi="Times New Roman" w:cs="Times New Roman"/>
          <w:position w:val="-24"/>
          <w:sz w:val="24"/>
          <w:szCs w:val="24"/>
        </w:rPr>
        <w:object w:dxaOrig="740" w:dyaOrig="660">
          <v:shape id="_x0000_i1073" type="#_x0000_t75" style="width:37pt;height:33.5pt" o:ole="" fillcolor="window">
            <v:imagedata r:id="rId89" o:title=""/>
          </v:shape>
          <o:OLEObject Type="Embed" ProgID="Equation.3" ShapeID="_x0000_i1073" DrawAspect="Content" ObjectID="_1598533861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. Но тогда, величина </w:t>
      </w:r>
      <w:r w:rsidRPr="006235C4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074" type="#_x0000_t75" style="width:49pt;height:33.5pt" o:ole="" fillcolor="window">
            <v:imagedata r:id="rId91" o:title=""/>
          </v:shape>
          <o:OLEObject Type="Embed" ProgID="Equation.3" ShapeID="_x0000_i1074" DrawAspect="Content" ObjectID="_1598533862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 будет являться оценкой ожидаемой частоты для ячейки с индексами </w:t>
      </w:r>
      <w:r w:rsidRPr="003B6BB3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75" type="#_x0000_t75" style="width:6pt;height:12.5pt" o:ole="" fillcolor="window">
            <v:imagedata r:id="rId93" o:title=""/>
          </v:shape>
          <o:OLEObject Type="Embed" ProgID="Equation.3" ShapeID="_x0000_i1075" DrawAspect="Content" ObjectID="_1598533863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B6BB3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76" type="#_x0000_t75" style="width:10pt;height:14.5pt" o:ole="" fillcolor="window">
            <v:imagedata r:id="rId95" o:title=""/>
          </v:shape>
          <o:OLEObject Type="Embed" ProgID="Equation.3" ShapeID="_x0000_i1076" DrawAspect="Content" ObjectID="_1598533864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объеме выборки </w:t>
      </w:r>
      <w:r w:rsidRPr="003B6BB3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7" type="#_x0000_t75" style="width:10pt;height:11pt" o:ole="" fillcolor="window">
            <v:imagedata r:id="rId97" o:title=""/>
          </v:shape>
          <o:OLEObject Type="Embed" ProgID="Equation.3" ShapeID="_x0000_i1077" DrawAspect="Content" ObjectID="_1598533865" r:id="rId9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415" w:rsidRPr="006235C4" w:rsidRDefault="00A97415" w:rsidP="00A9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6235C4">
        <w:rPr>
          <w:rFonts w:ascii="Times New Roman" w:hAnsi="Times New Roman" w:cs="Times New Roman"/>
          <w:sz w:val="24"/>
          <w:szCs w:val="24"/>
        </w:rPr>
        <w:t xml:space="preserve">оставим статистику: </w:t>
      </w:r>
    </w:p>
    <w:p w:rsidR="00A97415" w:rsidRPr="006235C4" w:rsidRDefault="00A97415" w:rsidP="00A97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BB3">
        <w:rPr>
          <w:rFonts w:ascii="Times New Roman" w:hAnsi="Times New Roman" w:cs="Times New Roman"/>
          <w:position w:val="-56"/>
          <w:sz w:val="24"/>
          <w:szCs w:val="24"/>
        </w:rPr>
        <w:object w:dxaOrig="6960" w:dyaOrig="1400">
          <v:shape id="_x0000_i1078" type="#_x0000_t75" style="width:347.5pt;height:71pt" o:ole="" fillcolor="window">
            <v:imagedata r:id="rId99" o:title=""/>
          </v:shape>
          <o:OLEObject Type="Embed" ProgID="Equation.3" ShapeID="_x0000_i1078" DrawAspect="Content" ObjectID="_1598533866" r:id="rId100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7415" w:rsidRDefault="00A97415" w:rsidP="00A97415">
      <w:pPr>
        <w:spacing w:after="0"/>
        <w:rPr>
          <w:i/>
          <w:szCs w:val="24"/>
        </w:rPr>
      </w:pPr>
      <w:proofErr w:type="gramStart"/>
      <w:r w:rsidRPr="006235C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235C4">
        <w:rPr>
          <w:rFonts w:ascii="Times New Roman" w:hAnsi="Times New Roman" w:cs="Times New Roman"/>
          <w:sz w:val="24"/>
          <w:szCs w:val="24"/>
        </w:rPr>
        <w:t xml:space="preserve"> характеризует сумму квадратов отклонений наблюдаемых значений </w:t>
      </w:r>
      <w:r w:rsidRPr="003B6BB3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079" type="#_x0000_t75" style="width:14.5pt;height:19pt" o:ole="" fillcolor="window">
            <v:imagedata r:id="rId101" o:title=""/>
          </v:shape>
          <o:OLEObject Type="Embed" ProgID="Equation.3" ShapeID="_x0000_i1079" DrawAspect="Content" ObjectID="_1598533867" r:id="rId102"/>
        </w:object>
      </w:r>
      <w:r w:rsidRPr="006235C4">
        <w:rPr>
          <w:rFonts w:ascii="Times New Roman" w:hAnsi="Times New Roman" w:cs="Times New Roman"/>
          <w:sz w:val="24"/>
          <w:szCs w:val="24"/>
        </w:rPr>
        <w:t xml:space="preserve"> от ожида</w:t>
      </w:r>
      <w:r w:rsidRPr="006235C4">
        <w:rPr>
          <w:rFonts w:ascii="Times New Roman" w:hAnsi="Times New Roman" w:cs="Times New Roman"/>
          <w:sz w:val="24"/>
          <w:szCs w:val="24"/>
        </w:rPr>
        <w:t>е</w:t>
      </w:r>
      <w:r w:rsidRPr="006235C4">
        <w:rPr>
          <w:rFonts w:ascii="Times New Roman" w:hAnsi="Times New Roman" w:cs="Times New Roman"/>
          <w:sz w:val="24"/>
          <w:szCs w:val="24"/>
        </w:rPr>
        <w:t>мых по всем яч</w:t>
      </w:r>
      <w:r w:rsidRPr="003B6BB3">
        <w:rPr>
          <w:rFonts w:ascii="Times New Roman" w:hAnsi="Times New Roman" w:cs="Times New Roman"/>
          <w:sz w:val="24"/>
          <w:szCs w:val="24"/>
        </w:rPr>
        <w:t xml:space="preserve">ейкам. В соответствии с теоремой Пирсона, при истинности </w:t>
      </w:r>
      <w:r w:rsidRPr="003B6BB3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80" type="#_x0000_t75" style="width:17pt;height:19pt" o:ole="" fillcolor="window">
            <v:imagedata r:id="rId103" o:title=""/>
          </v:shape>
          <o:OLEObject Type="Embed" ProgID="Equation.3" ShapeID="_x0000_i1080" DrawAspect="Content" ObjectID="_1598533868" r:id="rId104"/>
        </w:object>
      </w:r>
      <w:r w:rsidRPr="003B6BB3">
        <w:rPr>
          <w:rFonts w:ascii="Times New Roman" w:hAnsi="Times New Roman" w:cs="Times New Roman"/>
          <w:sz w:val="24"/>
          <w:szCs w:val="24"/>
        </w:rPr>
        <w:t xml:space="preserve">  данная ст</w:t>
      </w:r>
      <w:r w:rsidRPr="003B6BB3">
        <w:rPr>
          <w:rFonts w:ascii="Times New Roman" w:hAnsi="Times New Roman" w:cs="Times New Roman"/>
          <w:sz w:val="24"/>
          <w:szCs w:val="24"/>
        </w:rPr>
        <w:t>а</w:t>
      </w:r>
      <w:r w:rsidRPr="003B6BB3">
        <w:rPr>
          <w:rFonts w:ascii="Times New Roman" w:hAnsi="Times New Roman" w:cs="Times New Roman"/>
          <w:sz w:val="24"/>
          <w:szCs w:val="24"/>
        </w:rPr>
        <w:lastRenderedPageBreak/>
        <w:t xml:space="preserve">тистика стремится к распределению </w:t>
      </w:r>
      <w:r w:rsidRPr="003B6BB3">
        <w:rPr>
          <w:rFonts w:ascii="Times New Roman" w:hAnsi="Times New Roman" w:cs="Times New Roman"/>
          <w:position w:val="-10"/>
          <w:sz w:val="24"/>
          <w:szCs w:val="24"/>
        </w:rPr>
        <w:object w:dxaOrig="300" w:dyaOrig="360">
          <v:shape id="_x0000_i1081" type="#_x0000_t75" style="width:14.5pt;height:19pt" o:ole="" fillcolor="window">
            <v:imagedata r:id="rId105" o:title=""/>
          </v:shape>
          <o:OLEObject Type="Embed" ProgID="Equation.3" ShapeID="_x0000_i1081" DrawAspect="Content" ObjectID="_1598533869" r:id="rId106"/>
        </w:object>
      </w:r>
      <w:r w:rsidRPr="003B6BB3">
        <w:rPr>
          <w:rFonts w:ascii="Times New Roman" w:hAnsi="Times New Roman" w:cs="Times New Roman"/>
          <w:sz w:val="24"/>
          <w:szCs w:val="24"/>
        </w:rPr>
        <w:t xml:space="preserve"> с </w:t>
      </w:r>
      <w:r w:rsidRPr="003B6BB3">
        <w:rPr>
          <w:rFonts w:ascii="Times New Roman" w:hAnsi="Times New Roman" w:cs="Times New Roman"/>
          <w:position w:val="-10"/>
          <w:sz w:val="24"/>
          <w:szCs w:val="24"/>
        </w:rPr>
        <w:object w:dxaOrig="3420" w:dyaOrig="320">
          <v:shape id="_x0000_i1082" type="#_x0000_t75" style="width:171.5pt;height:15.5pt" o:ole="" fillcolor="window">
            <v:imagedata r:id="rId107" o:title=""/>
          </v:shape>
          <o:OLEObject Type="Embed" ProgID="Equation.3" ShapeID="_x0000_i1082" DrawAspect="Content" ObjectID="_1598533870" r:id="rId108"/>
        </w:object>
      </w:r>
      <w:r w:rsidRPr="003B6BB3">
        <w:rPr>
          <w:rFonts w:ascii="Times New Roman" w:hAnsi="Times New Roman" w:cs="Times New Roman"/>
          <w:sz w:val="24"/>
          <w:szCs w:val="24"/>
        </w:rPr>
        <w:t xml:space="preserve"> числом степеней свободы</w:t>
      </w:r>
      <w:proofErr w:type="gramStart"/>
      <w:r w:rsidRPr="003B6BB3">
        <w:rPr>
          <w:rFonts w:ascii="Times New Roman" w:hAnsi="Times New Roman" w:cs="Times New Roman"/>
          <w:sz w:val="24"/>
          <w:szCs w:val="24"/>
        </w:rPr>
        <w:t xml:space="preserve"> (</w:t>
      </w:r>
      <w:r w:rsidRPr="003B6BB3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83" type="#_x0000_t75" style="width:47pt;height:14.5pt" o:ole="" fillcolor="window">
            <v:imagedata r:id="rId109" o:title=""/>
          </v:shape>
          <o:OLEObject Type="Embed" ProgID="Equation.3" ShapeID="_x0000_i1083" DrawAspect="Content" ObjectID="_1598533871" r:id="rId110"/>
        </w:objec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End"/>
      <w:r>
        <w:rPr>
          <w:rFonts w:ascii="Times New Roman" w:hAnsi="Times New Roman" w:cs="Times New Roman"/>
          <w:sz w:val="24"/>
          <w:szCs w:val="24"/>
        </w:rPr>
        <w:t>это</w:t>
      </w:r>
      <w:r w:rsidRPr="003B6BB3">
        <w:rPr>
          <w:rFonts w:ascii="Times New Roman" w:hAnsi="Times New Roman" w:cs="Times New Roman"/>
          <w:sz w:val="24"/>
          <w:szCs w:val="24"/>
        </w:rPr>
        <w:t xml:space="preserve"> число неизвестных оцениваемых параметров </w:t>
      </w:r>
      <w:r>
        <w:rPr>
          <w:rFonts w:ascii="Times New Roman" w:hAnsi="Times New Roman" w:cs="Times New Roman"/>
          <w:sz w:val="24"/>
          <w:szCs w:val="24"/>
        </w:rPr>
        <w:t xml:space="preserve">двух распределений). </w:t>
      </w:r>
    </w:p>
    <w:p w:rsidR="00A97415" w:rsidRDefault="00A97415" w:rsidP="00A97415">
      <w:pPr>
        <w:pStyle w:val="2"/>
        <w:spacing w:line="276" w:lineRule="auto"/>
        <w:ind w:firstLine="708"/>
        <w:rPr>
          <w:i w:val="0"/>
        </w:rPr>
      </w:pPr>
      <w:r>
        <w:rPr>
          <w:i w:val="0"/>
        </w:rPr>
        <w:t xml:space="preserve">Возьмем в качестве критической точки </w:t>
      </w:r>
      <w:r w:rsidRPr="00C556BB">
        <w:rPr>
          <w:i w:val="0"/>
          <w:position w:val="-14"/>
        </w:rPr>
        <w:object w:dxaOrig="360" w:dyaOrig="400">
          <v:shape id="_x0000_i1084" type="#_x0000_t75" style="width:19pt;height:20.5pt" o:ole="" fillcolor="window">
            <v:imagedata r:id="rId111" o:title=""/>
          </v:shape>
          <o:OLEObject Type="Embed" ProgID="Equation.3" ShapeID="_x0000_i1084" DrawAspect="Content" ObjectID="_1598533872" r:id="rId112"/>
        </w:object>
      </w:r>
      <w:r>
        <w:rPr>
          <w:i w:val="0"/>
        </w:rPr>
        <w:t xml:space="preserve"> квантиль распределения </w:t>
      </w:r>
      <w:proofErr w:type="spellStart"/>
      <w:r>
        <w:rPr>
          <w:i w:val="0"/>
        </w:rPr>
        <w:t>Хи-квадрат</w:t>
      </w:r>
      <w:proofErr w:type="spellEnd"/>
      <w:r>
        <w:rPr>
          <w:i w:val="0"/>
        </w:rPr>
        <w:t xml:space="preserve"> уро</w:t>
      </w:r>
      <w:r>
        <w:rPr>
          <w:i w:val="0"/>
        </w:rPr>
        <w:t>в</w:t>
      </w:r>
      <w:r>
        <w:rPr>
          <w:i w:val="0"/>
        </w:rPr>
        <w:t xml:space="preserve">ня </w:t>
      </w:r>
      <w:r w:rsidRPr="00C556BB">
        <w:rPr>
          <w:i w:val="0"/>
          <w:position w:val="-6"/>
        </w:rPr>
        <w:object w:dxaOrig="540" w:dyaOrig="279">
          <v:shape id="_x0000_i1085" type="#_x0000_t75" style="width:26pt;height:14.5pt" o:ole="" fillcolor="window">
            <v:imagedata r:id="rId113" o:title=""/>
          </v:shape>
          <o:OLEObject Type="Embed" ProgID="Equation.3" ShapeID="_x0000_i1085" DrawAspect="Content" ObjectID="_1598533873" r:id="rId114"/>
        </w:object>
      </w:r>
      <w:r w:rsidR="00486462">
        <w:rPr>
          <w:i w:val="0"/>
          <w:position w:val="-6"/>
        </w:rPr>
        <w:t xml:space="preserve"> </w:t>
      </w:r>
      <w:r>
        <w:rPr>
          <w:i w:val="0"/>
        </w:rPr>
        <w:t xml:space="preserve">с </w:t>
      </w:r>
      <w:r w:rsidRPr="003B6BB3">
        <w:rPr>
          <w:position w:val="-10"/>
          <w:szCs w:val="24"/>
        </w:rPr>
        <w:object w:dxaOrig="1320" w:dyaOrig="320">
          <v:shape id="_x0000_i1086" type="#_x0000_t75" style="width:66pt;height:15.5pt" o:ole="" fillcolor="window">
            <v:imagedata r:id="rId115" o:title=""/>
          </v:shape>
          <o:OLEObject Type="Embed" ProgID="Equation.3" ShapeID="_x0000_i1086" DrawAspect="Content" ObjectID="_1598533874" r:id="rId116"/>
        </w:object>
      </w:r>
      <w:r>
        <w:rPr>
          <w:i w:val="0"/>
        </w:rPr>
        <w:t xml:space="preserve"> числом степеней свободы. Тогда, если </w:t>
      </w:r>
      <w:r w:rsidRPr="00C556BB">
        <w:rPr>
          <w:i w:val="0"/>
          <w:position w:val="-14"/>
        </w:rPr>
        <w:object w:dxaOrig="1020" w:dyaOrig="400">
          <v:shape id="_x0000_i1087" type="#_x0000_t75" style="width:50.5pt;height:20.5pt" o:ole="" fillcolor="window">
            <v:imagedata r:id="rId117" o:title=""/>
          </v:shape>
          <o:OLEObject Type="Embed" ProgID="Equation.3" ShapeID="_x0000_i1087" DrawAspect="Content" ObjectID="_1598533875" r:id="rId118"/>
        </w:object>
      </w:r>
      <w:r>
        <w:rPr>
          <w:i w:val="0"/>
        </w:rPr>
        <w:t>, то принимается г</w:t>
      </w:r>
      <w:r>
        <w:rPr>
          <w:i w:val="0"/>
        </w:rPr>
        <w:t>и</w:t>
      </w:r>
      <w:r>
        <w:rPr>
          <w:i w:val="0"/>
        </w:rPr>
        <w:t xml:space="preserve">потеза </w:t>
      </w:r>
      <w:r w:rsidRPr="00C556BB">
        <w:rPr>
          <w:i w:val="0"/>
          <w:position w:val="-12"/>
        </w:rPr>
        <w:object w:dxaOrig="360" w:dyaOrig="360">
          <v:shape id="_x0000_i1088" type="#_x0000_t75" style="width:19pt;height:19pt" o:ole="" fillcolor="window">
            <v:imagedata r:id="rId119" o:title=""/>
          </v:shape>
          <o:OLEObject Type="Embed" ProgID="Equation.3" ShapeID="_x0000_i1088" DrawAspect="Content" ObjectID="_1598533876" r:id="rId120"/>
        </w:object>
      </w:r>
      <w:r>
        <w:rPr>
          <w:i w:val="0"/>
        </w:rPr>
        <w:t xml:space="preserve"> о независимости двух признаков, в противном случае принимается гипотеза о н</w:t>
      </w:r>
      <w:r>
        <w:rPr>
          <w:i w:val="0"/>
        </w:rPr>
        <w:t>а</w:t>
      </w:r>
      <w:r>
        <w:rPr>
          <w:i w:val="0"/>
        </w:rPr>
        <w:t>личии связи между двумя признаками.</w:t>
      </w:r>
    </w:p>
    <w:p w:rsidR="00A97415" w:rsidRPr="003B6BB3" w:rsidRDefault="00A97415" w:rsidP="00A97415">
      <w:pPr>
        <w:pStyle w:val="2"/>
        <w:spacing w:line="276" w:lineRule="auto"/>
        <w:ind w:firstLine="708"/>
        <w:rPr>
          <w:rFonts w:eastAsiaTheme="minorHAnsi"/>
          <w:i w:val="0"/>
          <w:szCs w:val="24"/>
          <w:lang w:eastAsia="en-US"/>
        </w:rPr>
      </w:pPr>
      <w:r>
        <w:rPr>
          <w:i w:val="0"/>
        </w:rPr>
        <w:t>Условие для корректного применения критерия Хи-квадрат остается прежним: жел</w:t>
      </w:r>
      <w:r>
        <w:rPr>
          <w:i w:val="0"/>
        </w:rPr>
        <w:t>а</w:t>
      </w:r>
      <w:r>
        <w:rPr>
          <w:i w:val="0"/>
        </w:rPr>
        <w:t xml:space="preserve">тельно, чтобы ожидаемое значение </w:t>
      </w:r>
      <w:r w:rsidRPr="006235C4">
        <w:rPr>
          <w:position w:val="-24"/>
          <w:szCs w:val="24"/>
        </w:rPr>
        <w:object w:dxaOrig="980" w:dyaOrig="660">
          <v:shape id="_x0000_i1089" type="#_x0000_t75" style="width:49pt;height:33.5pt" o:ole="" fillcolor="window">
            <v:imagedata r:id="rId91" o:title=""/>
          </v:shape>
          <o:OLEObject Type="Embed" ProgID="Equation.3" ShapeID="_x0000_i1089" DrawAspect="Content" ObjectID="_1598533877" r:id="rId121"/>
        </w:object>
      </w:r>
      <w:r>
        <w:rPr>
          <w:i w:val="0"/>
        </w:rPr>
        <w:t xml:space="preserve"> для каждой ячейки таблицы сопряженности было не меньше 5. </w:t>
      </w:r>
    </w:p>
    <w:p w:rsidR="00A97415" w:rsidRDefault="00A97415" w:rsidP="00A97415">
      <w:pPr>
        <w:pStyle w:val="2"/>
        <w:spacing w:line="276" w:lineRule="auto"/>
        <w:ind w:firstLine="708"/>
        <w:rPr>
          <w:i w:val="0"/>
        </w:rPr>
      </w:pPr>
      <w:r w:rsidRPr="00C9656E">
        <w:rPr>
          <w:i w:val="0"/>
        </w:rPr>
        <w:t>Заметим, что статистика критерия с точностью до обозначений совпадает со статист</w:t>
      </w:r>
      <w:r w:rsidRPr="00C9656E">
        <w:rPr>
          <w:i w:val="0"/>
        </w:rPr>
        <w:t>и</w:t>
      </w:r>
      <w:r w:rsidRPr="00C9656E">
        <w:rPr>
          <w:i w:val="0"/>
        </w:rPr>
        <w:t xml:space="preserve">кой критерия Пирсона для проверки гипотезы однородности, то есть, по сути, это один и тот же критерий.  Действительно, </w:t>
      </w:r>
      <w:r w:rsidRPr="000D1A50">
        <w:rPr>
          <w:b/>
        </w:rPr>
        <w:t>любая задача однородности нескольких совокупностей м</w:t>
      </w:r>
      <w:r w:rsidRPr="000D1A50">
        <w:rPr>
          <w:b/>
        </w:rPr>
        <w:t>о</w:t>
      </w:r>
      <w:r w:rsidRPr="000D1A50">
        <w:rPr>
          <w:b/>
        </w:rPr>
        <w:t>жет быть переформулирована в терминах независимости тех или иных признаков</w:t>
      </w:r>
      <w:r w:rsidRPr="00C9656E">
        <w:rPr>
          <w:i w:val="0"/>
        </w:rPr>
        <w:t>. Д</w:t>
      </w:r>
      <w:r w:rsidRPr="00C9656E">
        <w:rPr>
          <w:i w:val="0"/>
        </w:rPr>
        <w:t>о</w:t>
      </w:r>
      <w:r w:rsidRPr="00C9656E">
        <w:rPr>
          <w:i w:val="0"/>
        </w:rPr>
        <w:t>пустим, мы проверяем гипотезу о равенстве (различии) средних доходов двух групп респо</w:t>
      </w:r>
      <w:r w:rsidRPr="00C9656E">
        <w:rPr>
          <w:i w:val="0"/>
        </w:rPr>
        <w:t>н</w:t>
      </w:r>
      <w:r w:rsidRPr="00C9656E">
        <w:rPr>
          <w:i w:val="0"/>
        </w:rPr>
        <w:t>дентов, которые различаются, скажем, по половому признаку. Данная гипотеза равенства (различия) средних доходов респондентов равносильна гипотезе о независимости (зависим</w:t>
      </w:r>
      <w:r w:rsidRPr="00C9656E">
        <w:rPr>
          <w:i w:val="0"/>
        </w:rPr>
        <w:t>о</w:t>
      </w:r>
      <w:r w:rsidRPr="00C9656E">
        <w:rPr>
          <w:i w:val="0"/>
        </w:rPr>
        <w:t>сти) средних доходов респондентов от пола респондента.</w:t>
      </w:r>
    </w:p>
    <w:p w:rsidR="00A97415" w:rsidRDefault="00A97415" w:rsidP="00A97415">
      <w:pPr>
        <w:pStyle w:val="2"/>
        <w:spacing w:line="276" w:lineRule="auto"/>
        <w:ind w:firstLine="708"/>
        <w:rPr>
          <w:i w:val="0"/>
        </w:rPr>
      </w:pPr>
      <w:r>
        <w:rPr>
          <w:i w:val="0"/>
        </w:rPr>
        <w:t>Помимо критерия Хи-квадрат Пирсона при анализе таблиц сопряженности использ</w:t>
      </w:r>
      <w:r>
        <w:rPr>
          <w:i w:val="0"/>
        </w:rPr>
        <w:t>у</w:t>
      </w:r>
      <w:r>
        <w:rPr>
          <w:i w:val="0"/>
        </w:rPr>
        <w:t>ется также критерий Хи-квадрат, основанный на методе максимального правдоподобия.</w:t>
      </w:r>
      <w:r w:rsidRPr="00B7536E">
        <w:rPr>
          <w:i w:val="0"/>
        </w:rPr>
        <w:t xml:space="preserve"> На практике статистика максимума правдоподобия Хи-квадрат очень близка по величине к ра</w:t>
      </w:r>
      <w:r w:rsidRPr="00B7536E">
        <w:rPr>
          <w:i w:val="0"/>
        </w:rPr>
        <w:t>с</w:t>
      </w:r>
      <w:r w:rsidRPr="00B7536E">
        <w:rPr>
          <w:i w:val="0"/>
        </w:rPr>
        <w:t>смотренной статистике Пирсона Хи-квадрат.</w:t>
      </w:r>
    </w:p>
    <w:p w:rsidR="00A97415" w:rsidRDefault="00A97415" w:rsidP="00A97415">
      <w:pPr>
        <w:pStyle w:val="2"/>
        <w:spacing w:line="276" w:lineRule="auto"/>
        <w:ind w:firstLine="708"/>
        <w:rPr>
          <w:i w:val="0"/>
        </w:rPr>
      </w:pPr>
      <w:r w:rsidRPr="00A96380">
        <w:rPr>
          <w:i w:val="0"/>
        </w:rPr>
        <w:t xml:space="preserve">Для </w:t>
      </w:r>
      <w:hyperlink r:id="rId122" w:history="1">
        <w:r w:rsidRPr="00A96380">
          <w:rPr>
            <w:i w:val="0"/>
          </w:rPr>
          <w:t xml:space="preserve">таблиц </w:t>
        </w:r>
        <w:r>
          <w:rPr>
            <w:i w:val="0"/>
          </w:rPr>
          <w:t xml:space="preserve">сопряженности </w:t>
        </w:r>
        <w:r w:rsidRPr="00A96380">
          <w:rPr>
            <w:i w:val="0"/>
          </w:rPr>
          <w:t xml:space="preserve">2x2 </w:t>
        </w:r>
      </w:hyperlink>
      <w:r>
        <w:rPr>
          <w:i w:val="0"/>
        </w:rPr>
        <w:t>используют критерий</w:t>
      </w:r>
      <w:hyperlink r:id="rId123" w:history="1">
        <w:r w:rsidRPr="00A96380">
          <w:rPr>
            <w:i w:val="0"/>
          </w:rPr>
          <w:t xml:space="preserve"> Хи-квадрат</w:t>
        </w:r>
      </w:hyperlink>
      <w:r w:rsidRPr="00A96380">
        <w:rPr>
          <w:i w:val="0"/>
        </w:rPr>
        <w:t xml:space="preserve"> с поправкой Йетса</w:t>
      </w:r>
      <w:r>
        <w:rPr>
          <w:i w:val="0"/>
        </w:rPr>
        <w:t xml:space="preserve"> на непрерывность</w:t>
      </w:r>
      <w:r w:rsidRPr="00A96380">
        <w:rPr>
          <w:i w:val="0"/>
        </w:rPr>
        <w:t xml:space="preserve">, </w:t>
      </w:r>
      <w:r>
        <w:rPr>
          <w:i w:val="0"/>
        </w:rPr>
        <w:t xml:space="preserve">а также </w:t>
      </w:r>
      <w:r w:rsidRPr="00A96380">
        <w:rPr>
          <w:i w:val="0"/>
        </w:rPr>
        <w:t>точный критерий Фишера</w:t>
      </w:r>
      <w:r>
        <w:rPr>
          <w:i w:val="0"/>
        </w:rPr>
        <w:t>. В случае зависимых выборок для та</w:t>
      </w:r>
      <w:r>
        <w:rPr>
          <w:i w:val="0"/>
        </w:rPr>
        <w:t>б</w:t>
      </w:r>
      <w:r>
        <w:rPr>
          <w:i w:val="0"/>
        </w:rPr>
        <w:t xml:space="preserve">лиц сопряженности </w:t>
      </w:r>
      <w:r w:rsidRPr="00A96380">
        <w:rPr>
          <w:i w:val="0"/>
        </w:rPr>
        <w:t>2x2</w:t>
      </w:r>
      <w:r>
        <w:rPr>
          <w:i w:val="0"/>
        </w:rPr>
        <w:t xml:space="preserve"> используют критерий </w:t>
      </w:r>
      <w:proofErr w:type="spellStart"/>
      <w:proofErr w:type="gramStart"/>
      <w:r w:rsidRPr="00A96380">
        <w:rPr>
          <w:i w:val="0"/>
        </w:rPr>
        <w:t>M</w:t>
      </w:r>
      <w:proofErr w:type="gramEnd"/>
      <w:r w:rsidRPr="00A96380">
        <w:rPr>
          <w:i w:val="0"/>
        </w:rPr>
        <w:t>акнемара</w:t>
      </w:r>
      <w:proofErr w:type="spellEnd"/>
      <w:r>
        <w:rPr>
          <w:i w:val="0"/>
        </w:rPr>
        <w:t>.</w:t>
      </w:r>
    </w:p>
    <w:p w:rsidR="00A97415" w:rsidRDefault="00A97415" w:rsidP="00A97415">
      <w:pPr>
        <w:pStyle w:val="2"/>
        <w:spacing w:line="276" w:lineRule="auto"/>
        <w:ind w:firstLine="708"/>
        <w:rPr>
          <w:i w:val="0"/>
          <w:szCs w:val="24"/>
        </w:rPr>
      </w:pPr>
      <w:r>
        <w:rPr>
          <w:i w:val="0"/>
        </w:rPr>
        <w:t>Для характеристики степени связи между признаками в таблице сопряженности на</w:t>
      </w:r>
      <w:r>
        <w:rPr>
          <w:i w:val="0"/>
        </w:rPr>
        <w:t>и</w:t>
      </w:r>
      <w:r>
        <w:rPr>
          <w:i w:val="0"/>
        </w:rPr>
        <w:t xml:space="preserve">более часто используют коэффициент сопряженности Пирсона и, статистику </w:t>
      </w:r>
      <w:r>
        <w:rPr>
          <w:i w:val="0"/>
          <w:lang w:val="en-US"/>
        </w:rPr>
        <w:t>V</w:t>
      </w:r>
      <w:r w:rsidR="00486462">
        <w:rPr>
          <w:i w:val="0"/>
        </w:rPr>
        <w:t xml:space="preserve"> </w:t>
      </w:r>
      <w:proofErr w:type="spellStart"/>
      <w:r>
        <w:rPr>
          <w:i w:val="0"/>
        </w:rPr>
        <w:t>Крамера</w:t>
      </w:r>
      <w:proofErr w:type="spellEnd"/>
      <w:r>
        <w:rPr>
          <w:i w:val="0"/>
          <w:szCs w:val="24"/>
        </w:rPr>
        <w:t>.</w:t>
      </w:r>
    </w:p>
    <w:p w:rsidR="00A97415" w:rsidRDefault="00A97415" w:rsidP="00A97415">
      <w:pPr>
        <w:pStyle w:val="2"/>
        <w:spacing w:line="276" w:lineRule="auto"/>
        <w:ind w:firstLine="708"/>
        <w:rPr>
          <w:i w:val="0"/>
        </w:rPr>
      </w:pPr>
      <w:r>
        <w:rPr>
          <w:i w:val="0"/>
        </w:rPr>
        <w:t xml:space="preserve"> К</w:t>
      </w:r>
      <w:r w:rsidRPr="00A96380">
        <w:rPr>
          <w:i w:val="0"/>
        </w:rPr>
        <w:t>оэффициент</w:t>
      </w:r>
      <w:r>
        <w:rPr>
          <w:i w:val="0"/>
        </w:rPr>
        <w:t xml:space="preserve"> сопряженности Пирсона (коэффициент контингенции) вычисляется по формуле:</w:t>
      </w:r>
    </w:p>
    <w:p w:rsidR="00A97415" w:rsidRPr="00882763" w:rsidRDefault="00A97415" w:rsidP="00A97415">
      <w:pPr>
        <w:pStyle w:val="2"/>
        <w:spacing w:line="276" w:lineRule="auto"/>
        <w:jc w:val="center"/>
        <w:rPr>
          <w:i w:val="0"/>
          <w:szCs w:val="24"/>
        </w:rPr>
      </w:pPr>
      <w:r w:rsidRPr="00882763">
        <w:rPr>
          <w:i w:val="0"/>
          <w:position w:val="-30"/>
          <w:szCs w:val="24"/>
        </w:rPr>
        <w:object w:dxaOrig="1300" w:dyaOrig="760">
          <v:shape id="_x0000_i1090" type="#_x0000_t75" style="width:64pt;height:38.5pt" o:ole="" fillcolor="window">
            <v:imagedata r:id="rId124" o:title=""/>
          </v:shape>
          <o:OLEObject Type="Embed" ProgID="Equation.3" ShapeID="_x0000_i1090" DrawAspect="Content" ObjectID="_1598533878" r:id="rId125"/>
        </w:object>
      </w:r>
      <w:r>
        <w:rPr>
          <w:i w:val="0"/>
          <w:szCs w:val="24"/>
        </w:rPr>
        <w:t>.</w:t>
      </w:r>
    </w:p>
    <w:p w:rsidR="00A97415" w:rsidRPr="00882763" w:rsidRDefault="00A97415" w:rsidP="00A97415">
      <w:pPr>
        <w:pStyle w:val="2"/>
        <w:spacing w:line="276" w:lineRule="auto"/>
        <w:ind w:firstLine="708"/>
        <w:rPr>
          <w:i w:val="0"/>
        </w:rPr>
      </w:pPr>
      <w:r>
        <w:rPr>
          <w:i w:val="0"/>
          <w:szCs w:val="24"/>
        </w:rPr>
        <w:t>Значения коэффициента сопряженности лежат в пределах от 0 до 1. Чем ближе знач</w:t>
      </w:r>
      <w:r>
        <w:rPr>
          <w:i w:val="0"/>
          <w:szCs w:val="24"/>
        </w:rPr>
        <w:t>е</w:t>
      </w:r>
      <w:r>
        <w:rPr>
          <w:i w:val="0"/>
          <w:szCs w:val="24"/>
        </w:rPr>
        <w:t xml:space="preserve">ния коэффициента сопряженности к 1, тем более зависимы признаки. </w:t>
      </w:r>
      <w:r w:rsidRPr="00B7536E">
        <w:rPr>
          <w:i w:val="0"/>
        </w:rPr>
        <w:t>Недостаток коэффиц</w:t>
      </w:r>
      <w:r w:rsidRPr="00B7536E">
        <w:rPr>
          <w:i w:val="0"/>
        </w:rPr>
        <w:t>и</w:t>
      </w:r>
      <w:r w:rsidRPr="00B7536E">
        <w:rPr>
          <w:i w:val="0"/>
        </w:rPr>
        <w:t>ента сопряженности в том, что его максимальное значение зависит от размера таблицы. Этот коэффициент может достигать значения 1 только</w:t>
      </w:r>
      <w:r>
        <w:rPr>
          <w:i w:val="0"/>
        </w:rPr>
        <w:t xml:space="preserve"> в случае, если число категорий</w:t>
      </w:r>
      <w:r w:rsidRPr="00B7536E">
        <w:rPr>
          <w:i w:val="0"/>
        </w:rPr>
        <w:t xml:space="preserve"> не огран</w:t>
      </w:r>
      <w:r w:rsidRPr="00B7536E">
        <w:rPr>
          <w:i w:val="0"/>
        </w:rPr>
        <w:t>и</w:t>
      </w:r>
      <w:r w:rsidRPr="00B7536E">
        <w:rPr>
          <w:i w:val="0"/>
        </w:rPr>
        <w:t>чено.</w:t>
      </w:r>
    </w:p>
    <w:p w:rsidR="00A97415" w:rsidRDefault="00A97415" w:rsidP="00A97415">
      <w:pPr>
        <w:pStyle w:val="2"/>
        <w:spacing w:line="276" w:lineRule="auto"/>
        <w:ind w:firstLine="708"/>
        <w:rPr>
          <w:i w:val="0"/>
        </w:rPr>
      </w:pPr>
      <w:r w:rsidRPr="00A96380">
        <w:rPr>
          <w:i w:val="0"/>
        </w:rPr>
        <w:t xml:space="preserve">Более распространен коэффициент сопряженности </w:t>
      </w:r>
      <w:proofErr w:type="spellStart"/>
      <w:r w:rsidRPr="00A96380">
        <w:rPr>
          <w:i w:val="0"/>
        </w:rPr>
        <w:t>Крамера</w:t>
      </w:r>
      <w:proofErr w:type="spellEnd"/>
      <w:r>
        <w:rPr>
          <w:i w:val="0"/>
        </w:rPr>
        <w:t xml:space="preserve"> V</w:t>
      </w:r>
      <w:r w:rsidRPr="00A96380">
        <w:rPr>
          <w:i w:val="0"/>
        </w:rPr>
        <w:t xml:space="preserve">, </w:t>
      </w:r>
      <w:r>
        <w:rPr>
          <w:i w:val="0"/>
        </w:rPr>
        <w:t>вычисляемый по фо</w:t>
      </w:r>
      <w:r>
        <w:rPr>
          <w:i w:val="0"/>
        </w:rPr>
        <w:t>р</w:t>
      </w:r>
      <w:r>
        <w:rPr>
          <w:i w:val="0"/>
        </w:rPr>
        <w:t>муле:</w:t>
      </w:r>
    </w:p>
    <w:p w:rsidR="00A97415" w:rsidRDefault="00797F9A" w:rsidP="00A97415">
      <w:pPr>
        <w:pStyle w:val="2"/>
        <w:spacing w:line="276" w:lineRule="auto"/>
        <w:jc w:val="center"/>
        <w:rPr>
          <w:i w:val="0"/>
          <w:szCs w:val="24"/>
        </w:rPr>
      </w:pPr>
      <w:r w:rsidRPr="00882763">
        <w:rPr>
          <w:i w:val="0"/>
          <w:position w:val="-30"/>
          <w:szCs w:val="24"/>
        </w:rPr>
        <w:object w:dxaOrig="1440" w:dyaOrig="760">
          <v:shape id="_x0000_i1091" type="#_x0000_t75" style="width:70.5pt;height:38.5pt" o:ole="" fillcolor="window">
            <v:imagedata r:id="rId126" o:title=""/>
          </v:shape>
          <o:OLEObject Type="Embed" ProgID="Equation.3" ShapeID="_x0000_i1091" DrawAspect="Content" ObjectID="_1598533879" r:id="rId127"/>
        </w:object>
      </w:r>
      <w:r w:rsidR="00A97415">
        <w:rPr>
          <w:i w:val="0"/>
          <w:szCs w:val="24"/>
        </w:rPr>
        <w:t xml:space="preserve">, </w:t>
      </w:r>
    </w:p>
    <w:p w:rsidR="00A97415" w:rsidRDefault="00A97415" w:rsidP="00A97415">
      <w:pPr>
        <w:pStyle w:val="2"/>
        <w:spacing w:line="276" w:lineRule="auto"/>
        <w:rPr>
          <w:i w:val="0"/>
          <w:szCs w:val="24"/>
        </w:rPr>
      </w:pPr>
      <w:r>
        <w:rPr>
          <w:i w:val="0"/>
          <w:szCs w:val="24"/>
        </w:rPr>
        <w:t xml:space="preserve">где </w:t>
      </w:r>
      <w:r w:rsidRPr="00FD1CEC">
        <w:rPr>
          <w:i w:val="0"/>
          <w:position w:val="-10"/>
          <w:szCs w:val="24"/>
        </w:rPr>
        <w:object w:dxaOrig="1380" w:dyaOrig="320">
          <v:shape id="_x0000_i1092" type="#_x0000_t75" style="width:69pt;height:15.5pt" o:ole="" fillcolor="window">
            <v:imagedata r:id="rId128" o:title=""/>
          </v:shape>
          <o:OLEObject Type="Embed" ProgID="Equation.3" ShapeID="_x0000_i1092" DrawAspect="Content" ObjectID="_1598533880" r:id="rId129"/>
        </w:object>
      </w:r>
      <w:r>
        <w:rPr>
          <w:i w:val="0"/>
          <w:szCs w:val="24"/>
        </w:rPr>
        <w:t xml:space="preserve">. </w:t>
      </w:r>
      <w:r w:rsidRPr="00FD1CEC">
        <w:rPr>
          <w:i w:val="0"/>
          <w:szCs w:val="24"/>
        </w:rPr>
        <w:t>Равно</w:t>
      </w:r>
      <w:r w:rsidR="00486462">
        <w:rPr>
          <w:i w:val="0"/>
          <w:szCs w:val="24"/>
        </w:rPr>
        <w:t>,</w:t>
      </w:r>
      <w:r w:rsidRPr="00FD1CEC">
        <w:rPr>
          <w:i w:val="0"/>
          <w:szCs w:val="24"/>
        </w:rPr>
        <w:t xml:space="preserve"> как и </w:t>
      </w:r>
      <w:r>
        <w:rPr>
          <w:i w:val="0"/>
          <w:szCs w:val="24"/>
        </w:rPr>
        <w:t xml:space="preserve">значения </w:t>
      </w:r>
      <w:r w:rsidRPr="00FD1CEC">
        <w:rPr>
          <w:i w:val="0"/>
          <w:szCs w:val="24"/>
        </w:rPr>
        <w:t>коэ</w:t>
      </w:r>
      <w:r>
        <w:rPr>
          <w:i w:val="0"/>
          <w:szCs w:val="24"/>
        </w:rPr>
        <w:t>ффициента сопряженности Пирсона</w:t>
      </w:r>
      <w:r w:rsidRPr="00FD1CEC">
        <w:rPr>
          <w:i w:val="0"/>
          <w:szCs w:val="24"/>
        </w:rPr>
        <w:t xml:space="preserve">, </w:t>
      </w:r>
      <w:r>
        <w:rPr>
          <w:i w:val="0"/>
          <w:szCs w:val="24"/>
        </w:rPr>
        <w:t xml:space="preserve">значения </w:t>
      </w:r>
      <w:r w:rsidRPr="00FD1CEC">
        <w:rPr>
          <w:i w:val="0"/>
          <w:szCs w:val="24"/>
        </w:rPr>
        <w:t>коэффи</w:t>
      </w:r>
      <w:r w:rsidRPr="00FD1CEC">
        <w:rPr>
          <w:i w:val="0"/>
          <w:szCs w:val="24"/>
        </w:rPr>
        <w:softHyphen/>
      </w:r>
      <w:r>
        <w:rPr>
          <w:i w:val="0"/>
          <w:szCs w:val="24"/>
        </w:rPr>
        <w:t xml:space="preserve">циента </w:t>
      </w:r>
      <w:proofErr w:type="spellStart"/>
      <w:r>
        <w:rPr>
          <w:i w:val="0"/>
          <w:szCs w:val="24"/>
        </w:rPr>
        <w:t>Крамера</w:t>
      </w:r>
      <w:proofErr w:type="spellEnd"/>
      <w:r w:rsidRPr="00FD1CEC">
        <w:rPr>
          <w:i w:val="0"/>
          <w:szCs w:val="24"/>
        </w:rPr>
        <w:t xml:space="preserve"> меняется от 0 до 1. Оба коэффициента принимают значение равное </w:t>
      </w:r>
      <w:r>
        <w:rPr>
          <w:i w:val="0"/>
          <w:szCs w:val="24"/>
        </w:rPr>
        <w:t>0</w:t>
      </w:r>
      <w:r w:rsidRPr="00FD1CEC">
        <w:rPr>
          <w:i w:val="0"/>
          <w:szCs w:val="24"/>
        </w:rPr>
        <w:t xml:space="preserve">, </w:t>
      </w:r>
      <w:r w:rsidRPr="00FD1CEC">
        <w:rPr>
          <w:i w:val="0"/>
          <w:szCs w:val="24"/>
        </w:rPr>
        <w:lastRenderedPageBreak/>
        <w:t xml:space="preserve">при значении статистики </w:t>
      </w:r>
      <w:r w:rsidRPr="00FD1CEC">
        <w:rPr>
          <w:i w:val="0"/>
          <w:position w:val="-10"/>
          <w:szCs w:val="24"/>
        </w:rPr>
        <w:object w:dxaOrig="660" w:dyaOrig="360">
          <v:shape id="_x0000_i1093" type="#_x0000_t75" style="width:33.5pt;height:19pt" o:ole="" fillcolor="window">
            <v:imagedata r:id="rId130" o:title=""/>
          </v:shape>
          <o:OLEObject Type="Embed" ProgID="Equation.3" ShapeID="_x0000_i1093" DrawAspect="Content" ObjectID="_1598533881" r:id="rId131"/>
        </w:object>
      </w:r>
      <w:r>
        <w:rPr>
          <w:i w:val="0"/>
          <w:szCs w:val="24"/>
        </w:rPr>
        <w:t xml:space="preserve">, то есть при отсутствии связи между признаками. </w:t>
      </w:r>
      <w:r w:rsidRPr="00FD1CEC">
        <w:rPr>
          <w:i w:val="0"/>
          <w:szCs w:val="24"/>
        </w:rPr>
        <w:t>Однако, в отличие от коэффици</w:t>
      </w:r>
      <w:r>
        <w:rPr>
          <w:i w:val="0"/>
          <w:szCs w:val="24"/>
        </w:rPr>
        <w:t>ента сопряженности Пирсона</w:t>
      </w:r>
      <w:r w:rsidRPr="00FD1CEC">
        <w:rPr>
          <w:i w:val="0"/>
          <w:szCs w:val="24"/>
        </w:rPr>
        <w:t>, который всегда меньш</w:t>
      </w:r>
      <w:r>
        <w:rPr>
          <w:i w:val="0"/>
          <w:szCs w:val="24"/>
        </w:rPr>
        <w:t>е 1</w:t>
      </w:r>
      <w:r w:rsidRPr="00FD1CEC">
        <w:rPr>
          <w:i w:val="0"/>
          <w:szCs w:val="24"/>
        </w:rPr>
        <w:t xml:space="preserve">, коэффициент </w:t>
      </w:r>
      <w:proofErr w:type="spellStart"/>
      <w:r>
        <w:rPr>
          <w:i w:val="0"/>
          <w:szCs w:val="24"/>
        </w:rPr>
        <w:t>Крамера</w:t>
      </w:r>
      <w:proofErr w:type="spellEnd"/>
      <w:r w:rsidRPr="00FD1CEC">
        <w:rPr>
          <w:i w:val="0"/>
          <w:szCs w:val="24"/>
        </w:rPr>
        <w:t xml:space="preserve"> равен единице</w:t>
      </w:r>
      <w:r>
        <w:rPr>
          <w:i w:val="0"/>
          <w:szCs w:val="24"/>
        </w:rPr>
        <w:t>,</w:t>
      </w:r>
      <w:r w:rsidRPr="00FD1CEC">
        <w:rPr>
          <w:i w:val="0"/>
          <w:szCs w:val="24"/>
        </w:rPr>
        <w:t xml:space="preserve"> в ситуации жестко детерминированной связи между пе</w:t>
      </w:r>
      <w:r>
        <w:rPr>
          <w:i w:val="0"/>
          <w:szCs w:val="24"/>
        </w:rPr>
        <w:t>ремен</w:t>
      </w:r>
      <w:r>
        <w:rPr>
          <w:i w:val="0"/>
          <w:szCs w:val="24"/>
        </w:rPr>
        <w:softHyphen/>
        <w:t>н</w:t>
      </w:r>
      <w:r w:rsidRPr="00FD1CEC">
        <w:rPr>
          <w:i w:val="0"/>
          <w:szCs w:val="24"/>
        </w:rPr>
        <w:t>ыми</w:t>
      </w:r>
      <w:r>
        <w:rPr>
          <w:i w:val="0"/>
          <w:szCs w:val="24"/>
        </w:rPr>
        <w:t>.</w:t>
      </w:r>
    </w:p>
    <w:p w:rsidR="00797F9A" w:rsidRPr="00797F9A" w:rsidRDefault="00797F9A" w:rsidP="00797F9A">
      <w:pPr>
        <w:pStyle w:val="2"/>
        <w:spacing w:line="276" w:lineRule="auto"/>
        <w:rPr>
          <w:i w:val="0"/>
          <w:szCs w:val="24"/>
        </w:rPr>
      </w:pPr>
      <w:r>
        <w:rPr>
          <w:i w:val="0"/>
          <w:szCs w:val="24"/>
        </w:rPr>
        <w:tab/>
        <w:t xml:space="preserve">Положив в формуле для статистики V </w:t>
      </w:r>
      <w:proofErr w:type="spellStart"/>
      <w:r>
        <w:rPr>
          <w:i w:val="0"/>
          <w:szCs w:val="24"/>
        </w:rPr>
        <w:t>Крамера</w:t>
      </w:r>
      <w:proofErr w:type="spellEnd"/>
      <w:r w:rsidR="009D48E1">
        <w:rPr>
          <w:i w:val="0"/>
          <w:szCs w:val="24"/>
        </w:rPr>
        <w:t xml:space="preserve"> </w:t>
      </w:r>
      <w:r w:rsidRPr="00797F9A">
        <w:rPr>
          <w:i w:val="0"/>
          <w:position w:val="-6"/>
          <w:szCs w:val="24"/>
        </w:rPr>
        <w:object w:dxaOrig="560" w:dyaOrig="279">
          <v:shape id="_x0000_i1094" type="#_x0000_t75" style="width:27.5pt;height:14.5pt" o:ole="" fillcolor="window">
            <v:imagedata r:id="rId132" o:title=""/>
          </v:shape>
          <o:OLEObject Type="Embed" ProgID="Equation.3" ShapeID="_x0000_i1094" DrawAspect="Content" ObjectID="_1598533882" r:id="rId133"/>
        </w:object>
      </w:r>
      <w:r>
        <w:rPr>
          <w:i w:val="0"/>
          <w:szCs w:val="24"/>
        </w:rPr>
        <w:t>, получим коэффициент сопр</w:t>
      </w:r>
      <w:r>
        <w:rPr>
          <w:i w:val="0"/>
          <w:szCs w:val="24"/>
        </w:rPr>
        <w:t>я</w:t>
      </w:r>
      <w:r>
        <w:rPr>
          <w:i w:val="0"/>
          <w:szCs w:val="24"/>
        </w:rPr>
        <w:t>женности</w:t>
      </w:r>
      <w:proofErr w:type="gramStart"/>
      <w:r>
        <w:rPr>
          <w:i w:val="0"/>
          <w:szCs w:val="24"/>
        </w:rPr>
        <w:t xml:space="preserve"> Ф</w:t>
      </w:r>
      <w:proofErr w:type="gramEnd"/>
      <w:r>
        <w:rPr>
          <w:i w:val="0"/>
          <w:szCs w:val="24"/>
        </w:rPr>
        <w:t xml:space="preserve">и, который используется при анализе таблиц </w:t>
      </w:r>
      <w:r w:rsidR="0063760E">
        <w:rPr>
          <w:i w:val="0"/>
          <w:szCs w:val="24"/>
        </w:rPr>
        <w:t xml:space="preserve">сопряженности </w:t>
      </w:r>
      <w:r>
        <w:rPr>
          <w:i w:val="0"/>
          <w:szCs w:val="24"/>
        </w:rPr>
        <w:t>2x2:</w:t>
      </w:r>
      <w:r w:rsidR="009D48E1">
        <w:rPr>
          <w:i w:val="0"/>
          <w:szCs w:val="24"/>
        </w:rPr>
        <w:t xml:space="preserve"> </w:t>
      </w:r>
      <w:r w:rsidRPr="00797F9A">
        <w:rPr>
          <w:i w:val="0"/>
          <w:position w:val="-12"/>
          <w:szCs w:val="24"/>
        </w:rPr>
        <w:object w:dxaOrig="1180" w:dyaOrig="440">
          <v:shape id="_x0000_i1095" type="#_x0000_t75" style="width:59pt;height:21.5pt" o:ole="" fillcolor="window">
            <v:imagedata r:id="rId134" o:title=""/>
          </v:shape>
          <o:OLEObject Type="Embed" ProgID="Equation.3" ShapeID="_x0000_i1095" DrawAspect="Content" ObjectID="_1598533883" r:id="rId135"/>
        </w:object>
      </w:r>
      <w:r>
        <w:rPr>
          <w:i w:val="0"/>
          <w:szCs w:val="24"/>
        </w:rPr>
        <w:t>.</w:t>
      </w:r>
    </w:p>
    <w:p w:rsidR="00797F9A" w:rsidRPr="00797F9A" w:rsidRDefault="00797F9A" w:rsidP="00A97415">
      <w:pPr>
        <w:pStyle w:val="2"/>
        <w:spacing w:line="276" w:lineRule="auto"/>
        <w:rPr>
          <w:i w:val="0"/>
          <w:szCs w:val="24"/>
        </w:rPr>
      </w:pPr>
    </w:p>
    <w:p w:rsidR="00A97415" w:rsidRDefault="00A97415" w:rsidP="00A97415">
      <w:pPr>
        <w:pStyle w:val="2"/>
        <w:spacing w:line="276" w:lineRule="auto"/>
        <w:rPr>
          <w:i w:val="0"/>
          <w:szCs w:val="24"/>
        </w:rPr>
      </w:pPr>
    </w:p>
    <w:p w:rsidR="00A97415" w:rsidRDefault="00A97415" w:rsidP="009D4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к</w:t>
      </w:r>
      <w:r w:rsidRPr="00C93836">
        <w:rPr>
          <w:b/>
          <w:sz w:val="24"/>
          <w:szCs w:val="24"/>
        </w:rPr>
        <w:t>оэффициент</w:t>
      </w:r>
      <w:r>
        <w:rPr>
          <w:b/>
          <w:sz w:val="24"/>
          <w:szCs w:val="24"/>
        </w:rPr>
        <w:t>ов</w:t>
      </w:r>
      <w:r w:rsidRPr="00C93836">
        <w:rPr>
          <w:b/>
          <w:sz w:val="24"/>
          <w:szCs w:val="24"/>
        </w:rPr>
        <w:t xml:space="preserve"> связи для </w:t>
      </w:r>
      <w:r>
        <w:rPr>
          <w:b/>
          <w:sz w:val="24"/>
          <w:szCs w:val="24"/>
        </w:rPr>
        <w:t xml:space="preserve">количественных и </w:t>
      </w:r>
      <w:r w:rsidRPr="00C93836">
        <w:rPr>
          <w:b/>
          <w:sz w:val="24"/>
          <w:szCs w:val="24"/>
        </w:rPr>
        <w:t>порядковых данных</w:t>
      </w:r>
    </w:p>
    <w:p w:rsidR="00A97415" w:rsidRDefault="00A97415" w:rsidP="00A97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предыдущем разделе были рассмотрены 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признаками, построенные на основе таблицы сопряженности. При этом 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делалось никаких ограничений в отношении уровня измерения тех переменных, которые образуют таб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лицу. Не использов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и информация о порядке следования градаций в переменных. Это является естестве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для переменных, измеренных на номинальном уровне. 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тельно, числовые 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присваиваются градациям в таких переменных, имеют абсолютно условный смысл. Так, совершенно не имеет значения, присвоен ли в вопросе «Ваш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л» мужчинам код 0, 1 или 10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Главное, чтобы код, присвоенный мужчинам, отличался от кода, присвоенного женщинам. По этой причине то, что коэффициенты связи никак не реагируют на наш прои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 в присвоении определенным градациям тех или иных числовых кодов, является вполне правильным для случая, когда исходные данные получены по номинальным шкалам. 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анализа данных измеренных в порядковых или количественных шкалах, подобной характеристики связи не достаточно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такого рода переменных порядок расположения градаций уже существен, посколь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он фиксирует степень выраженности измеряемого сво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связи для порядковых и количественных данных, должны по возможн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всю содержащуюся в переменных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отражать не только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связи, но и характер связи, ее направленность</w:t>
      </w:r>
      <w:r w:rsidRPr="00301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15" w:rsidRDefault="00A97415" w:rsidP="00A97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оценки степени связи между количественными признаками обычно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 значение  выборочного коэффициента корреляции Пирсона:</w:t>
      </w:r>
    </w:p>
    <w:p w:rsidR="00A97415" w:rsidRPr="0051549F" w:rsidRDefault="00A97415" w:rsidP="00A974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9F">
        <w:rPr>
          <w:rFonts w:ascii="Times New Roman" w:eastAsia="Times New Roman" w:hAnsi="Times New Roman" w:cs="Times New Roman"/>
          <w:position w:val="-66"/>
          <w:sz w:val="24"/>
          <w:szCs w:val="24"/>
          <w:lang w:eastAsia="ru-RU"/>
        </w:rPr>
        <w:object w:dxaOrig="4500" w:dyaOrig="1380">
          <v:shape id="_x0000_i1096" type="#_x0000_t75" style="width:226pt;height:69.5pt" o:ole="">
            <v:imagedata r:id="rId136" o:title=""/>
          </v:shape>
          <o:OLEObject Type="Embed" ProgID="Equation.3" ShapeID="_x0000_i1096" DrawAspect="Content" ObjectID="_1598533884" r:id="rId137"/>
        </w:object>
      </w:r>
      <w:r w:rsidRP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7415" w:rsidRDefault="00A97415" w:rsidP="00A974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</w:t>
      </w:r>
      <w:r w:rsidRPr="0051549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880" w:dyaOrig="680">
          <v:shape id="_x0000_i1097" type="#_x0000_t75" style="width:2in;height:33.5pt" o:ole="">
            <v:imagedata r:id="rId138" o:title=""/>
          </v:shape>
          <o:OLEObject Type="Embed" ProgID="Equation.3" ShapeID="_x0000_i1097" DrawAspect="Content" ObjectID="_1598533885" r:id="rId139"/>
        </w:object>
      </w:r>
      <w:r w:rsidRP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выборочная ковариация,</w:t>
      </w:r>
    </w:p>
    <w:p w:rsidR="00A97415" w:rsidRPr="0051549F" w:rsidRDefault="00A97415" w:rsidP="00A974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9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260" w:dyaOrig="760">
          <v:shape id="_x0000_i1098" type="#_x0000_t75" style="width:113pt;height:38.5pt" o:ole="">
            <v:imagedata r:id="rId140" o:title=""/>
          </v:shape>
          <o:OLEObject Type="Embed" ProgID="Equation.3" ShapeID="_x0000_i1098" DrawAspect="Content" ObjectID="_1598533886" r:id="rId141"/>
        </w:object>
      </w:r>
      <w:r w:rsidRP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549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120" w:dyaOrig="760">
          <v:shape id="_x0000_i1099" type="#_x0000_t75" style="width:105.5pt;height:38.5pt" o:ole="">
            <v:imagedata r:id="rId142" o:title=""/>
          </v:shape>
          <o:OLEObject Type="Embed" ProgID="Equation.3" ShapeID="_x0000_i1099" DrawAspect="Content" ObjectID="_1598533887" r:id="rId143"/>
        </w:object>
      </w:r>
      <w:r w:rsidRPr="005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выборочные дисперсии величин </w:t>
      </w:r>
      <w:r w:rsidRPr="0051549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79" w:dyaOrig="240">
          <v:shape id="_x0000_i1100" type="#_x0000_t75" style="width:14.5pt;height:12.5pt" o:ole="">
            <v:imagedata r:id="rId144" o:title=""/>
          </v:shape>
          <o:OLEObject Type="Embed" ProgID="Equation.3" ShapeID="_x0000_i1100" DrawAspect="Content" ObjectID="_1598533888" r:id="rId14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1549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40">
          <v:shape id="_x0000_i1101" type="#_x0000_t75" style="width:12.5pt;height:12.5pt" o:ole="">
            <v:imagedata r:id="rId146" o:title=""/>
          </v:shape>
          <o:OLEObject Type="Embed" ProgID="Equation.3" ShapeID="_x0000_i1101" DrawAspect="Content" ObjectID="_1598533889" r:id="rId14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15" w:rsidRDefault="00A97415" w:rsidP="00A974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Выборочный коэффициент корреляции является оценкой коэффициента корреляции </w:t>
      </w:r>
      <w:r w:rsidRPr="00320CC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102" type="#_x0000_t75" style="width:21.5pt;height:19pt" o:ole="">
            <v:imagedata r:id="rId148" o:title=""/>
          </v:shape>
          <o:OLEObject Type="Embed" ProgID="Equation.3" ShapeID="_x0000_i1102" DrawAspect="Content" ObjectID="_1598533890" r:id="rId14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генеральной совокупности, который характеризует степень линейной связи между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знаками. Значения к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акорреляции по модулю не превышают единицу: </w:t>
      </w:r>
      <w:r w:rsidRPr="002353A3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859" w:dyaOrig="380">
          <v:shape id="_x0000_i1103" type="#_x0000_t75" style="width:42pt;height:19pt" o:ole="">
            <v:imagedata r:id="rId150" o:title=""/>
          </v:shape>
          <o:OLEObject Type="Embed" ProgID="Equation.3" ShapeID="_x0000_i1103" DrawAspect="Content" ObjectID="_1598533891" r:id="rId15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 корреляции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модулю равно единице</w:t>
      </w:r>
      <w:r w:rsidR="00486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нейной зависимости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3A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79" w:dyaOrig="240">
          <v:shape id="_x0000_i1104" type="#_x0000_t75" style="width:14.5pt;height:12.5pt" o:ole="">
            <v:imagedata r:id="rId152" o:title=""/>
          </v:shape>
          <o:OLEObject Type="Embed" ProgID="Equation.3" ShapeID="_x0000_i1104" DrawAspect="Content" ObjectID="_1598533892" r:id="rId15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53A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40">
          <v:shape id="_x0000_i1105" type="#_x0000_t75" style="width:12.5pt;height:12.5pt" o:ole="">
            <v:imagedata r:id="rId154" o:title=""/>
          </v:shape>
          <o:OLEObject Type="Embed" ProgID="Equation.3" ShapeID="_x0000_i1105" DrawAspect="Content" ObjectID="_1598533893" r:id="rId15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Pr="002353A3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60" w:dyaOrig="380">
          <v:shape id="_x0000_i1106" type="#_x0000_t75" style="width:33.5pt;height:19pt" o:ole="">
            <v:imagedata r:id="rId156" o:title=""/>
          </v:shape>
          <o:OLEObject Type="Embed" ProgID="Equation.3" ShapeID="_x0000_i1106" DrawAspect="Content" ObjectID="_1598533894" r:id="rId157"/>
        </w:objec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возрастании 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переменной</w:t>
      </w:r>
      <w:r w:rsidR="0048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гая проявляет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тенденцию также возрастать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Pr="002353A3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60" w:dyaOrig="380">
          <v:shape id="_x0000_i1107" type="#_x0000_t75" style="width:33.5pt;height:19pt" o:ole="">
            <v:imagedata r:id="rId158" o:title=""/>
          </v:shape>
          <o:OLEObject Type="Embed" ProgID="Equation.3" ShapeID="_x0000_i1107" DrawAspect="Content" ObjectID="_1598533895" r:id="rId159"/>
        </w:objec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при 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возрастании 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переменной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проявляет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тенденцию убывать. В первом случае говорят, что </w:t>
      </w:r>
      <w:r w:rsidRPr="002353A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79" w:dyaOrig="240">
          <v:shape id="_x0000_i1108" type="#_x0000_t75" style="width:14.5pt;height:12.5pt" o:ole="">
            <v:imagedata r:id="rId160" o:title=""/>
          </v:shape>
          <o:OLEObject Type="Embed" ProgID="Equation.3" ShapeID="_x0000_i1108" DrawAspect="Content" ObjectID="_1598533896" r:id="rId16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53A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40">
          <v:shape id="_x0000_i1109" type="#_x0000_t75" style="width:12.5pt;height:12.5pt" o:ole="">
            <v:imagedata r:id="rId162" o:title=""/>
          </v:shape>
          <o:OLEObject Type="Embed" ProgID="Equation.3" ShapeID="_x0000_i1109" DrawAspect="Content" ObjectID="_1598533897" r:id="rId163"/>
        </w:objec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</w:t>
      </w:r>
      <w:proofErr w:type="gramStart"/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</w:t>
      </w:r>
      <w:proofErr w:type="gramEnd"/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 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что </w:t>
      </w:r>
      <w:r w:rsidRPr="002353A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79" w:dyaOrig="240">
          <v:shape id="_x0000_i1110" type="#_x0000_t75" style="width:14.5pt;height:12.5pt" o:ole="">
            <v:imagedata r:id="rId160" o:title=""/>
          </v:shape>
          <o:OLEObject Type="Embed" ProgID="Equation.3" ShapeID="_x0000_i1110" DrawAspect="Content" ObjectID="_1598533898" r:id="rId16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53A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40">
          <v:shape id="_x0000_i1111" type="#_x0000_t75" style="width:12.5pt;height:12.5pt" o:ole="">
            <v:imagedata r:id="rId162" o:title=""/>
          </v:shape>
          <o:OLEObject Type="Embed" ProgID="Equation.3" ShapeID="_x0000_i1111" DrawAspect="Content" ObjectID="_1598533899" r:id="rId16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 w:rsidR="009D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Pr="00320CC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60" w:dyaOrig="380">
          <v:shape id="_x0000_i1112" type="#_x0000_t75" style="width:33.5pt;height:19pt" o:ole="">
            <v:imagedata r:id="rId166" o:title=""/>
          </v:shape>
          <o:OLEObject Type="Embed" ProgID="Equation.3" ShapeID="_x0000_i1112" DrawAspect="Content" ObjectID="_1598533900" r:id="rId167"/>
        </w:objec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означает только отсутствие линейной связи м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значениями одной величины и средним значением другой величины, то есть, в общем случае, не говорит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связи между </w:t>
      </w:r>
      <w:r w:rsidRPr="002353A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79" w:dyaOrig="240">
          <v:shape id="_x0000_i1113" type="#_x0000_t75" style="width:14.5pt;height:12.5pt" o:ole="">
            <v:imagedata r:id="rId160" o:title=""/>
          </v:shape>
          <o:OLEObject Type="Embed" ProgID="Equation.3" ShapeID="_x0000_i1113" DrawAspect="Content" ObjectID="_1598533901" r:id="rId16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53A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40">
          <v:shape id="_x0000_i1114" type="#_x0000_t75" style="width:12.5pt;height:12.5pt" o:ole="">
            <v:imagedata r:id="rId162" o:title=""/>
          </v:shape>
          <o:OLEObject Type="Embed" ProgID="Equation.3" ShapeID="_x0000_i1114" DrawAspect="Content" ObjectID="_1598533902" r:id="rId169"/>
        </w:object>
      </w:r>
      <w:r w:rsidRPr="00A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415" w:rsidRPr="00D74BC9" w:rsidRDefault="00A97415" w:rsidP="00A97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значения выборочного коэффициента корреляции </w:t>
      </w:r>
      <w:r w:rsidRPr="00320CC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115" type="#_x0000_t75" style="width:21.5pt;height:19pt" o:ole="">
            <v:imagedata r:id="rId170" o:title=""/>
          </v:shape>
          <o:OLEObject Type="Embed" ProgID="Equation.3" ShapeID="_x0000_i1115" DrawAspect="Content" ObjectID="_1598533903" r:id="rId17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</w:t>
      </w:r>
      <w:r w:rsidRPr="00320CC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800" w:dyaOrig="380">
          <v:shape id="_x0000_i1116" type="#_x0000_t75" style="width:39pt;height:19pt" o:ole="">
            <v:imagedata r:id="rId172" o:title=""/>
          </v:shape>
          <o:OLEObject Type="Embed" ProgID="Equation.3" ShapeID="_x0000_i1116" DrawAspect="Content" ObjectID="_1598533904" r:id="rId17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отличаться от нуля, необходима проверка значимости выборочного коэфф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циента корреляции. </w:t>
      </w:r>
      <w:r w:rsidRPr="00D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нормальной совокупности для проверки гипотезы </w:t>
      </w:r>
      <w:r w:rsidRPr="00D74BC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40" w:dyaOrig="380">
          <v:shape id="_x0000_i1117" type="#_x0000_t75" style="width:62.5pt;height:19pt" o:ole="">
            <v:imagedata r:id="rId174" o:title=""/>
          </v:shape>
          <o:OLEObject Type="Embed" ProgID="Equation.3" ShapeID="_x0000_i1117" DrawAspect="Content" ObjectID="_1598533905" r:id="rId175"/>
        </w:object>
      </w:r>
      <w:r w:rsidRPr="00D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D74BC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использовать Стьюдента, </w:t>
      </w:r>
      <w:proofErr w:type="gramStart"/>
      <w:r w:rsidRPr="00D7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основанный</w:t>
      </w:r>
      <w:proofErr w:type="gramEnd"/>
      <w:r w:rsidRPr="00D7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статистике:</w:t>
      </w:r>
    </w:p>
    <w:p w:rsidR="00A97415" w:rsidRDefault="00A97415" w:rsidP="00A97415">
      <w:pPr>
        <w:pStyle w:val="xl22"/>
        <w:spacing w:before="0" w:after="0" w:line="276" w:lineRule="auto"/>
        <w:jc w:val="center"/>
      </w:pPr>
      <w:r w:rsidRPr="00D74BC9">
        <w:rPr>
          <w:position w:val="-38"/>
        </w:rPr>
        <w:object w:dxaOrig="1460" w:dyaOrig="840">
          <v:shape id="_x0000_i1118" type="#_x0000_t75" style="width:73.5pt;height:42pt" o:ole="">
            <v:imagedata r:id="rId176" o:title=""/>
          </v:shape>
          <o:OLEObject Type="Embed" ProgID="Equation.3" ShapeID="_x0000_i1118" DrawAspect="Content" ObjectID="_1598533906" r:id="rId177"/>
        </w:object>
      </w:r>
      <w:r>
        <w:t>.</w:t>
      </w:r>
    </w:p>
    <w:p w:rsidR="00A97415" w:rsidRDefault="00A97415" w:rsidP="00A97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</w:t>
      </w:r>
      <w:r w:rsidRPr="000F7AB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160" w:dyaOrig="380">
          <v:shape id="_x0000_i1119" type="#_x0000_t75" style="width:57.5pt;height:19pt" o:ole="">
            <v:imagedata r:id="rId178" o:title=""/>
          </v:shape>
          <o:OLEObject Type="Embed" ProgID="Equation.3" ShapeID="_x0000_i1119" DrawAspect="Content" ObjectID="_1598533907" r:id="rId179"/>
        </w:objec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0F7AB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60" w:dyaOrig="380">
          <v:shape id="_x0000_i1120" type="#_x0000_t75" style="width:23.5pt;height:19pt" o:ole="">
            <v:imagedata r:id="rId180" o:title=""/>
          </v:shape>
          <o:OLEObject Type="Embed" ProgID="Equation.3" ShapeID="_x0000_i1120" DrawAspect="Content" ObjectID="_1598533908" r:id="rId181"/>
        </w:objec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квантиль распределения Стьюдента с числом ст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пеней свободы </w:t>
      </w:r>
      <w:r w:rsidRPr="000F7AB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40" w:dyaOrig="279">
          <v:shape id="_x0000_i1121" type="#_x0000_t75" style="width:27.5pt;height:14.5pt" o:ole="">
            <v:imagedata r:id="rId182" o:title=""/>
          </v:shape>
          <o:OLEObject Type="Embed" ProgID="Equation.3" ShapeID="_x0000_i1121" DrawAspect="Content" ObjectID="_1598533909" r:id="rId183"/>
        </w:objec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r w:rsidRPr="000F7AB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80" w:dyaOrig="279">
          <v:shape id="_x0000_i1122" type="#_x0000_t75" style="width:38.5pt;height:14.5pt" o:ole="">
            <v:imagedata r:id="rId184" o:title=""/>
          </v:shape>
          <o:OLEObject Type="Embed" ProgID="Equation.3" ShapeID="_x0000_i1122" DrawAspect="Content" ObjectID="_1598533910" r:id="rId185"/>
        </w:objec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гипотеза </w:t>
      </w:r>
      <w:r w:rsidRPr="000F7AB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40" w:dyaOrig="380">
          <v:shape id="_x0000_i1123" type="#_x0000_t75" style="width:62.5pt;height:19pt" o:ole="">
            <v:imagedata r:id="rId186" o:title=""/>
          </v:shape>
          <o:OLEObject Type="Embed" ProgID="Equation.3" ShapeID="_x0000_i1123" DrawAspect="Content" ObjectID="_1598533911" r:id="rId187"/>
        </w:objec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отвергается и признается зн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чимым отличие от нуля коэффициента корреляции  </w:t>
      </w:r>
      <w:r w:rsidRPr="000F7AB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124" type="#_x0000_t75" style="width:21.5pt;height:19pt" o:ole="">
            <v:imagedata r:id="rId188" o:title=""/>
          </v:shape>
          <o:OLEObject Type="Embed" ProgID="Equation.3" ShapeID="_x0000_i1124" DrawAspect="Content" ObjectID="_1598533912" r:id="rId18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Заметим, что с точки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фо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мулировки альтернативной гипотезы </w:t>
      </w:r>
      <w:r w:rsidRPr="000F7AB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0" w:dyaOrig="340">
          <v:shape id="_x0000_i1125" type="#_x0000_t75" style="width:15.5pt;height:17pt" o:ole="">
            <v:imagedata r:id="rId190" o:title=""/>
          </v:shape>
          <o:OLEObject Type="Embed" ProgID="Equation.3" ShapeID="_x0000_i1125" DrawAspect="Content" ObjectID="_1598533913" r:id="rId191"/>
        </w:objec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утверждения эквивалентны: «Коэфф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7A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 корреляции значимо отличается от нуля» и «Значение выборочного коэффициента корреляции значимо».</w:t>
      </w:r>
    </w:p>
    <w:p w:rsidR="00A97415" w:rsidRDefault="00A97415" w:rsidP="00A97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оценки степени связи между признаками, измеренными в порядковой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ле, </w:t>
      </w:r>
      <w:r w:rsidRPr="00C832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коэф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фициенты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корреляции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326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40">
          <v:shape id="_x0000_i1126" type="#_x0000_t75" style="width:12.5pt;height:12.5pt" o:ole="">
            <v:imagedata r:id="rId192" o:title=""/>
          </v:shape>
          <o:OLEObject Type="Embed" ProgID="Equation.3" ShapeID="_x0000_i1126" DrawAspect="Content" ObjectID="_1598533914" r:id="rId193"/>
        </w:object>
      </w:r>
      <w:r w:rsidR="00DF4CA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26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20">
          <v:shape id="_x0000_i1127" type="#_x0000_t75" style="width:8.5pt;height:11pt" o:ole="">
            <v:imagedata r:id="rId194" o:title=""/>
          </v:shape>
          <o:OLEObject Type="Embed" ProgID="Equation.3" ShapeID="_x0000_i1127" DrawAspect="Content" ObjectID="_1598533915" r:id="rId195"/>
        </w:object>
      </w:r>
      <w:r w:rsidR="00DF4CA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Кендэла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26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260">
          <v:shape id="_x0000_i1128" type="#_x0000_t75" style="width:8.5pt;height:12.5pt" o:ole="">
            <v:imagedata r:id="rId196" o:title=""/>
          </v:shape>
          <o:OLEObject Type="Embed" ProgID="Equation.3" ShapeID="_x0000_i1128" DrawAspect="Content" ObjectID="_1598533916" r:id="rId197"/>
        </w:object>
      </w:r>
      <w:r w:rsidR="00DF4CA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</w:t>
      </w:r>
      <w:proofErr w:type="spellStart"/>
      <w:r w:rsidRPr="00C83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на-</w:t>
      </w:r>
      <w:r w:rsidRPr="00C832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Краскэла</w:t>
      </w:r>
      <w:proofErr w:type="spellEnd"/>
      <w:r w:rsidRPr="00C8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коэффициенты могут также применяться для характеристики степени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 между количественными признаками, если их распределение существенно отличается от нормального.</w:t>
      </w:r>
    </w:p>
    <w:p w:rsidR="00A97415" w:rsidRDefault="00A97415" w:rsidP="00A97415">
      <w:pPr>
        <w:pStyle w:val="xl22"/>
        <w:spacing w:before="0" w:after="0" w:line="276" w:lineRule="auto"/>
        <w:ind w:firstLine="708"/>
      </w:pPr>
      <w:r>
        <w:t xml:space="preserve">Коэффициент корреляции </w:t>
      </w:r>
      <w:r w:rsidRPr="00D17BFB">
        <w:rPr>
          <w:position w:val="-4"/>
        </w:rPr>
        <w:object w:dxaOrig="240" w:dyaOrig="240">
          <v:shape id="_x0000_i1129" type="#_x0000_t75" style="width:12.5pt;height:12.5pt" o:ole="">
            <v:imagedata r:id="rId198" o:title=""/>
          </v:shape>
          <o:OLEObject Type="Embed" ProgID="Equation.3" ShapeID="_x0000_i1129" DrawAspect="Content" ObjectID="_1598533917" r:id="rId199"/>
        </w:object>
      </w:r>
      <w:r w:rsidR="00DF4CAF">
        <w:rPr>
          <w:position w:val="-4"/>
        </w:rPr>
        <w:t xml:space="preserve"> </w:t>
      </w:r>
      <w:proofErr w:type="spellStart"/>
      <w:r>
        <w:t>Спирмена</w:t>
      </w:r>
      <w:proofErr w:type="spellEnd"/>
      <w:r>
        <w:t xml:space="preserve"> есть не что иное, как коэффициент коррел</w:t>
      </w:r>
      <w:r>
        <w:t>я</w:t>
      </w:r>
      <w:r>
        <w:t xml:space="preserve">ции Пирсона для случайных величин, представленных в ранговой шкале, и соответственно, характеризует силу линейной связи между рангами. </w:t>
      </w:r>
    </w:p>
    <w:p w:rsidR="00A97415" w:rsidRDefault="00A97415" w:rsidP="00A97415">
      <w:pPr>
        <w:pStyle w:val="xl22"/>
        <w:spacing w:before="0" w:after="0" w:line="276" w:lineRule="auto"/>
        <w:ind w:firstLine="708"/>
      </w:pPr>
      <w:r w:rsidRPr="007B2C54">
        <w:t xml:space="preserve">Пусть </w:t>
      </w:r>
      <w:r w:rsidRPr="00D17BFB">
        <w:rPr>
          <w:position w:val="-12"/>
        </w:rPr>
        <w:object w:dxaOrig="620" w:dyaOrig="360">
          <v:shape id="_x0000_i1130" type="#_x0000_t75" style="width:31pt;height:19pt" o:ole="" fillcolor="window">
            <v:imagedata r:id="rId200" o:title=""/>
          </v:shape>
          <o:OLEObject Type="Embed" ProgID="Equation.3" ShapeID="_x0000_i1130" DrawAspect="Content" ObjectID="_1598533918" r:id="rId201"/>
        </w:object>
      </w:r>
      <w:r w:rsidRPr="007B2C54">
        <w:t xml:space="preserve">, </w:t>
      </w:r>
      <w:r w:rsidRPr="00D17BFB">
        <w:rPr>
          <w:position w:val="-12"/>
        </w:rPr>
        <w:object w:dxaOrig="540" w:dyaOrig="360">
          <v:shape id="_x0000_i1131" type="#_x0000_t75" style="width:27.5pt;height:19pt" o:ole="" fillcolor="window">
            <v:imagedata r:id="rId202" o:title=""/>
          </v:shape>
          <o:OLEObject Type="Embed" ProgID="Equation.3" ShapeID="_x0000_i1131" DrawAspect="Content" ObjectID="_1598533919" r:id="rId203"/>
        </w:object>
      </w:r>
      <w:r>
        <w:t xml:space="preserve"> - ранги </w:t>
      </w:r>
      <w:r w:rsidRPr="007B2C54">
        <w:t xml:space="preserve">элементов </w:t>
      </w:r>
      <w:r w:rsidRPr="00D17BFB">
        <w:rPr>
          <w:position w:val="-12"/>
        </w:rPr>
        <w:object w:dxaOrig="1340" w:dyaOrig="400">
          <v:shape id="_x0000_i1132" type="#_x0000_t75" style="width:67pt;height:20.5pt" o:ole="" fillcolor="window">
            <v:imagedata r:id="rId204" o:title=""/>
          </v:shape>
          <o:OLEObject Type="Embed" ProgID="Equation.3" ShapeID="_x0000_i1132" DrawAspect="Content" ObjectID="_1598533920" r:id="rId205"/>
        </w:object>
      </w:r>
      <w:r>
        <w:t xml:space="preserve"> в  вариационных рядах </w:t>
      </w:r>
      <w:r w:rsidRPr="00D17BFB">
        <w:rPr>
          <w:position w:val="-14"/>
        </w:rPr>
        <w:object w:dxaOrig="660" w:dyaOrig="380">
          <v:shape id="_x0000_i1133" type="#_x0000_t75" style="width:33.5pt;height:19pt" o:ole="" fillcolor="window">
            <v:imagedata r:id="rId206" o:title=""/>
          </v:shape>
          <o:OLEObject Type="Embed" ProgID="Equation.3" ShapeID="_x0000_i1133" DrawAspect="Content" ObjectID="_1598533921" r:id="rId207"/>
        </w:object>
      </w:r>
      <w:r>
        <w:t xml:space="preserve"> и </w:t>
      </w:r>
      <w:r w:rsidRPr="00D17BFB">
        <w:rPr>
          <w:position w:val="-14"/>
        </w:rPr>
        <w:object w:dxaOrig="580" w:dyaOrig="380">
          <v:shape id="_x0000_i1134" type="#_x0000_t75" style="width:30pt;height:19pt" o:ole="" fillcolor="window">
            <v:imagedata r:id="rId208" o:title=""/>
          </v:shape>
          <o:OLEObject Type="Embed" ProgID="Equation.3" ShapeID="_x0000_i1134" DrawAspect="Content" ObjectID="_1598533922" r:id="rId209"/>
        </w:object>
      </w:r>
      <w:r>
        <w:t xml:space="preserve"> соответственно</w:t>
      </w:r>
      <w:r w:rsidRPr="007B2C54">
        <w:t xml:space="preserve">. </w:t>
      </w:r>
      <w:r>
        <w:t>Тогда:</w:t>
      </w:r>
    </w:p>
    <w:p w:rsidR="00A97415" w:rsidRPr="00356734" w:rsidRDefault="00A97415" w:rsidP="00A97415">
      <w:pPr>
        <w:pStyle w:val="xl22"/>
        <w:spacing w:before="0" w:after="0" w:line="276" w:lineRule="auto"/>
        <w:ind w:firstLine="708"/>
      </w:pPr>
      <w:r w:rsidRPr="00D17BFB">
        <w:rPr>
          <w:position w:val="-28"/>
        </w:rPr>
        <w:object w:dxaOrig="3019" w:dyaOrig="680">
          <v:shape id="_x0000_i1135" type="#_x0000_t75" style="width:150pt;height:33.5pt" o:ole="" fillcolor="window">
            <v:imagedata r:id="rId210" o:title=""/>
          </v:shape>
          <o:OLEObject Type="Embed" ProgID="Equation.3" ShapeID="_x0000_i1135" DrawAspect="Content" ObjectID="_1598533923" r:id="rId211"/>
        </w:object>
      </w:r>
      <w:r>
        <w:t>,</w:t>
      </w:r>
      <w:r w:rsidRPr="00D17BFB">
        <w:rPr>
          <w:position w:val="-24"/>
        </w:rPr>
        <w:object w:dxaOrig="980" w:dyaOrig="620">
          <v:shape id="_x0000_i1136" type="#_x0000_t75" style="width:49pt;height:31pt" o:ole="" fillcolor="window">
            <v:imagedata r:id="rId212" o:title=""/>
          </v:shape>
          <o:OLEObject Type="Embed" ProgID="Equation.3" ShapeID="_x0000_i1136" DrawAspect="Content" ObjectID="_1598533924" r:id="rId213"/>
        </w:object>
      </w:r>
      <w:r>
        <w:t>;</w:t>
      </w:r>
    </w:p>
    <w:p w:rsidR="00A97415" w:rsidRPr="00356734" w:rsidRDefault="00A97415" w:rsidP="00A97415">
      <w:pPr>
        <w:pStyle w:val="xl22"/>
        <w:spacing w:before="0" w:after="0" w:line="276" w:lineRule="auto"/>
        <w:ind w:firstLine="708"/>
      </w:pPr>
      <w:r w:rsidRPr="00D17BFB">
        <w:rPr>
          <w:position w:val="-28"/>
        </w:rPr>
        <w:object w:dxaOrig="6140" w:dyaOrig="700">
          <v:shape id="_x0000_i1137" type="#_x0000_t75" style="width:307pt;height:35pt" o:ole="" fillcolor="window">
            <v:imagedata r:id="rId214" o:title=""/>
          </v:shape>
          <o:OLEObject Type="Embed" ProgID="Equation.3" ShapeID="_x0000_i1137" DrawAspect="Content" ObjectID="_1598533925" r:id="rId215"/>
        </w:object>
      </w:r>
      <w:r>
        <w:t xml:space="preserve">, </w:t>
      </w:r>
      <w:r w:rsidRPr="00D17BFB">
        <w:rPr>
          <w:position w:val="-24"/>
        </w:rPr>
        <w:object w:dxaOrig="1219" w:dyaOrig="660">
          <v:shape id="_x0000_i1138" type="#_x0000_t75" style="width:61pt;height:33.5pt" o:ole="" fillcolor="window">
            <v:imagedata r:id="rId216" o:title=""/>
          </v:shape>
          <o:OLEObject Type="Embed" ProgID="Equation.3" ShapeID="_x0000_i1138" DrawAspect="Content" ObjectID="_1598533926" r:id="rId217"/>
        </w:object>
      </w:r>
      <w:r w:rsidRPr="00356734">
        <w:t>.</w:t>
      </w:r>
    </w:p>
    <w:p w:rsidR="00F35CCA" w:rsidRDefault="00F35CCA" w:rsidP="00F35CCA">
      <w:pPr>
        <w:pStyle w:val="xl22"/>
        <w:spacing w:before="0" w:after="0"/>
      </w:pPr>
      <w:r>
        <w:t xml:space="preserve">Соответственно выборочный коэффициент корреляции </w:t>
      </w:r>
      <w:proofErr w:type="spellStart"/>
      <w:r>
        <w:t>Спирмена</w:t>
      </w:r>
      <w:proofErr w:type="spellEnd"/>
      <w:r>
        <w:t>:</w:t>
      </w:r>
    </w:p>
    <w:p w:rsidR="00F35CCA" w:rsidRDefault="00F35CCA" w:rsidP="00F35CCA">
      <w:pPr>
        <w:pStyle w:val="xl22"/>
        <w:spacing w:before="0" w:after="0"/>
        <w:jc w:val="center"/>
      </w:pPr>
      <w:r w:rsidRPr="00FA50F4">
        <w:rPr>
          <w:position w:val="-68"/>
        </w:rPr>
        <w:object w:dxaOrig="8020" w:dyaOrig="1400">
          <v:shape id="_x0000_i1139" type="#_x0000_t75" style="width:401pt;height:70.5pt" o:ole="">
            <v:imagedata r:id="rId218" o:title=""/>
          </v:shape>
          <o:OLEObject Type="Embed" ProgID="Equation.3" ShapeID="_x0000_i1139" DrawAspect="Content" ObjectID="_1598533927" r:id="rId219"/>
        </w:object>
      </w:r>
      <w:r w:rsidRPr="00356734">
        <w:t>.</w:t>
      </w:r>
    </w:p>
    <w:p w:rsidR="00F35CCA" w:rsidRDefault="00F35CCA" w:rsidP="00F35CCA">
      <w:pPr>
        <w:pStyle w:val="xl22"/>
        <w:spacing w:before="0" w:after="0"/>
        <w:ind w:right="-1" w:firstLine="708"/>
      </w:pPr>
      <w:proofErr w:type="gramStart"/>
      <w:r>
        <w:t xml:space="preserve">При наличии в рядах </w:t>
      </w:r>
      <w:r w:rsidRPr="00BE76E9">
        <w:rPr>
          <w:position w:val="-4"/>
        </w:rPr>
        <w:object w:dxaOrig="279" w:dyaOrig="240">
          <v:shape id="_x0000_i1140" type="#_x0000_t75" style="width:14.5pt;height:12.5pt" o:ole="">
            <v:imagedata r:id="rId220" o:title=""/>
          </v:shape>
          <o:OLEObject Type="Embed" ProgID="Equation.3" ShapeID="_x0000_i1140" DrawAspect="Content" ObjectID="_1598533928" r:id="rId221"/>
        </w:object>
      </w:r>
      <w:r>
        <w:t xml:space="preserve"> и </w:t>
      </w:r>
      <w:r w:rsidRPr="00BE76E9">
        <w:rPr>
          <w:position w:val="-4"/>
        </w:rPr>
        <w:object w:dxaOrig="240" w:dyaOrig="240">
          <v:shape id="_x0000_i1141" type="#_x0000_t75" style="width:12.5pt;height:12.5pt" o:ole="">
            <v:imagedata r:id="rId222" o:title=""/>
          </v:shape>
          <o:OLEObject Type="Embed" ProgID="Equation.3" ShapeID="_x0000_i1141" DrawAspect="Content" ObjectID="_1598533929" r:id="rId223"/>
        </w:object>
      </w:r>
      <w:r>
        <w:t xml:space="preserve"> совпадающих значений, им присваиваются ранги, ра</w:t>
      </w:r>
      <w:r>
        <w:t>в</w:t>
      </w:r>
      <w:r>
        <w:t xml:space="preserve">ные среднеарифметическому соответствующих рангов в вариационном ряду и используют коэффициент корреляции </w:t>
      </w:r>
      <w:proofErr w:type="spellStart"/>
      <w:r>
        <w:t>Спирмена</w:t>
      </w:r>
      <w:proofErr w:type="spellEnd"/>
      <w:r>
        <w:t xml:space="preserve"> с поправками на равные ранги:</w:t>
      </w:r>
      <w:proofErr w:type="gramEnd"/>
    </w:p>
    <w:p w:rsidR="00F35CCA" w:rsidRDefault="00F35CCA" w:rsidP="00F35CCA">
      <w:pPr>
        <w:pStyle w:val="xl22"/>
        <w:spacing w:before="0" w:after="0"/>
        <w:ind w:right="-1" w:firstLine="708"/>
      </w:pPr>
      <w:r w:rsidRPr="00BE6A82">
        <w:rPr>
          <w:position w:val="-36"/>
        </w:rPr>
        <w:object w:dxaOrig="4340" w:dyaOrig="1080">
          <v:shape id="_x0000_i1142" type="#_x0000_t75" style="width:216.5pt;height:54.5pt" o:ole="">
            <v:imagedata r:id="rId224" o:title=""/>
          </v:shape>
          <o:OLEObject Type="Embed" ProgID="Equation.3" ShapeID="_x0000_i1142" DrawAspect="Content" ObjectID="_1598533930" r:id="rId225"/>
        </w:object>
      </w:r>
      <w:r>
        <w:t xml:space="preserve">, </w:t>
      </w:r>
      <w:r w:rsidRPr="00FA50F4">
        <w:rPr>
          <w:position w:val="-28"/>
        </w:rPr>
        <w:object w:dxaOrig="1800" w:dyaOrig="660">
          <v:shape id="_x0000_i1143" type="#_x0000_t75" style="width:90.5pt;height:33.5pt" o:ole="">
            <v:imagedata r:id="rId226" o:title=""/>
          </v:shape>
          <o:OLEObject Type="Embed" ProgID="Equation.3" ShapeID="_x0000_i1143" DrawAspect="Content" ObjectID="_1598533931" r:id="rId227"/>
        </w:object>
      </w:r>
      <w:r>
        <w:t xml:space="preserve">, </w:t>
      </w:r>
      <w:r w:rsidRPr="00FA50F4">
        <w:rPr>
          <w:position w:val="-28"/>
        </w:rPr>
        <w:object w:dxaOrig="1920" w:dyaOrig="660">
          <v:shape id="_x0000_i1144" type="#_x0000_t75" style="width:96pt;height:33.5pt" o:ole="">
            <v:imagedata r:id="rId228" o:title=""/>
          </v:shape>
          <o:OLEObject Type="Embed" ProgID="Equation.3" ShapeID="_x0000_i1144" DrawAspect="Content" ObjectID="_1598533932" r:id="rId229"/>
        </w:object>
      </w:r>
      <w:r>
        <w:t>,</w:t>
      </w:r>
    </w:p>
    <w:p w:rsidR="00F35CCA" w:rsidRDefault="00F35CCA" w:rsidP="00F35CCA">
      <w:pPr>
        <w:pStyle w:val="xl22"/>
        <w:spacing w:before="0" w:after="0"/>
        <w:ind w:right="-1"/>
      </w:pPr>
      <w:r>
        <w:t xml:space="preserve">где </w:t>
      </w:r>
      <w:r w:rsidRPr="00BE76E9">
        <w:rPr>
          <w:position w:val="-12"/>
        </w:rPr>
        <w:object w:dxaOrig="180" w:dyaOrig="360">
          <v:shape id="_x0000_i1145" type="#_x0000_t75" style="width:8.5pt;height:18.5pt" o:ole="">
            <v:imagedata r:id="rId230" o:title=""/>
          </v:shape>
          <o:OLEObject Type="Embed" ProgID="Equation.3" ShapeID="_x0000_i1145" DrawAspect="Content" ObjectID="_1598533933" r:id="rId231"/>
        </w:object>
      </w:r>
      <w:r>
        <w:t xml:space="preserve"> - </w:t>
      </w:r>
      <w:r w:rsidRPr="00BE76E9">
        <w:t xml:space="preserve">длина </w:t>
      </w:r>
      <w:proofErr w:type="spellStart"/>
      <w:r>
        <w:rPr>
          <w:lang w:val="en-US"/>
        </w:rPr>
        <w:t>i</w:t>
      </w:r>
      <w:proofErr w:type="spellEnd"/>
      <w:r w:rsidRPr="00BE76E9">
        <w:t xml:space="preserve">-ой связи в ряду </w:t>
      </w:r>
      <w:r w:rsidRPr="00BE76E9">
        <w:rPr>
          <w:position w:val="-4"/>
        </w:rPr>
        <w:object w:dxaOrig="279" w:dyaOrig="240">
          <v:shape id="_x0000_i1146" type="#_x0000_t75" style="width:14.5pt;height:12.5pt" o:ole="">
            <v:imagedata r:id="rId232" o:title=""/>
          </v:shape>
          <o:OLEObject Type="Embed" ProgID="Equation.3" ShapeID="_x0000_i1146" DrawAspect="Content" ObjectID="_1598533934" r:id="rId233"/>
        </w:object>
      </w:r>
      <w:r>
        <w:t xml:space="preserve">,  </w:t>
      </w:r>
      <w:r w:rsidRPr="00BE76E9">
        <w:rPr>
          <w:position w:val="-12"/>
        </w:rPr>
        <w:object w:dxaOrig="240" w:dyaOrig="360">
          <v:shape id="_x0000_i1147" type="#_x0000_t75" style="width:12.5pt;height:18.5pt" o:ole="">
            <v:imagedata r:id="rId234" o:title=""/>
          </v:shape>
          <o:OLEObject Type="Embed" ProgID="Equation.3" ShapeID="_x0000_i1147" DrawAspect="Content" ObjectID="_1598533935" r:id="rId235"/>
        </w:object>
      </w:r>
      <w:r>
        <w:t xml:space="preserve">-  </w:t>
      </w:r>
      <w:r w:rsidRPr="00BE76E9">
        <w:t xml:space="preserve">длина </w:t>
      </w:r>
      <w:proofErr w:type="spellStart"/>
      <w:r>
        <w:rPr>
          <w:lang w:val="en-US"/>
        </w:rPr>
        <w:t>i</w:t>
      </w:r>
      <w:proofErr w:type="spellEnd"/>
      <w:r w:rsidRPr="00BE76E9">
        <w:t xml:space="preserve">-ой связи в ряду </w:t>
      </w:r>
      <w:r w:rsidRPr="00BE76E9">
        <w:rPr>
          <w:position w:val="-4"/>
        </w:rPr>
        <w:object w:dxaOrig="240" w:dyaOrig="240">
          <v:shape id="_x0000_i1148" type="#_x0000_t75" style="width:12.5pt;height:12.5pt" o:ole="">
            <v:imagedata r:id="rId236" o:title=""/>
          </v:shape>
          <o:OLEObject Type="Embed" ProgID="Equation.3" ShapeID="_x0000_i1148" DrawAspect="Content" ObjectID="_1598533936" r:id="rId237"/>
        </w:object>
      </w:r>
      <w:r>
        <w:t xml:space="preserve">. Под связью понимается набор значений с одинаковыми рангами. </w:t>
      </w:r>
    </w:p>
    <w:p w:rsidR="00F35CCA" w:rsidRPr="00F35CCA" w:rsidRDefault="00F35CCA" w:rsidP="00F35C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F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роверку</w:t>
      </w:r>
      <w:r w:rsidRPr="00FA50F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значимости коэффициента корреляции </w:t>
      </w:r>
      <w:proofErr w:type="spellStart"/>
      <w:r w:rsidRPr="00FA50F4">
        <w:rPr>
          <w:rFonts w:ascii="Times New Roman" w:eastAsia="Times New Roman" w:hAnsi="Times New Roman"/>
          <w:sz w:val="24"/>
          <w:szCs w:val="24"/>
          <w:lang w:eastAsia="ru-RU"/>
        </w:rPr>
        <w:t>Спирмена</w:t>
      </w:r>
      <w:proofErr w:type="spellEnd"/>
      <w:r w:rsidRPr="00FA50F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также, как и проверку значимости коэффициента корреляции Пирсона, используя статистику </w:t>
      </w:r>
      <w:r w:rsidRPr="00FA50F4">
        <w:rPr>
          <w:rFonts w:ascii="Times New Roman" w:hAnsi="Times New Roman"/>
          <w:position w:val="-30"/>
          <w:sz w:val="24"/>
          <w:szCs w:val="24"/>
        </w:rPr>
        <w:object w:dxaOrig="1240" w:dyaOrig="740">
          <v:shape id="_x0000_i1149" type="#_x0000_t75" style="width:61.5pt;height:37pt" o:ole="">
            <v:imagedata r:id="rId238" o:title=""/>
          </v:shape>
          <o:OLEObject Type="Embed" ProgID="Equation.3" ShapeID="_x0000_i1149" DrawAspect="Content" ObjectID="_1598533937" r:id="rId239"/>
        </w:object>
      </w:r>
      <w:r w:rsidRPr="00FA50F4">
        <w:rPr>
          <w:rFonts w:ascii="Times New Roman" w:hAnsi="Times New Roman"/>
          <w:sz w:val="24"/>
          <w:szCs w:val="24"/>
        </w:rPr>
        <w:t xml:space="preserve">, закон распределения которой при условии истинности </w:t>
      </w:r>
      <w:r w:rsidRPr="00FA50F4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150" type="#_x0000_t75" style="width:27pt;height:18.5pt" o:ole="">
            <v:imagedata r:id="rId240" o:title=""/>
          </v:shape>
          <o:OLEObject Type="Embed" ProgID="Equation.3" ShapeID="_x0000_i1150" DrawAspect="Content" ObjectID="_1598533938" r:id="rId241"/>
        </w:object>
      </w:r>
      <w:r w:rsidRPr="00FA50F4">
        <w:rPr>
          <w:rFonts w:ascii="Times New Roman" w:hAnsi="Times New Roman"/>
          <w:sz w:val="24"/>
          <w:szCs w:val="24"/>
        </w:rPr>
        <w:t>“корреляция между рангами равна нулю” приближенно описывается распределением Стьюд</w:t>
      </w:r>
      <w:r>
        <w:rPr>
          <w:rFonts w:ascii="Times New Roman" w:hAnsi="Times New Roman"/>
          <w:sz w:val="24"/>
          <w:szCs w:val="24"/>
        </w:rPr>
        <w:t>ента</w:t>
      </w:r>
      <w:r w:rsidRPr="00FA50F4">
        <w:rPr>
          <w:rFonts w:ascii="Times New Roman" w:hAnsi="Times New Roman"/>
          <w:sz w:val="24"/>
          <w:szCs w:val="24"/>
        </w:rPr>
        <w:t xml:space="preserve">, </w:t>
      </w:r>
      <w:r w:rsidRPr="000F7AB9">
        <w:rPr>
          <w:rFonts w:ascii="Times New Roman" w:eastAsia="Times New Roman" w:hAnsi="Times New Roman"/>
          <w:sz w:val="24"/>
          <w:szCs w:val="24"/>
          <w:lang w:eastAsia="ru-RU"/>
        </w:rPr>
        <w:t>с числом ст</w:t>
      </w:r>
      <w:r w:rsidRPr="000F7A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7AB9">
        <w:rPr>
          <w:rFonts w:ascii="Times New Roman" w:eastAsia="Times New Roman" w:hAnsi="Times New Roman"/>
          <w:sz w:val="24"/>
          <w:szCs w:val="24"/>
          <w:lang w:eastAsia="ru-RU"/>
        </w:rPr>
        <w:t xml:space="preserve">пеней свободы </w:t>
      </w:r>
      <w:r w:rsidRPr="000F7AB9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40" w:dyaOrig="279">
          <v:shape id="_x0000_i1151" type="#_x0000_t75" style="width:27pt;height:14.5pt" o:ole="">
            <v:imagedata r:id="rId182" o:title=""/>
          </v:shape>
          <o:OLEObject Type="Embed" ProgID="Equation.3" ShapeID="_x0000_i1151" DrawAspect="Content" ObjectID="_1598533939" r:id="rId24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5CCA">
        <w:rPr>
          <w:rFonts w:ascii="Times New Roman" w:hAnsi="Times New Roman"/>
          <w:sz w:val="24"/>
          <w:szCs w:val="24"/>
        </w:rPr>
        <w:t>Можно также для п</w:t>
      </w:r>
      <w:r>
        <w:rPr>
          <w:rFonts w:ascii="Times New Roman" w:hAnsi="Times New Roman"/>
          <w:sz w:val="24"/>
          <w:szCs w:val="24"/>
        </w:rPr>
        <w:t xml:space="preserve">роверки значимости </w:t>
      </w:r>
      <w:r w:rsidRPr="00F35CC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52" type="#_x0000_t75" style="width:12.5pt;height:13.5pt" o:ole="">
            <v:imagedata r:id="rId243" o:title=""/>
          </v:shape>
          <o:OLEObject Type="Embed" ProgID="Equation.3" ShapeID="_x0000_i1152" DrawAspect="Content" ObjectID="_1598533940" r:id="rId244"/>
        </w:object>
      </w:r>
      <w:r>
        <w:rPr>
          <w:rFonts w:ascii="Times New Roman" w:hAnsi="Times New Roman"/>
          <w:sz w:val="24"/>
          <w:szCs w:val="24"/>
        </w:rPr>
        <w:t xml:space="preserve"> использовать</w:t>
      </w:r>
      <w:r w:rsidRPr="00F35CCA"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>,</w:t>
      </w:r>
      <w:r w:rsidRPr="00F35CCA">
        <w:rPr>
          <w:rFonts w:ascii="Times New Roman" w:hAnsi="Times New Roman"/>
          <w:sz w:val="24"/>
          <w:szCs w:val="24"/>
        </w:rPr>
        <w:t xml:space="preserve"> что при условии истинности </w:t>
      </w:r>
      <w:r w:rsidRPr="00F35CCA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153" type="#_x0000_t75" style="width:17pt;height:19pt" o:ole="">
            <v:imagedata r:id="rId245" o:title=""/>
          </v:shape>
          <o:OLEObject Type="Embed" ProgID="Equation.3" ShapeID="_x0000_i1153" DrawAspect="Content" ObjectID="_1598533941" r:id="rId246"/>
        </w:object>
      </w:r>
      <w:r w:rsidRPr="00F35CCA">
        <w:rPr>
          <w:rFonts w:ascii="Times New Roman" w:hAnsi="Times New Roman"/>
          <w:sz w:val="24"/>
          <w:szCs w:val="24"/>
        </w:rPr>
        <w:t xml:space="preserve">, закон распределения статистики </w:t>
      </w:r>
      <w:r w:rsidRPr="00F35CC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54" type="#_x0000_t75" style="width:12.5pt;height:13.5pt" o:ole="">
            <v:imagedata r:id="rId243" o:title=""/>
          </v:shape>
          <o:OLEObject Type="Embed" ProgID="Equation.3" ShapeID="_x0000_i1154" DrawAspect="Content" ObjectID="_1598533942" r:id="rId247"/>
        </w:object>
      </w:r>
      <w:r w:rsidRPr="00F35CCA">
        <w:rPr>
          <w:rFonts w:ascii="Times New Roman" w:hAnsi="Times New Roman"/>
          <w:sz w:val="24"/>
          <w:szCs w:val="24"/>
        </w:rPr>
        <w:t xml:space="preserve"> стремится к нормальному ра</w:t>
      </w:r>
      <w:r w:rsidRPr="00F35CCA">
        <w:rPr>
          <w:rFonts w:ascii="Times New Roman" w:hAnsi="Times New Roman"/>
          <w:sz w:val="24"/>
          <w:szCs w:val="24"/>
        </w:rPr>
        <w:t>с</w:t>
      </w:r>
      <w:r w:rsidRPr="00F35CCA">
        <w:rPr>
          <w:rFonts w:ascii="Times New Roman" w:hAnsi="Times New Roman"/>
          <w:sz w:val="24"/>
          <w:szCs w:val="24"/>
        </w:rPr>
        <w:t xml:space="preserve">пределению </w:t>
      </w:r>
      <w:r>
        <w:rPr>
          <w:rFonts w:ascii="Times New Roman" w:hAnsi="Times New Roman"/>
          <w:sz w:val="24"/>
          <w:szCs w:val="24"/>
        </w:rPr>
        <w:t>с математическим ожиданием, равным нулю и дисперсией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равной </w:t>
      </w:r>
      <w:r w:rsidRPr="00F35CCA">
        <w:rPr>
          <w:rFonts w:ascii="Times New Roman" w:hAnsi="Times New Roman"/>
          <w:position w:val="-10"/>
          <w:sz w:val="24"/>
          <w:szCs w:val="24"/>
        </w:rPr>
        <w:object w:dxaOrig="840" w:dyaOrig="320">
          <v:shape id="_x0000_i1155" type="#_x0000_t75" style="width:41.5pt;height:15.5pt" o:ole="">
            <v:imagedata r:id="rId248" o:title=""/>
          </v:shape>
          <o:OLEObject Type="Embed" ProgID="Equation.3" ShapeID="_x0000_i1155" DrawAspect="Content" ObjectID="_1598533943" r:id="rId249"/>
        </w:object>
      </w:r>
      <w:r w:rsidRPr="00F35C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небольших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7AB9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00" w:dyaOrig="220">
          <v:shape id="_x0000_i1156" type="#_x0000_t75" style="width:10.5pt;height:11pt" o:ole="">
            <v:imagedata r:id="rId250" o:title=""/>
          </v:shape>
          <o:OLEObject Type="Embed" ProgID="Equation.3" ShapeID="_x0000_i1156" DrawAspect="Content" ObjectID="_1598533944" r:id="rId251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проверки значимости </w:t>
      </w:r>
      <w:r w:rsidRPr="00D17BFB">
        <w:rPr>
          <w:position w:val="-4"/>
        </w:rPr>
        <w:object w:dxaOrig="240" w:dyaOrig="240">
          <v:shape id="_x0000_i1157" type="#_x0000_t75" style="width:12.5pt;height:12.5pt" o:ole="">
            <v:imagedata r:id="rId252" o:title=""/>
          </v:shape>
          <o:OLEObject Type="Embed" ProgID="Equation.3" ShapeID="_x0000_i1157" DrawAspect="Content" ObjectID="_1598533945" r:id="rId25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 таблицы </w:t>
      </w:r>
      <w:r w:rsidRPr="00F35CCA">
        <w:rPr>
          <w:rFonts w:ascii="Times New Roman" w:hAnsi="Times New Roman"/>
          <w:sz w:val="24"/>
          <w:szCs w:val="24"/>
        </w:rPr>
        <w:t xml:space="preserve">распределения статистики </w:t>
      </w:r>
      <w:r w:rsidRPr="00F35CC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58" type="#_x0000_t75" style="width:12.5pt;height:13.5pt" o:ole="">
            <v:imagedata r:id="rId254" o:title=""/>
          </v:shape>
          <o:OLEObject Type="Embed" ProgID="Equation.3" ShapeID="_x0000_i1158" DrawAspect="Content" ObjectID="_1598533946" r:id="rId255"/>
        </w:object>
      </w:r>
      <w:r w:rsidRPr="00F35CCA">
        <w:rPr>
          <w:rFonts w:ascii="Times New Roman" w:hAnsi="Times New Roman"/>
          <w:sz w:val="24"/>
          <w:szCs w:val="24"/>
        </w:rPr>
        <w:t>.</w:t>
      </w:r>
    </w:p>
    <w:p w:rsidR="008518EF" w:rsidRDefault="00A97415" w:rsidP="008518EF">
      <w:pPr>
        <w:pStyle w:val="xl22"/>
        <w:spacing w:before="0" w:after="0" w:line="276" w:lineRule="auto"/>
        <w:ind w:firstLine="708"/>
      </w:pPr>
      <w:r>
        <w:t xml:space="preserve">Коэффициент ранговой корреляции </w:t>
      </w:r>
      <w:proofErr w:type="spellStart"/>
      <w:r>
        <w:t>Кенда</w:t>
      </w:r>
      <w:r w:rsidRPr="00885A50">
        <w:t>лла</w:t>
      </w:r>
      <w:proofErr w:type="spellEnd"/>
      <w:r w:rsidRPr="00885A50">
        <w:t xml:space="preserve"> вычисляется по формуле:</w:t>
      </w:r>
    </w:p>
    <w:p w:rsidR="00B810C9" w:rsidRPr="00B810C9" w:rsidRDefault="008518EF" w:rsidP="008518EF">
      <w:pPr>
        <w:pStyle w:val="xl22"/>
        <w:spacing w:before="0" w:after="0" w:line="276" w:lineRule="auto"/>
        <w:jc w:val="center"/>
      </w:pPr>
      <w:r w:rsidRPr="00885A50">
        <w:rPr>
          <w:position w:val="-28"/>
        </w:rPr>
        <w:object w:dxaOrig="3860" w:dyaOrig="660">
          <v:shape id="_x0000_i1159" type="#_x0000_t75" style="width:192pt;height:33.5pt" o:ole="">
            <v:imagedata r:id="rId256" o:title=""/>
          </v:shape>
          <o:OLEObject Type="Embed" ProgID="Equation.3" ShapeID="_x0000_i1159" DrawAspect="Content" ObjectID="_1598533947" r:id="rId257"/>
        </w:object>
      </w:r>
      <w:r w:rsidR="00A97415">
        <w:t>,</w:t>
      </w:r>
    </w:p>
    <w:p w:rsidR="00A97415" w:rsidRDefault="00A97415" w:rsidP="00B810C9">
      <w:pPr>
        <w:pStyle w:val="xl22"/>
        <w:spacing w:before="0" w:after="0" w:line="276" w:lineRule="auto"/>
      </w:pPr>
      <w:proofErr w:type="gramStart"/>
      <w:r>
        <w:t xml:space="preserve">где  </w:t>
      </w:r>
      <w:r w:rsidR="008518EF" w:rsidRPr="008518EF">
        <w:rPr>
          <w:position w:val="-4"/>
        </w:rPr>
        <w:object w:dxaOrig="240" w:dyaOrig="240">
          <v:shape id="_x0000_i1160" type="#_x0000_t75" style="width:12.5pt;height:12.5pt" o:ole="">
            <v:imagedata r:id="rId258" o:title=""/>
          </v:shape>
          <o:OLEObject Type="Embed" ProgID="Equation.3" ShapeID="_x0000_i1160" DrawAspect="Content" ObjectID="_1598533948" r:id="rId259"/>
        </w:object>
      </w:r>
      <w:r w:rsidR="00B810C9">
        <w:t xml:space="preserve"> - число</w:t>
      </w:r>
      <w:r w:rsidR="008518EF" w:rsidRPr="008518EF">
        <w:t xml:space="preserve"> согласованных пар</w:t>
      </w:r>
      <w:r w:rsidR="00B810C9">
        <w:t xml:space="preserve">, то есть случаев, когда </w:t>
      </w:r>
      <w:r w:rsidR="008518EF" w:rsidRPr="00912965">
        <w:rPr>
          <w:position w:val="-14"/>
        </w:rPr>
        <w:object w:dxaOrig="1260" w:dyaOrig="380">
          <v:shape id="_x0000_i1161" type="#_x0000_t75" style="width:63.5pt;height:19pt" o:ole="">
            <v:imagedata r:id="rId260" o:title=""/>
          </v:shape>
          <o:OLEObject Type="Embed" ProgID="Equation.3" ShapeID="_x0000_i1161" DrawAspect="Content" ObjectID="_1598533949" r:id="rId261"/>
        </w:object>
      </w:r>
      <w:r w:rsidR="00B810C9">
        <w:t xml:space="preserve">, при условии, что </w:t>
      </w:r>
      <w:r w:rsidR="008518EF" w:rsidRPr="00912965">
        <w:rPr>
          <w:position w:val="-14"/>
        </w:rPr>
        <w:object w:dxaOrig="1420" w:dyaOrig="380">
          <v:shape id="_x0000_i1162" type="#_x0000_t75" style="width:71pt;height:19pt" o:ole="">
            <v:imagedata r:id="rId262" o:title=""/>
          </v:shape>
          <o:OLEObject Type="Embed" ProgID="Equation.3" ShapeID="_x0000_i1162" DrawAspect="Content" ObjectID="_1598533950" r:id="rId263"/>
        </w:object>
      </w:r>
      <w:r w:rsidR="008518EF">
        <w:t xml:space="preserve">; </w:t>
      </w:r>
      <w:r w:rsidRPr="00912965">
        <w:rPr>
          <w:position w:val="-10"/>
        </w:rPr>
        <w:object w:dxaOrig="240" w:dyaOrig="320">
          <v:shape id="_x0000_i1163" type="#_x0000_t75" style="width:12.5pt;height:15.5pt" o:ole="">
            <v:imagedata r:id="rId264" o:title=""/>
          </v:shape>
          <o:OLEObject Type="Embed" ProgID="Equation.3" ShapeID="_x0000_i1163" DrawAspect="Content" ObjectID="_1598533951" r:id="rId265"/>
        </w:object>
      </w:r>
      <w:r>
        <w:t xml:space="preserve"> - число </w:t>
      </w:r>
      <w:r w:rsidR="008518EF">
        <w:t>несогласованных пар,</w:t>
      </w:r>
      <w:r>
        <w:t xml:space="preserve"> то есть случаев, когда </w:t>
      </w:r>
      <w:r w:rsidRPr="00912965">
        <w:rPr>
          <w:position w:val="-14"/>
        </w:rPr>
        <w:object w:dxaOrig="1260" w:dyaOrig="380">
          <v:shape id="_x0000_i1164" type="#_x0000_t75" style="width:63.5pt;height:19pt" o:ole="">
            <v:imagedata r:id="rId266" o:title=""/>
          </v:shape>
          <o:OLEObject Type="Embed" ProgID="Equation.3" ShapeID="_x0000_i1164" DrawAspect="Content" ObjectID="_1598533952" r:id="rId267"/>
        </w:object>
      </w:r>
      <w:r>
        <w:t>, при у</w:t>
      </w:r>
      <w:r>
        <w:t>с</w:t>
      </w:r>
      <w:r>
        <w:t xml:space="preserve">ловии, что </w:t>
      </w:r>
      <w:r w:rsidRPr="00912965">
        <w:rPr>
          <w:position w:val="-14"/>
        </w:rPr>
        <w:object w:dxaOrig="1420" w:dyaOrig="380">
          <v:shape id="_x0000_i1165" type="#_x0000_t75" style="width:71pt;height:19pt" o:ole="">
            <v:imagedata r:id="rId268" o:title=""/>
          </v:shape>
          <o:OLEObject Type="Embed" ProgID="Equation.3" ShapeID="_x0000_i1165" DrawAspect="Content" ObjectID="_1598533953" r:id="rId269"/>
        </w:object>
      </w:r>
      <w:r>
        <w:t xml:space="preserve">. Значения коэффициента корреляции </w:t>
      </w:r>
      <w:proofErr w:type="spellStart"/>
      <w:r>
        <w:t>Кендалла</w:t>
      </w:r>
      <w:proofErr w:type="spellEnd"/>
      <w:r>
        <w:t xml:space="preserve"> также</w:t>
      </w:r>
      <w:r w:rsidR="00514BEA">
        <w:t>, как и коэ</w:t>
      </w:r>
      <w:r w:rsidR="00514BEA">
        <w:t>ф</w:t>
      </w:r>
      <w:r w:rsidR="00514BEA">
        <w:t xml:space="preserve">фициента корреляции </w:t>
      </w:r>
      <w:proofErr w:type="spellStart"/>
      <w:r w:rsidR="00514BEA">
        <w:t>Спирмена</w:t>
      </w:r>
      <w:proofErr w:type="spellEnd"/>
      <w:r w:rsidR="00DF4CAF">
        <w:t>,</w:t>
      </w:r>
      <w:r>
        <w:t xml:space="preserve"> лежат в интервале </w:t>
      </w:r>
      <w:r w:rsidRPr="00912965">
        <w:rPr>
          <w:position w:val="-10"/>
        </w:rPr>
        <w:object w:dxaOrig="639" w:dyaOrig="320">
          <v:shape id="_x0000_i1166" type="#_x0000_t75" style="width:33pt;height:15.5pt" o:ole="">
            <v:imagedata r:id="rId270" o:title=""/>
          </v:shape>
          <o:OLEObject Type="Embed" ProgID="Equation.3" ShapeID="_x0000_i1166" DrawAspect="Content" ObjectID="_1598533954" r:id="rId271"/>
        </w:object>
      </w:r>
      <w:r>
        <w:t xml:space="preserve">.  </w:t>
      </w:r>
      <w:proofErr w:type="gramEnd"/>
    </w:p>
    <w:p w:rsidR="00A97415" w:rsidRDefault="00A97415" w:rsidP="00A97415">
      <w:pPr>
        <w:pStyle w:val="xl22"/>
        <w:spacing w:before="0" w:after="0" w:line="276" w:lineRule="auto"/>
        <w:ind w:firstLine="708"/>
      </w:pPr>
      <w:r>
        <w:t xml:space="preserve">При условии истинности </w:t>
      </w:r>
      <w:r w:rsidRPr="00D17BFB">
        <w:rPr>
          <w:position w:val="-12"/>
        </w:rPr>
        <w:object w:dxaOrig="540" w:dyaOrig="360">
          <v:shape id="_x0000_i1167" type="#_x0000_t75" style="width:27.5pt;height:19pt" o:ole="">
            <v:imagedata r:id="rId240" o:title=""/>
          </v:shape>
          <o:OLEObject Type="Embed" ProgID="Equation.3" ShapeID="_x0000_i1167" DrawAspect="Content" ObjectID="_1598533955" r:id="rId272"/>
        </w:object>
      </w:r>
      <w:r w:rsidRPr="00081723">
        <w:t xml:space="preserve">“корреляция между рангами равна нулю”, </w:t>
      </w:r>
      <w:r>
        <w:t>закон ра</w:t>
      </w:r>
      <w:r>
        <w:t>с</w:t>
      </w:r>
      <w:r>
        <w:t xml:space="preserve">пределения статистики </w:t>
      </w:r>
      <w:proofErr w:type="spellStart"/>
      <w:r w:rsidR="00514BEA">
        <w:t>Кендалла</w:t>
      </w:r>
      <w:proofErr w:type="spellEnd"/>
      <w:r>
        <w:t xml:space="preserve"> стремится к нормальному распределению </w:t>
      </w:r>
      <w:r w:rsidRPr="000E629B">
        <w:rPr>
          <w:position w:val="-30"/>
        </w:rPr>
        <w:object w:dxaOrig="1700" w:dyaOrig="720">
          <v:shape id="_x0000_i1168" type="#_x0000_t75" style="width:84.5pt;height:36pt" o:ole="">
            <v:imagedata r:id="rId273" o:title=""/>
          </v:shape>
          <o:OLEObject Type="Embed" ProgID="Equation.3" ShapeID="_x0000_i1168" DrawAspect="Content" ObjectID="_1598533956" r:id="rId274"/>
        </w:object>
      </w:r>
      <w:r w:rsidR="00514BEA">
        <w:t>,</w:t>
      </w:r>
      <w:r>
        <w:t xml:space="preserve"> что и используется для проверки гипотезы о значимости данного коэффициента.</w:t>
      </w:r>
      <w:r w:rsidR="008518EF">
        <w:t xml:space="preserve"> </w:t>
      </w:r>
      <w:proofErr w:type="gramStart"/>
      <w:r w:rsidR="008518EF">
        <w:t>При н</w:t>
      </w:r>
      <w:r w:rsidR="008518EF">
        <w:t>а</w:t>
      </w:r>
      <w:r w:rsidR="008518EF">
        <w:t xml:space="preserve">личии в </w:t>
      </w:r>
      <w:r w:rsidR="00BE76E9">
        <w:t xml:space="preserve">рядах </w:t>
      </w:r>
      <w:r w:rsidR="00BE76E9" w:rsidRPr="00BE76E9">
        <w:rPr>
          <w:position w:val="-4"/>
        </w:rPr>
        <w:object w:dxaOrig="279" w:dyaOrig="240">
          <v:shape id="_x0000_i1169" type="#_x0000_t75" style="width:14.5pt;height:12.5pt" o:ole="">
            <v:imagedata r:id="rId275" o:title=""/>
          </v:shape>
          <o:OLEObject Type="Embed" ProgID="Equation.3" ShapeID="_x0000_i1169" DrawAspect="Content" ObjectID="_1598533957" r:id="rId276"/>
        </w:object>
      </w:r>
      <w:r w:rsidR="00BE76E9">
        <w:t xml:space="preserve"> и </w:t>
      </w:r>
      <w:r w:rsidR="00BE76E9" w:rsidRPr="00BE76E9">
        <w:rPr>
          <w:position w:val="-4"/>
        </w:rPr>
        <w:object w:dxaOrig="240" w:dyaOrig="240">
          <v:shape id="_x0000_i1170" type="#_x0000_t75" style="width:12.5pt;height:12.5pt" o:ole="">
            <v:imagedata r:id="rId222" o:title=""/>
          </v:shape>
          <o:OLEObject Type="Embed" ProgID="Equation.3" ShapeID="_x0000_i1170" DrawAspect="Content" ObjectID="_1598533958" r:id="rId277"/>
        </w:object>
      </w:r>
      <w:r w:rsidR="00BE76E9">
        <w:t xml:space="preserve"> совпадающих значений, им присваиваются ранги, равные средн</w:t>
      </w:r>
      <w:r w:rsidR="00BE76E9">
        <w:t>е</w:t>
      </w:r>
      <w:r w:rsidR="00BE76E9">
        <w:t>арифметиче</w:t>
      </w:r>
      <w:r w:rsidR="00514BEA">
        <w:t>скому соответствующих</w:t>
      </w:r>
      <w:r w:rsidR="00BE76E9">
        <w:t xml:space="preserve"> рангов в вариационном ряду, и</w:t>
      </w:r>
      <w:r w:rsidR="008518EF">
        <w:t xml:space="preserve"> используют коэффиц</w:t>
      </w:r>
      <w:r w:rsidR="008518EF">
        <w:t>и</w:t>
      </w:r>
      <w:r w:rsidR="008518EF">
        <w:t xml:space="preserve">ент корреляции </w:t>
      </w:r>
      <w:proofErr w:type="spellStart"/>
      <w:r w:rsidR="008518EF">
        <w:t>Кендалла</w:t>
      </w:r>
      <w:proofErr w:type="spellEnd"/>
      <w:r w:rsidR="008518EF">
        <w:t xml:space="preserve"> с поправками на равные ранги:</w:t>
      </w:r>
      <w:proofErr w:type="gramEnd"/>
    </w:p>
    <w:p w:rsidR="008518EF" w:rsidRDefault="008518EF" w:rsidP="00A97415">
      <w:pPr>
        <w:pStyle w:val="xl22"/>
        <w:spacing w:before="0" w:after="0" w:line="276" w:lineRule="auto"/>
        <w:ind w:firstLine="708"/>
      </w:pPr>
      <w:r w:rsidRPr="008518EF">
        <w:rPr>
          <w:position w:val="-32"/>
        </w:rPr>
        <w:object w:dxaOrig="2380" w:dyaOrig="700">
          <v:shape id="_x0000_i1171" type="#_x0000_t75" style="width:119pt;height:35pt" o:ole="">
            <v:imagedata r:id="rId278" o:title=""/>
          </v:shape>
          <o:OLEObject Type="Embed" ProgID="Equation.3" ShapeID="_x0000_i1171" DrawAspect="Content" ObjectID="_1598533959" r:id="rId279"/>
        </w:object>
      </w:r>
      <w:r>
        <w:t xml:space="preserve">, </w:t>
      </w:r>
      <w:r w:rsidRPr="008518EF">
        <w:rPr>
          <w:position w:val="-24"/>
        </w:rPr>
        <w:object w:dxaOrig="1300" w:dyaOrig="620">
          <v:shape id="_x0000_i1172" type="#_x0000_t75" style="width:66pt;height:31pt" o:ole="">
            <v:imagedata r:id="rId280" o:title=""/>
          </v:shape>
          <o:OLEObject Type="Embed" ProgID="Equation.3" ShapeID="_x0000_i1172" DrawAspect="Content" ObjectID="_1598533960" r:id="rId281"/>
        </w:object>
      </w:r>
      <w:r>
        <w:t xml:space="preserve">, </w:t>
      </w:r>
      <w:r w:rsidRPr="008518EF">
        <w:rPr>
          <w:position w:val="-28"/>
        </w:rPr>
        <w:object w:dxaOrig="1719" w:dyaOrig="660">
          <v:shape id="_x0000_i1173" type="#_x0000_t75" style="width:86pt;height:33.5pt" o:ole="">
            <v:imagedata r:id="rId282" o:title=""/>
          </v:shape>
          <o:OLEObject Type="Embed" ProgID="Equation.3" ShapeID="_x0000_i1173" DrawAspect="Content" ObjectID="_1598533961" r:id="rId283"/>
        </w:object>
      </w:r>
      <w:r>
        <w:t xml:space="preserve">, </w:t>
      </w:r>
      <w:r w:rsidR="00BE76E9" w:rsidRPr="00BE76E9">
        <w:rPr>
          <w:position w:val="-28"/>
        </w:rPr>
        <w:object w:dxaOrig="1840" w:dyaOrig="660">
          <v:shape id="_x0000_i1174" type="#_x0000_t75" style="width:92.5pt;height:33.5pt" o:ole="">
            <v:imagedata r:id="rId284" o:title=""/>
          </v:shape>
          <o:OLEObject Type="Embed" ProgID="Equation.3" ShapeID="_x0000_i1174" DrawAspect="Content" ObjectID="_1598533962" r:id="rId285"/>
        </w:object>
      </w:r>
      <w:r>
        <w:t>,</w:t>
      </w:r>
    </w:p>
    <w:p w:rsidR="00BE76E9" w:rsidRDefault="00BE76E9" w:rsidP="00BE76E9">
      <w:pPr>
        <w:pStyle w:val="xl22"/>
        <w:spacing w:before="0" w:after="0" w:line="276" w:lineRule="auto"/>
      </w:pPr>
      <w:r>
        <w:t xml:space="preserve">где </w:t>
      </w:r>
      <w:r w:rsidRPr="00BE76E9">
        <w:rPr>
          <w:position w:val="-12"/>
        </w:rPr>
        <w:object w:dxaOrig="180" w:dyaOrig="360">
          <v:shape id="_x0000_i1175" type="#_x0000_t75" style="width:8.5pt;height:19pt" o:ole="">
            <v:imagedata r:id="rId286" o:title=""/>
          </v:shape>
          <o:OLEObject Type="Embed" ProgID="Equation.3" ShapeID="_x0000_i1175" DrawAspect="Content" ObjectID="_1598533963" r:id="rId287"/>
        </w:object>
      </w:r>
      <w:r w:rsidR="00486462">
        <w:rPr>
          <w:position w:val="-12"/>
        </w:rPr>
        <w:t xml:space="preserve"> </w:t>
      </w:r>
      <w:r w:rsidRPr="00BE76E9">
        <w:t xml:space="preserve">длина </w:t>
      </w:r>
      <w:proofErr w:type="spellStart"/>
      <w:r>
        <w:rPr>
          <w:lang w:val="en-US"/>
        </w:rPr>
        <w:t>i</w:t>
      </w:r>
      <w:proofErr w:type="spellEnd"/>
      <w:r w:rsidRPr="00BE76E9">
        <w:t xml:space="preserve">-ой связи в ряду </w:t>
      </w:r>
      <w:r w:rsidRPr="00BE76E9">
        <w:rPr>
          <w:position w:val="-4"/>
        </w:rPr>
        <w:object w:dxaOrig="279" w:dyaOrig="240">
          <v:shape id="_x0000_i1176" type="#_x0000_t75" style="width:14.5pt;height:12.5pt" o:ole="">
            <v:imagedata r:id="rId275" o:title=""/>
          </v:shape>
          <o:OLEObject Type="Embed" ProgID="Equation.3" ShapeID="_x0000_i1176" DrawAspect="Content" ObjectID="_1598533964" r:id="rId288"/>
        </w:object>
      </w:r>
      <w:r>
        <w:t xml:space="preserve">,  </w:t>
      </w:r>
      <w:r w:rsidRPr="00BE76E9">
        <w:rPr>
          <w:position w:val="-12"/>
        </w:rPr>
        <w:object w:dxaOrig="240" w:dyaOrig="360">
          <v:shape id="_x0000_i1177" type="#_x0000_t75" style="width:12.5pt;height:19pt" o:ole="">
            <v:imagedata r:id="rId289" o:title=""/>
          </v:shape>
          <o:OLEObject Type="Embed" ProgID="Equation.3" ShapeID="_x0000_i1177" DrawAspect="Content" ObjectID="_1598533965" r:id="rId290"/>
        </w:object>
      </w:r>
      <w:r w:rsidR="00486462">
        <w:rPr>
          <w:position w:val="-12"/>
        </w:rPr>
        <w:t xml:space="preserve"> </w:t>
      </w:r>
      <w:r w:rsidRPr="00BE76E9">
        <w:t xml:space="preserve">длина </w:t>
      </w:r>
      <w:proofErr w:type="spellStart"/>
      <w:r>
        <w:rPr>
          <w:lang w:val="en-US"/>
        </w:rPr>
        <w:t>i</w:t>
      </w:r>
      <w:proofErr w:type="spellEnd"/>
      <w:r w:rsidRPr="00BE76E9">
        <w:t xml:space="preserve">-ой связи в ряду </w:t>
      </w:r>
      <w:r w:rsidRPr="00BE76E9">
        <w:rPr>
          <w:position w:val="-4"/>
        </w:rPr>
        <w:object w:dxaOrig="240" w:dyaOrig="240">
          <v:shape id="_x0000_i1178" type="#_x0000_t75" style="width:12.5pt;height:12.5pt" o:ole="">
            <v:imagedata r:id="rId222" o:title=""/>
          </v:shape>
          <o:OLEObject Type="Embed" ProgID="Equation.3" ShapeID="_x0000_i1178" DrawAspect="Content" ObjectID="_1598533966" r:id="rId291"/>
        </w:object>
      </w:r>
      <w:r>
        <w:t>. Под связью понимается н</w:t>
      </w:r>
      <w:r>
        <w:t>а</w:t>
      </w:r>
      <w:r>
        <w:t xml:space="preserve">бор значений с одинаковыми рангами. </w:t>
      </w:r>
    </w:p>
    <w:p w:rsidR="00BE76E9" w:rsidRDefault="00A97415" w:rsidP="00BE76E9">
      <w:pPr>
        <w:pStyle w:val="xl22"/>
        <w:spacing w:before="0" w:after="0" w:line="276" w:lineRule="auto"/>
        <w:ind w:firstLine="708"/>
      </w:pPr>
      <w:r w:rsidRPr="001F13F7">
        <w:t>Если в данных имеется много совпадающих значе</w:t>
      </w:r>
      <w:r w:rsidR="00514BEA">
        <w:t>ний</w:t>
      </w:r>
      <w:r w:rsidR="00DF4CAF">
        <w:t xml:space="preserve"> </w:t>
      </w:r>
      <w:r w:rsidR="00BE76E9">
        <w:t>можно также</w:t>
      </w:r>
      <w:r w:rsidRPr="001F13F7">
        <w:t> </w:t>
      </w:r>
      <w:r w:rsidR="00BE76E9">
        <w:t xml:space="preserve">использовать </w:t>
      </w:r>
      <w:r w:rsidRPr="001F13F7">
        <w:rPr>
          <w:position w:val="-10"/>
        </w:rPr>
        <w:object w:dxaOrig="180" w:dyaOrig="260">
          <v:shape id="_x0000_i1179" type="#_x0000_t75" style="width:8.5pt;height:12.5pt" o:ole="">
            <v:imagedata r:id="rId292" o:title=""/>
          </v:shape>
          <o:OLEObject Type="Embed" ProgID="Equation.3" ShapeID="_x0000_i1179" DrawAspect="Content" ObjectID="_1598533967" r:id="rId293"/>
        </w:object>
      </w:r>
      <w:r w:rsidR="00BE76E9">
        <w:t>-</w:t>
      </w:r>
      <w:r w:rsidR="00BE76E9">
        <w:t>статистику</w:t>
      </w:r>
      <w:r w:rsidR="00DF4CAF">
        <w:t xml:space="preserve"> </w:t>
      </w:r>
      <w:proofErr w:type="spellStart"/>
      <w:r w:rsidRPr="001F13F7">
        <w:t>Гудмана-К</w:t>
      </w:r>
      <w:r>
        <w:t>раскала</w:t>
      </w:r>
      <w:proofErr w:type="spellEnd"/>
      <w:r w:rsidRPr="001F13F7">
        <w:t xml:space="preserve">, которая </w:t>
      </w:r>
      <w:r>
        <w:t>вычисляется по формуле</w:t>
      </w:r>
      <w:r w:rsidRPr="001F13F7">
        <w:t>:</w:t>
      </w:r>
    </w:p>
    <w:p w:rsidR="00BE76E9" w:rsidRDefault="00A97415" w:rsidP="00BE76E9">
      <w:pPr>
        <w:pStyle w:val="xl22"/>
        <w:spacing w:before="0" w:after="0" w:line="276" w:lineRule="auto"/>
        <w:jc w:val="center"/>
      </w:pPr>
      <w:r w:rsidRPr="00395FBB">
        <w:rPr>
          <w:position w:val="-28"/>
        </w:rPr>
        <w:object w:dxaOrig="1040" w:dyaOrig="660">
          <v:shape id="_x0000_i1180" type="#_x0000_t75" style="width:51.5pt;height:33.5pt" o:ole="">
            <v:imagedata r:id="rId294" o:title=""/>
          </v:shape>
          <o:OLEObject Type="Embed" ProgID="Equation.3" ShapeID="_x0000_i1180" DrawAspect="Content" ObjectID="_1598533968" r:id="rId295"/>
        </w:object>
      </w:r>
      <w:r w:rsidR="00BE76E9">
        <w:t>.</w:t>
      </w:r>
    </w:p>
    <w:p w:rsidR="00A97415" w:rsidRDefault="00A97415" w:rsidP="00BE76E9">
      <w:pPr>
        <w:pStyle w:val="xl22"/>
        <w:spacing w:before="0" w:after="0" w:line="276" w:lineRule="auto"/>
        <w:ind w:firstLine="708"/>
      </w:pPr>
      <w:r w:rsidRPr="00E82DB0">
        <w:lastRenderedPageBreak/>
        <w:t xml:space="preserve">Эта мера имеет прямую вероятностную интерпретацию, поскольку она есть не что иное, как разность между </w:t>
      </w:r>
      <w:r>
        <w:t>относительными частотами</w:t>
      </w:r>
      <w:r w:rsidRPr="00E82DB0">
        <w:t xml:space="preserve"> правильного и неправильного порядка для двух </w:t>
      </w:r>
      <w:r>
        <w:t xml:space="preserve">совокупностей. При условии истинности </w:t>
      </w:r>
      <w:r w:rsidRPr="00D17BFB">
        <w:rPr>
          <w:position w:val="-12"/>
        </w:rPr>
        <w:object w:dxaOrig="540" w:dyaOrig="360">
          <v:shape id="_x0000_i1181" type="#_x0000_t75" style="width:27.5pt;height:19pt" o:ole="">
            <v:imagedata r:id="rId240" o:title=""/>
          </v:shape>
          <o:OLEObject Type="Embed" ProgID="Equation.3" ShapeID="_x0000_i1181" DrawAspect="Content" ObjectID="_1598533969" r:id="rId296"/>
        </w:object>
      </w:r>
      <w:r w:rsidRPr="00081723">
        <w:t xml:space="preserve">“корреляция между рангами равна нулю”, </w:t>
      </w:r>
      <w:r>
        <w:t xml:space="preserve">закон распределения статистики </w:t>
      </w:r>
      <w:r w:rsidRPr="00C63CE4">
        <w:rPr>
          <w:position w:val="-30"/>
        </w:rPr>
        <w:object w:dxaOrig="1240" w:dyaOrig="740">
          <v:shape id="_x0000_i1182" type="#_x0000_t75" style="width:62.5pt;height:37pt" o:ole="">
            <v:imagedata r:id="rId297" o:title=""/>
          </v:shape>
          <o:OLEObject Type="Embed" ProgID="Equation.3" ShapeID="_x0000_i1182" DrawAspect="Content" ObjectID="_1598533970" r:id="rId298"/>
        </w:object>
      </w:r>
      <w:r>
        <w:t xml:space="preserve"> стремится к стандартному нормальн</w:t>
      </w:r>
      <w:r>
        <w:t>о</w:t>
      </w:r>
      <w:r>
        <w:t>му распределению, что и используется для проверки гипотезы о значимости данного коэ</w:t>
      </w:r>
      <w:r>
        <w:t>ф</w:t>
      </w:r>
      <w:r>
        <w:t>фициента.</w:t>
      </w:r>
    </w:p>
    <w:p w:rsidR="0063760E" w:rsidRDefault="0063760E" w:rsidP="00BE76E9">
      <w:pPr>
        <w:pStyle w:val="xl22"/>
        <w:spacing w:before="0" w:after="0" w:line="276" w:lineRule="auto"/>
        <w:ind w:firstLine="708"/>
      </w:pPr>
    </w:p>
    <w:p w:rsidR="001F4405" w:rsidRDefault="0079765E" w:rsidP="00DF4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Проверка гипотез о зависимости (независимости) признаков</w:t>
      </w:r>
      <w:r w:rsidR="001F4405">
        <w:rPr>
          <w:b/>
          <w:sz w:val="24"/>
          <w:szCs w:val="24"/>
        </w:rPr>
        <w:t xml:space="preserve"> в паке</w:t>
      </w:r>
      <w:r>
        <w:rPr>
          <w:b/>
          <w:sz w:val="24"/>
          <w:szCs w:val="24"/>
        </w:rPr>
        <w:t>те STATISTICA</w:t>
      </w:r>
    </w:p>
    <w:p w:rsidR="001F4405" w:rsidRDefault="00DF4CAF" w:rsidP="001F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</w:t>
      </w:r>
      <w:r w:rsidR="003D6113">
        <w:rPr>
          <w:rFonts w:ascii="Times New Roman" w:hAnsi="Times New Roman" w:cs="Times New Roman"/>
          <w:b/>
          <w:sz w:val="24"/>
          <w:szCs w:val="24"/>
        </w:rPr>
        <w:t>ер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405">
        <w:rPr>
          <w:rFonts w:ascii="Times New Roman" w:hAnsi="Times New Roman" w:cs="Times New Roman"/>
          <w:sz w:val="24"/>
          <w:szCs w:val="24"/>
        </w:rPr>
        <w:t>Результаты ответов 400 респондентов на вопросы анкеты «</w:t>
      </w:r>
      <w:r w:rsidR="001F4405" w:rsidRPr="00024925">
        <w:rPr>
          <w:rFonts w:ascii="Times New Roman" w:hAnsi="Times New Roman" w:cs="Times New Roman"/>
          <w:sz w:val="24"/>
          <w:szCs w:val="24"/>
        </w:rPr>
        <w:t>Томск 400</w:t>
      </w:r>
      <w:r w:rsidR="001F44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D24">
        <w:rPr>
          <w:rFonts w:ascii="Times New Roman" w:hAnsi="Times New Roman" w:cs="Times New Roman"/>
          <w:sz w:val="24"/>
          <w:szCs w:val="24"/>
        </w:rPr>
        <w:t xml:space="preserve">В_13: </w:t>
      </w:r>
      <w:proofErr w:type="gramStart"/>
      <w:r w:rsidR="001F4405">
        <w:rPr>
          <w:rFonts w:ascii="Times New Roman" w:hAnsi="Times New Roman" w:cs="Times New Roman"/>
          <w:sz w:val="24"/>
          <w:szCs w:val="24"/>
        </w:rPr>
        <w:t>«</w:t>
      </w:r>
      <w:r w:rsidR="001F4405" w:rsidRPr="00C758E6">
        <w:rPr>
          <w:rFonts w:ascii="Times New Roman" w:hAnsi="Times New Roman" w:cs="Times New Roman"/>
          <w:sz w:val="24"/>
          <w:szCs w:val="24"/>
        </w:rPr>
        <w:t>Как Вы оцениваете Ваше здоровье в сравнении со здоровьем Ваших сверстников</w:t>
      </w:r>
      <w:r w:rsidR="001F4405">
        <w:rPr>
          <w:rFonts w:ascii="Times New Roman" w:hAnsi="Times New Roman" w:cs="Times New Roman"/>
          <w:sz w:val="24"/>
          <w:szCs w:val="24"/>
        </w:rPr>
        <w:t>» (варианты о</w:t>
      </w:r>
      <w:r w:rsidR="001F4405">
        <w:rPr>
          <w:rFonts w:ascii="Times New Roman" w:hAnsi="Times New Roman" w:cs="Times New Roman"/>
          <w:sz w:val="24"/>
          <w:szCs w:val="24"/>
        </w:rPr>
        <w:t>т</w:t>
      </w:r>
      <w:r w:rsidR="001F4405">
        <w:rPr>
          <w:rFonts w:ascii="Times New Roman" w:hAnsi="Times New Roman" w:cs="Times New Roman"/>
          <w:sz w:val="24"/>
          <w:szCs w:val="24"/>
        </w:rPr>
        <w:t>ветов:</w:t>
      </w:r>
      <w:proofErr w:type="gramEnd"/>
      <w:r w:rsidR="001F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405" w:rsidRPr="002927C0">
        <w:rPr>
          <w:rFonts w:ascii="Times New Roman" w:hAnsi="Times New Roman" w:cs="Times New Roman"/>
          <w:sz w:val="24"/>
          <w:szCs w:val="24"/>
        </w:rPr>
        <w:t>“</w:t>
      </w:r>
      <w:r w:rsidR="001F4405">
        <w:rPr>
          <w:rFonts w:ascii="Times New Roman" w:hAnsi="Times New Roman" w:cs="Times New Roman"/>
          <w:sz w:val="24"/>
          <w:szCs w:val="24"/>
        </w:rPr>
        <w:t>Очень хорошее</w:t>
      </w:r>
      <w:r w:rsidR="001F4405" w:rsidRPr="002927C0">
        <w:rPr>
          <w:rFonts w:ascii="Times New Roman" w:hAnsi="Times New Roman" w:cs="Times New Roman"/>
          <w:sz w:val="24"/>
          <w:szCs w:val="24"/>
        </w:rPr>
        <w:t>”, “</w:t>
      </w:r>
      <w:r w:rsidR="001F4405">
        <w:rPr>
          <w:rFonts w:ascii="Times New Roman" w:hAnsi="Times New Roman" w:cs="Times New Roman"/>
          <w:sz w:val="24"/>
          <w:szCs w:val="24"/>
        </w:rPr>
        <w:t>Хорошее</w:t>
      </w:r>
      <w:r w:rsidR="001F4405" w:rsidRPr="002927C0">
        <w:rPr>
          <w:rFonts w:ascii="Times New Roman" w:hAnsi="Times New Roman" w:cs="Times New Roman"/>
          <w:sz w:val="24"/>
          <w:szCs w:val="24"/>
        </w:rPr>
        <w:t>”, “</w:t>
      </w:r>
      <w:r w:rsidR="001F4405">
        <w:rPr>
          <w:rFonts w:ascii="Times New Roman" w:hAnsi="Times New Roman" w:cs="Times New Roman"/>
          <w:sz w:val="24"/>
          <w:szCs w:val="24"/>
        </w:rPr>
        <w:t>Среднее</w:t>
      </w:r>
      <w:r w:rsidR="001F4405" w:rsidRPr="002927C0">
        <w:rPr>
          <w:rFonts w:ascii="Times New Roman" w:hAnsi="Times New Roman" w:cs="Times New Roman"/>
          <w:sz w:val="24"/>
          <w:szCs w:val="24"/>
        </w:rPr>
        <w:t>”, “</w:t>
      </w:r>
      <w:r w:rsidR="001F4405">
        <w:rPr>
          <w:rFonts w:ascii="Times New Roman" w:hAnsi="Times New Roman" w:cs="Times New Roman"/>
          <w:sz w:val="24"/>
          <w:szCs w:val="24"/>
        </w:rPr>
        <w:t>Плохое</w:t>
      </w:r>
      <w:r w:rsidR="001F4405" w:rsidRPr="002927C0">
        <w:rPr>
          <w:rFonts w:ascii="Times New Roman" w:hAnsi="Times New Roman" w:cs="Times New Roman"/>
          <w:sz w:val="24"/>
          <w:szCs w:val="24"/>
        </w:rPr>
        <w:t>”, “</w:t>
      </w:r>
      <w:r w:rsidR="001F4405">
        <w:rPr>
          <w:rFonts w:ascii="Times New Roman" w:hAnsi="Times New Roman" w:cs="Times New Roman"/>
          <w:sz w:val="24"/>
          <w:szCs w:val="24"/>
        </w:rPr>
        <w:t>Очень плохое</w:t>
      </w:r>
      <w:r w:rsidR="001F4405" w:rsidRPr="002927C0">
        <w:rPr>
          <w:rFonts w:ascii="Times New Roman" w:hAnsi="Times New Roman" w:cs="Times New Roman"/>
          <w:sz w:val="24"/>
          <w:szCs w:val="24"/>
        </w:rPr>
        <w:t>”</w:t>
      </w:r>
      <w:r w:rsidR="001F4405">
        <w:rPr>
          <w:rFonts w:ascii="Times New Roman" w:hAnsi="Times New Roman" w:cs="Times New Roman"/>
          <w:sz w:val="24"/>
          <w:szCs w:val="24"/>
        </w:rPr>
        <w:t xml:space="preserve">, </w:t>
      </w:r>
      <w:r w:rsidR="001F4405" w:rsidRPr="002927C0">
        <w:rPr>
          <w:rFonts w:ascii="Times New Roman" w:hAnsi="Times New Roman" w:cs="Times New Roman"/>
          <w:sz w:val="24"/>
          <w:szCs w:val="24"/>
        </w:rPr>
        <w:t>“</w:t>
      </w:r>
      <w:r w:rsidR="001F4405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1F4405" w:rsidRPr="002927C0">
        <w:rPr>
          <w:rFonts w:ascii="Times New Roman" w:hAnsi="Times New Roman" w:cs="Times New Roman"/>
          <w:sz w:val="24"/>
          <w:szCs w:val="24"/>
        </w:rPr>
        <w:t>”</w:t>
      </w:r>
      <w:r w:rsidR="001F4405">
        <w:rPr>
          <w:rFonts w:ascii="Times New Roman" w:hAnsi="Times New Roman" w:cs="Times New Roman"/>
          <w:sz w:val="24"/>
          <w:szCs w:val="24"/>
        </w:rPr>
        <w:t xml:space="preserve">) и </w:t>
      </w:r>
      <w:r w:rsidR="00186D24">
        <w:rPr>
          <w:rFonts w:ascii="Times New Roman" w:hAnsi="Times New Roman" w:cs="Times New Roman"/>
          <w:sz w:val="24"/>
          <w:szCs w:val="24"/>
        </w:rPr>
        <w:t>B_33_5:</w:t>
      </w:r>
      <w:proofErr w:type="gramEnd"/>
      <w:r w:rsidR="00186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405">
        <w:rPr>
          <w:rFonts w:ascii="Times New Roman" w:hAnsi="Times New Roman"/>
          <w:sz w:val="24"/>
          <w:szCs w:val="24"/>
        </w:rPr>
        <w:t>«</w:t>
      </w:r>
      <w:r w:rsidR="001F4405" w:rsidRPr="001E7FE7">
        <w:rPr>
          <w:rFonts w:ascii="Times New Roman" w:hAnsi="Times New Roman"/>
          <w:bCs/>
          <w:sz w:val="24"/>
          <w:szCs w:val="24"/>
          <w:lang w:eastAsia="ru-RU"/>
        </w:rPr>
        <w:t>Приходится ли</w:t>
      </w:r>
      <w:r w:rsidR="004864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4405" w:rsidRPr="001E7FE7">
        <w:rPr>
          <w:rFonts w:ascii="Times New Roman" w:hAnsi="Times New Roman"/>
          <w:bCs/>
          <w:sz w:val="24"/>
          <w:szCs w:val="24"/>
          <w:lang w:eastAsia="ru-RU"/>
        </w:rPr>
        <w:t xml:space="preserve">Вам экономить на лечении </w:t>
      </w:r>
      <w:r w:rsidR="001F4405">
        <w:rPr>
          <w:rFonts w:ascii="Times New Roman" w:hAnsi="Times New Roman"/>
          <w:bCs/>
          <w:sz w:val="24"/>
          <w:szCs w:val="24"/>
          <w:lang w:eastAsia="ru-RU"/>
        </w:rPr>
        <w:t>и как часто</w:t>
      </w:r>
      <w:r w:rsidR="001F4405">
        <w:rPr>
          <w:rFonts w:ascii="Times New Roman" w:hAnsi="Times New Roman"/>
          <w:sz w:val="24"/>
          <w:szCs w:val="24"/>
        </w:rPr>
        <w:t xml:space="preserve">» </w:t>
      </w:r>
      <w:r w:rsidR="001F4405">
        <w:rPr>
          <w:rFonts w:ascii="Times New Roman" w:hAnsi="Times New Roman" w:cs="Times New Roman"/>
          <w:sz w:val="24"/>
          <w:szCs w:val="24"/>
        </w:rPr>
        <w:t>(варианты о</w:t>
      </w:r>
      <w:r w:rsidR="001F4405">
        <w:rPr>
          <w:rFonts w:ascii="Times New Roman" w:hAnsi="Times New Roman" w:cs="Times New Roman"/>
          <w:sz w:val="24"/>
          <w:szCs w:val="24"/>
        </w:rPr>
        <w:t>т</w:t>
      </w:r>
      <w:r w:rsidR="001F4405">
        <w:rPr>
          <w:rFonts w:ascii="Times New Roman" w:hAnsi="Times New Roman" w:cs="Times New Roman"/>
          <w:sz w:val="24"/>
          <w:szCs w:val="24"/>
        </w:rPr>
        <w:t>ветов:</w:t>
      </w:r>
      <w:proofErr w:type="gramEnd"/>
      <w:r w:rsidR="001F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405" w:rsidRPr="002927C0">
        <w:rPr>
          <w:rFonts w:ascii="Times New Roman" w:hAnsi="Times New Roman" w:cs="Times New Roman"/>
          <w:sz w:val="24"/>
          <w:szCs w:val="24"/>
        </w:rPr>
        <w:t>“</w:t>
      </w:r>
      <w:r w:rsidR="001F4405">
        <w:rPr>
          <w:rFonts w:ascii="Times New Roman" w:hAnsi="Times New Roman" w:cs="Times New Roman"/>
          <w:sz w:val="24"/>
          <w:szCs w:val="24"/>
        </w:rPr>
        <w:t>Постоянно</w:t>
      </w:r>
      <w:r w:rsidR="001F4405" w:rsidRPr="002927C0">
        <w:rPr>
          <w:rFonts w:ascii="Times New Roman" w:hAnsi="Times New Roman" w:cs="Times New Roman"/>
          <w:sz w:val="24"/>
          <w:szCs w:val="24"/>
        </w:rPr>
        <w:t>”, “</w:t>
      </w:r>
      <w:r w:rsidR="001F4405">
        <w:rPr>
          <w:rFonts w:ascii="Times New Roman" w:hAnsi="Times New Roman" w:cs="Times New Roman"/>
          <w:sz w:val="24"/>
          <w:szCs w:val="24"/>
        </w:rPr>
        <w:t>Время от времени</w:t>
      </w:r>
      <w:r w:rsidR="001F4405" w:rsidRPr="002927C0">
        <w:rPr>
          <w:rFonts w:ascii="Times New Roman" w:hAnsi="Times New Roman" w:cs="Times New Roman"/>
          <w:sz w:val="24"/>
          <w:szCs w:val="24"/>
        </w:rPr>
        <w:t>”, “</w:t>
      </w:r>
      <w:r w:rsidR="001F4405">
        <w:rPr>
          <w:rFonts w:ascii="Times New Roman" w:hAnsi="Times New Roman" w:cs="Times New Roman"/>
          <w:sz w:val="24"/>
          <w:szCs w:val="24"/>
        </w:rPr>
        <w:t>Никогда</w:t>
      </w:r>
      <w:r w:rsidR="001F4405" w:rsidRPr="002927C0">
        <w:rPr>
          <w:rFonts w:ascii="Times New Roman" w:hAnsi="Times New Roman" w:cs="Times New Roman"/>
          <w:sz w:val="24"/>
          <w:szCs w:val="24"/>
        </w:rPr>
        <w:t>”</w:t>
      </w:r>
      <w:r w:rsidR="001F4405" w:rsidRPr="00102427">
        <w:rPr>
          <w:rFonts w:ascii="Times New Roman" w:hAnsi="Times New Roman" w:cs="Times New Roman"/>
          <w:sz w:val="24"/>
          <w:szCs w:val="24"/>
        </w:rPr>
        <w:t>)</w:t>
      </w:r>
      <w:r w:rsidR="001F4405">
        <w:rPr>
          <w:rFonts w:ascii="Times New Roman" w:hAnsi="Times New Roman" w:cs="Times New Roman"/>
          <w:sz w:val="24"/>
          <w:szCs w:val="24"/>
        </w:rPr>
        <w:t xml:space="preserve"> оформлены в виде числовых выборок кодов ответов</w:t>
      </w:r>
      <w:r w:rsidR="001F4405" w:rsidRPr="00C75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r w:rsidR="001F4405" w:rsidRPr="00102427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1F4405">
        <w:rPr>
          <w:rFonts w:ascii="Times New Roman" w:hAnsi="Times New Roman"/>
          <w:bCs/>
          <w:sz w:val="24"/>
          <w:szCs w:val="24"/>
          <w:lang w:eastAsia="ru-RU"/>
        </w:rPr>
        <w:t>од отв</w:t>
      </w:r>
      <w:r w:rsidR="00F04F4E">
        <w:rPr>
          <w:rFonts w:ascii="Times New Roman" w:hAnsi="Times New Roman"/>
          <w:bCs/>
          <w:sz w:val="24"/>
          <w:szCs w:val="24"/>
          <w:lang w:eastAsia="ru-RU"/>
        </w:rPr>
        <w:t>ета соответствует номеру ответа</w:t>
      </w:r>
      <w:r w:rsidR="001F440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F4405">
        <w:rPr>
          <w:rFonts w:ascii="Times New Roman" w:hAnsi="Times New Roman" w:cs="Times New Roman"/>
          <w:sz w:val="24"/>
          <w:szCs w:val="24"/>
        </w:rPr>
        <w:t>Требуется проверить гипотезу: «ре</w:t>
      </w:r>
      <w:r w:rsidR="001F4405">
        <w:rPr>
          <w:rFonts w:ascii="Times New Roman" w:hAnsi="Times New Roman" w:cs="Times New Roman"/>
          <w:sz w:val="24"/>
          <w:szCs w:val="24"/>
        </w:rPr>
        <w:t>с</w:t>
      </w:r>
      <w:r w:rsidR="001F4405">
        <w:rPr>
          <w:rFonts w:ascii="Times New Roman" w:hAnsi="Times New Roman" w:cs="Times New Roman"/>
          <w:sz w:val="24"/>
          <w:szCs w:val="24"/>
        </w:rPr>
        <w:t>понденты</w:t>
      </w:r>
      <w:r w:rsidR="00A901F4">
        <w:rPr>
          <w:rFonts w:ascii="Times New Roman" w:hAnsi="Times New Roman" w:cs="Times New Roman"/>
          <w:sz w:val="24"/>
          <w:szCs w:val="24"/>
        </w:rPr>
        <w:t>,</w:t>
      </w:r>
      <w:r w:rsidR="001F4405">
        <w:rPr>
          <w:rFonts w:ascii="Times New Roman" w:hAnsi="Times New Roman" w:cs="Times New Roman"/>
          <w:sz w:val="24"/>
          <w:szCs w:val="24"/>
        </w:rPr>
        <w:t xml:space="preserve"> меньше экономящие на лечении</w:t>
      </w:r>
      <w:r w:rsidR="00A901F4">
        <w:rPr>
          <w:rFonts w:ascii="Times New Roman" w:hAnsi="Times New Roman" w:cs="Times New Roman"/>
          <w:sz w:val="24"/>
          <w:szCs w:val="24"/>
        </w:rPr>
        <w:t>,</w:t>
      </w:r>
      <w:r w:rsidR="001F4405">
        <w:rPr>
          <w:rFonts w:ascii="Times New Roman" w:hAnsi="Times New Roman" w:cs="Times New Roman"/>
          <w:sz w:val="24"/>
          <w:szCs w:val="24"/>
        </w:rPr>
        <w:t xml:space="preserve"> лучше оценивают свое здоровье</w:t>
      </w:r>
      <w:r w:rsidR="00A901F4">
        <w:rPr>
          <w:rFonts w:ascii="Times New Roman" w:hAnsi="Times New Roman" w:cs="Times New Roman"/>
          <w:sz w:val="24"/>
          <w:szCs w:val="24"/>
        </w:rPr>
        <w:t>».</w:t>
      </w:r>
    </w:p>
    <w:p w:rsidR="00A901F4" w:rsidRDefault="00A901F4" w:rsidP="00A9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данном случае имеем классическую задачу оценки связи между признаками,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ставленными в порядковых шкалах (если исключить вариант ответа </w:t>
      </w:r>
      <w:r w:rsidRPr="002927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2927C0">
        <w:rPr>
          <w:rFonts w:ascii="Times New Roman" w:hAnsi="Times New Roman" w:cs="Times New Roman"/>
          <w:sz w:val="24"/>
          <w:szCs w:val="24"/>
        </w:rPr>
        <w:t>”</w:t>
      </w:r>
      <w:r w:rsidRPr="00A901F4">
        <w:rPr>
          <w:rFonts w:ascii="Times New Roman" w:hAnsi="Times New Roman" w:cs="Times New Roman"/>
          <w:sz w:val="24"/>
          <w:szCs w:val="24"/>
        </w:rPr>
        <w:t xml:space="preserve"> для первого вопроса)</w:t>
      </w:r>
      <w:r>
        <w:rPr>
          <w:rFonts w:ascii="Times New Roman" w:hAnsi="Times New Roman" w:cs="Times New Roman"/>
          <w:sz w:val="24"/>
          <w:szCs w:val="24"/>
        </w:rPr>
        <w:t>. Коды ответов 1-5 для первого вопроса соответствуют последовател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уровням ухудшения оцениваемого состояния здоровья. Коды ответов 1-3 для второго вопроса соответствуют последовательно убывающим уровням экономии на лечении</w:t>
      </w:r>
      <w:r w:rsidR="001842D6">
        <w:rPr>
          <w:rFonts w:ascii="Times New Roman" w:hAnsi="Times New Roman" w:cs="Times New Roman"/>
          <w:sz w:val="24"/>
          <w:szCs w:val="24"/>
        </w:rPr>
        <w:t>.</w:t>
      </w:r>
    </w:p>
    <w:p w:rsidR="00E72DCC" w:rsidRDefault="001842D6" w:rsidP="002518B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выяснения наличия зависимости между признаками строим таблицу сопряженн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="00186D24"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 w:rsidR="00186D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86D24">
        <w:rPr>
          <w:rFonts w:ascii="Times New Roman" w:hAnsi="Times New Roman" w:cs="Times New Roman"/>
          <w:sz w:val="24"/>
          <w:szCs w:val="24"/>
        </w:rPr>
        <w:t xml:space="preserve">_13 и В_33_5 </w:t>
      </w:r>
      <w:r>
        <w:rPr>
          <w:rFonts w:ascii="Times New Roman" w:hAnsi="Times New Roman" w:cs="Times New Roman"/>
          <w:sz w:val="24"/>
          <w:szCs w:val="24"/>
        </w:rPr>
        <w:t>(см. пример 3</w:t>
      </w:r>
      <w:r w:rsidR="00DF4CAF">
        <w:rPr>
          <w:rFonts w:ascii="Times New Roman" w:hAnsi="Times New Roman" w:cs="Times New Roman"/>
          <w:sz w:val="24"/>
          <w:szCs w:val="24"/>
        </w:rPr>
        <w:t xml:space="preserve"> раздела «Выборочный метод»</w:t>
      </w:r>
      <w:r>
        <w:rPr>
          <w:rFonts w:ascii="Times New Roman" w:hAnsi="Times New Roman" w:cs="Times New Roman"/>
          <w:sz w:val="24"/>
          <w:szCs w:val="24"/>
        </w:rPr>
        <w:t>). Анализиру</w:t>
      </w:r>
      <w:r w:rsidR="00DF4CAF">
        <w:rPr>
          <w:rFonts w:ascii="Times New Roman" w:hAnsi="Times New Roman" w:cs="Times New Roman"/>
          <w:sz w:val="24"/>
          <w:szCs w:val="24"/>
        </w:rPr>
        <w:t>я та</w:t>
      </w:r>
      <w:r w:rsidR="00DF4CAF">
        <w:rPr>
          <w:rFonts w:ascii="Times New Roman" w:hAnsi="Times New Roman" w:cs="Times New Roman"/>
          <w:sz w:val="24"/>
          <w:szCs w:val="24"/>
        </w:rPr>
        <w:t>б</w:t>
      </w:r>
      <w:r w:rsidR="00DF4CAF">
        <w:rPr>
          <w:rFonts w:ascii="Times New Roman" w:hAnsi="Times New Roman" w:cs="Times New Roman"/>
          <w:sz w:val="24"/>
          <w:szCs w:val="24"/>
        </w:rPr>
        <w:t>лицу сопряженности (рис.</w:t>
      </w:r>
      <w:r w:rsidR="00E72DC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делаем предварительный вывод о наличии связи между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ками. </w:t>
      </w:r>
    </w:p>
    <w:p w:rsidR="00E72DCC" w:rsidRPr="00515A2A" w:rsidRDefault="00E72DCC" w:rsidP="00E72DC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72D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683590"/>
            <wp:effectExtent l="19050" t="0" r="0" b="0"/>
            <wp:docPr id="6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82" cy="26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CC" w:rsidRPr="00E72DCC" w:rsidRDefault="00E72DCC" w:rsidP="00E72D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2DCC">
        <w:rPr>
          <w:rFonts w:ascii="Times New Roman" w:hAnsi="Times New Roman" w:cs="Times New Roman"/>
          <w:sz w:val="24"/>
          <w:szCs w:val="24"/>
        </w:rPr>
        <w:t>Рис. 1. Таблица сопряженности частот признаков</w:t>
      </w:r>
      <w:proofErr w:type="gramStart"/>
      <w:r w:rsidRPr="00E72D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72DCC">
        <w:rPr>
          <w:rFonts w:ascii="Times New Roman" w:hAnsi="Times New Roman" w:cs="Times New Roman"/>
          <w:sz w:val="24"/>
          <w:szCs w:val="24"/>
        </w:rPr>
        <w:t>_13 и В_33_5</w:t>
      </w:r>
    </w:p>
    <w:p w:rsidR="00292861" w:rsidRDefault="00E72DCC" w:rsidP="00A85FA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корректного применения критерия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необходимо, чтобы наблюдаемое число значений для каждой ячейки было не сильно мало (</w:t>
      </w:r>
      <w:r w:rsidR="00A4251F">
        <w:rPr>
          <w:rFonts w:ascii="Times New Roman" w:hAnsi="Times New Roman" w:cs="Times New Roman"/>
          <w:sz w:val="24"/>
          <w:szCs w:val="24"/>
        </w:rPr>
        <w:t xml:space="preserve">желательно, </w:t>
      </w:r>
      <w:r>
        <w:rPr>
          <w:rFonts w:ascii="Times New Roman" w:hAnsi="Times New Roman" w:cs="Times New Roman"/>
          <w:sz w:val="24"/>
          <w:szCs w:val="24"/>
        </w:rPr>
        <w:t xml:space="preserve">не менее 5). </w:t>
      </w:r>
      <w:r w:rsidR="00A4251F">
        <w:rPr>
          <w:rFonts w:ascii="Times New Roman" w:hAnsi="Times New Roman" w:cs="Times New Roman"/>
          <w:sz w:val="24"/>
          <w:szCs w:val="24"/>
        </w:rPr>
        <w:t xml:space="preserve">В нашем случае очень мало значений содержится в ячейках первой строки. </w:t>
      </w:r>
      <w:r>
        <w:rPr>
          <w:rFonts w:ascii="Times New Roman" w:hAnsi="Times New Roman" w:cs="Times New Roman"/>
          <w:sz w:val="24"/>
          <w:szCs w:val="24"/>
        </w:rPr>
        <w:t>Поэтому объединим отв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ты 1 и 2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_13 в один, чтобы избавиться от ячеек с малыми частотами</w:t>
      </w:r>
      <w:r w:rsidR="00A4251F">
        <w:rPr>
          <w:rFonts w:ascii="Times New Roman" w:hAnsi="Times New Roman" w:cs="Times New Roman"/>
          <w:sz w:val="24"/>
          <w:szCs w:val="24"/>
        </w:rPr>
        <w:t xml:space="preserve"> (то есть об</w:t>
      </w:r>
      <w:r w:rsidR="00A4251F">
        <w:rPr>
          <w:rFonts w:ascii="Times New Roman" w:hAnsi="Times New Roman" w:cs="Times New Roman"/>
          <w:sz w:val="24"/>
          <w:szCs w:val="24"/>
        </w:rPr>
        <w:t>ъ</w:t>
      </w:r>
      <w:r w:rsidR="00A4251F">
        <w:rPr>
          <w:rFonts w:ascii="Times New Roman" w:hAnsi="Times New Roman" w:cs="Times New Roman"/>
          <w:sz w:val="24"/>
          <w:szCs w:val="24"/>
        </w:rPr>
        <w:t xml:space="preserve">единяем ответы </w:t>
      </w:r>
      <w:r w:rsidR="00A4251F" w:rsidRPr="00A4251F">
        <w:rPr>
          <w:rFonts w:ascii="Times New Roman" w:hAnsi="Times New Roman" w:cs="Times New Roman"/>
          <w:sz w:val="24"/>
          <w:szCs w:val="24"/>
        </w:rPr>
        <w:t>“</w:t>
      </w:r>
      <w:r w:rsidR="00A4251F">
        <w:rPr>
          <w:rFonts w:ascii="Times New Roman" w:hAnsi="Times New Roman" w:cs="Times New Roman"/>
          <w:sz w:val="24"/>
          <w:szCs w:val="24"/>
        </w:rPr>
        <w:t>Очень хорошее”</w:t>
      </w:r>
      <w:r w:rsidR="00A4251F" w:rsidRPr="00A4251F">
        <w:rPr>
          <w:rFonts w:ascii="Times New Roman" w:hAnsi="Times New Roman" w:cs="Times New Roman"/>
          <w:sz w:val="24"/>
          <w:szCs w:val="24"/>
        </w:rPr>
        <w:t xml:space="preserve"> и</w:t>
      </w:r>
      <w:r w:rsidR="00A4251F" w:rsidRPr="002927C0">
        <w:rPr>
          <w:rFonts w:ascii="Times New Roman" w:hAnsi="Times New Roman" w:cs="Times New Roman"/>
          <w:sz w:val="24"/>
          <w:szCs w:val="24"/>
        </w:rPr>
        <w:t xml:space="preserve"> “</w:t>
      </w:r>
      <w:r w:rsidR="00A4251F">
        <w:rPr>
          <w:rFonts w:ascii="Times New Roman" w:hAnsi="Times New Roman" w:cs="Times New Roman"/>
          <w:sz w:val="24"/>
          <w:szCs w:val="24"/>
        </w:rPr>
        <w:t>Хорошее</w:t>
      </w:r>
      <w:r w:rsidR="00A4251F" w:rsidRPr="002927C0">
        <w:rPr>
          <w:rFonts w:ascii="Times New Roman" w:hAnsi="Times New Roman" w:cs="Times New Roman"/>
          <w:sz w:val="24"/>
          <w:szCs w:val="24"/>
        </w:rPr>
        <w:t>”</w:t>
      </w:r>
      <w:r w:rsidR="00A4251F">
        <w:rPr>
          <w:rFonts w:ascii="Times New Roman" w:hAnsi="Times New Roman" w:cs="Times New Roman"/>
          <w:sz w:val="24"/>
          <w:szCs w:val="24"/>
        </w:rPr>
        <w:t xml:space="preserve"> </w:t>
      </w:r>
      <w:r w:rsidR="009F3C6A">
        <w:rPr>
          <w:rFonts w:ascii="Times New Roman" w:hAnsi="Times New Roman" w:cs="Times New Roman"/>
          <w:sz w:val="24"/>
          <w:szCs w:val="24"/>
        </w:rPr>
        <w:t xml:space="preserve">на вопрос B_13 </w:t>
      </w:r>
      <w:r w:rsidR="00A4251F">
        <w:rPr>
          <w:rFonts w:ascii="Times New Roman" w:hAnsi="Times New Roman" w:cs="Times New Roman"/>
          <w:sz w:val="24"/>
          <w:szCs w:val="24"/>
        </w:rPr>
        <w:t>в один ответ)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5EB">
        <w:rPr>
          <w:rFonts w:ascii="Times New Roman" w:hAnsi="Times New Roman" w:cs="Times New Roman"/>
          <w:sz w:val="24"/>
          <w:szCs w:val="24"/>
        </w:rPr>
        <w:t>Для этого в таблице данных введем новую переменную</w:t>
      </w:r>
      <w:r w:rsidR="00A85FAB">
        <w:rPr>
          <w:rFonts w:ascii="Times New Roman" w:hAnsi="Times New Roman" w:cs="Times New Roman"/>
          <w:sz w:val="24"/>
          <w:szCs w:val="24"/>
        </w:rPr>
        <w:t xml:space="preserve"> (назовем ее </w:t>
      </w:r>
      <w:r w:rsidR="00A85F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5FAB" w:rsidRPr="00A85FAB">
        <w:rPr>
          <w:rFonts w:ascii="Times New Roman" w:hAnsi="Times New Roman" w:cs="Times New Roman"/>
          <w:sz w:val="24"/>
          <w:szCs w:val="24"/>
        </w:rPr>
        <w:t>_13_1), заходим в свойства пер</w:t>
      </w:r>
      <w:r w:rsidR="00A85FAB" w:rsidRPr="00A85FAB">
        <w:rPr>
          <w:rFonts w:ascii="Times New Roman" w:hAnsi="Times New Roman" w:cs="Times New Roman"/>
          <w:sz w:val="24"/>
          <w:szCs w:val="24"/>
        </w:rPr>
        <w:t>е</w:t>
      </w:r>
      <w:r w:rsidR="00A85FAB" w:rsidRPr="00A85FAB">
        <w:rPr>
          <w:rFonts w:ascii="Times New Roman" w:hAnsi="Times New Roman" w:cs="Times New Roman"/>
          <w:sz w:val="24"/>
          <w:szCs w:val="24"/>
        </w:rPr>
        <w:t>менной и в п</w:t>
      </w:r>
      <w:r w:rsidR="00A85FAB" w:rsidRPr="00A85FAB">
        <w:rPr>
          <w:rFonts w:ascii="Times New Roman" w:hAnsi="Times New Roman" w:cs="Times New Roman"/>
          <w:sz w:val="24"/>
          <w:szCs w:val="24"/>
        </w:rPr>
        <w:t>о</w:t>
      </w:r>
      <w:r w:rsidR="00A85FAB" w:rsidRPr="00A85FAB">
        <w:rPr>
          <w:rFonts w:ascii="Times New Roman" w:hAnsi="Times New Roman" w:cs="Times New Roman"/>
          <w:sz w:val="24"/>
          <w:szCs w:val="24"/>
        </w:rPr>
        <w:t>ле «</w:t>
      </w:r>
      <w:proofErr w:type="spellStart"/>
      <w:r w:rsidR="00A85FAB" w:rsidRPr="00A85FAB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A85FAB" w:rsidRPr="00A8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FAB" w:rsidRPr="00A85FA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A85FAB" w:rsidRPr="00A85FAB">
        <w:rPr>
          <w:rFonts w:ascii="Times New Roman" w:hAnsi="Times New Roman" w:cs="Times New Roman"/>
          <w:sz w:val="24"/>
          <w:szCs w:val="24"/>
        </w:rPr>
        <w:t>» записываем формул</w:t>
      </w:r>
      <w:r w:rsidR="00A85FAB">
        <w:rPr>
          <w:rFonts w:ascii="Times New Roman" w:hAnsi="Times New Roman" w:cs="Times New Roman"/>
          <w:sz w:val="24"/>
          <w:szCs w:val="24"/>
        </w:rPr>
        <w:t>у</w:t>
      </w:r>
      <w:r w:rsidR="00A85FAB" w:rsidRPr="00A85FAB">
        <w:rPr>
          <w:rFonts w:ascii="Times New Roman" w:hAnsi="Times New Roman" w:cs="Times New Roman"/>
          <w:sz w:val="24"/>
          <w:szCs w:val="24"/>
        </w:rPr>
        <w:t>, как показано на рис. 2.</w:t>
      </w:r>
    </w:p>
    <w:p w:rsidR="00A85FAB" w:rsidRDefault="00A85FAB" w:rsidP="002928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0640" cy="3597729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80" cy="359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61" w:rsidRDefault="00A85FAB" w:rsidP="002928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Pr="00A85FAB">
        <w:rPr>
          <w:rFonts w:ascii="Times New Roman" w:hAnsi="Times New Roman" w:cs="Times New Roman"/>
          <w:sz w:val="24"/>
          <w:szCs w:val="24"/>
        </w:rPr>
        <w:t xml:space="preserve">2. Создание переменной </w:t>
      </w:r>
      <w:r>
        <w:rPr>
          <w:rFonts w:ascii="Times New Roman" w:hAnsi="Times New Roman" w:cs="Times New Roman"/>
          <w:sz w:val="24"/>
          <w:szCs w:val="24"/>
        </w:rPr>
        <w:t>B_13_1</w:t>
      </w:r>
      <w:r w:rsidRPr="00A85FAB">
        <w:rPr>
          <w:rFonts w:ascii="Times New Roman" w:hAnsi="Times New Roman" w:cs="Times New Roman"/>
          <w:sz w:val="24"/>
          <w:szCs w:val="24"/>
        </w:rPr>
        <w:t xml:space="preserve">, </w:t>
      </w:r>
      <w:r w:rsidR="00292861">
        <w:rPr>
          <w:rFonts w:ascii="Times New Roman" w:hAnsi="Times New Roman" w:cs="Times New Roman"/>
          <w:sz w:val="24"/>
          <w:szCs w:val="24"/>
        </w:rPr>
        <w:t>объеди</w:t>
      </w:r>
      <w:r>
        <w:rPr>
          <w:rFonts w:ascii="Times New Roman" w:hAnsi="Times New Roman" w:cs="Times New Roman"/>
          <w:sz w:val="24"/>
          <w:szCs w:val="24"/>
        </w:rPr>
        <w:t>няющей категории 1 и 2 переменной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_13 </w:t>
      </w:r>
      <w:r w:rsidRPr="00A85FAB">
        <w:rPr>
          <w:rFonts w:ascii="Times New Roman" w:hAnsi="Times New Roman" w:cs="Times New Roman"/>
          <w:sz w:val="24"/>
          <w:szCs w:val="24"/>
        </w:rPr>
        <w:t>(v1)</w:t>
      </w:r>
      <w:r w:rsidR="00292861">
        <w:rPr>
          <w:rFonts w:ascii="Times New Roman" w:hAnsi="Times New Roman" w:cs="Times New Roman"/>
          <w:sz w:val="24"/>
          <w:szCs w:val="24"/>
        </w:rPr>
        <w:t xml:space="preserve"> в категорию 2</w:t>
      </w:r>
    </w:p>
    <w:p w:rsidR="00407DD0" w:rsidRDefault="009F3C6A" w:rsidP="002928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категории 1 и 2 переменной B_13 будут объединены в одну с кодом 2. </w:t>
      </w:r>
      <w:r w:rsidR="00407DD0">
        <w:rPr>
          <w:rFonts w:ascii="Times New Roman" w:hAnsi="Times New Roman" w:cs="Times New Roman"/>
          <w:sz w:val="24"/>
          <w:szCs w:val="24"/>
        </w:rPr>
        <w:t>Таблица с</w:t>
      </w:r>
      <w:r w:rsidR="00407DD0">
        <w:rPr>
          <w:rFonts w:ascii="Times New Roman" w:hAnsi="Times New Roman" w:cs="Times New Roman"/>
          <w:sz w:val="24"/>
          <w:szCs w:val="24"/>
        </w:rPr>
        <w:t>о</w:t>
      </w:r>
      <w:r w:rsidR="00407DD0">
        <w:rPr>
          <w:rFonts w:ascii="Times New Roman" w:hAnsi="Times New Roman" w:cs="Times New Roman"/>
          <w:sz w:val="24"/>
          <w:szCs w:val="24"/>
        </w:rPr>
        <w:t>пряженности переменных B_13_1 и</w:t>
      </w:r>
      <w:proofErr w:type="gramStart"/>
      <w:r w:rsidR="00407D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07DD0">
        <w:rPr>
          <w:rFonts w:ascii="Times New Roman" w:hAnsi="Times New Roman" w:cs="Times New Roman"/>
          <w:sz w:val="24"/>
          <w:szCs w:val="24"/>
        </w:rPr>
        <w:t>_33_5 приведена на рис. 3.</w:t>
      </w:r>
    </w:p>
    <w:p w:rsidR="00FC2BF4" w:rsidRDefault="00FC2BF4" w:rsidP="002928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8264" cy="2401497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64" cy="240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F4" w:rsidRPr="00E72DCC" w:rsidRDefault="00FC2BF4" w:rsidP="00FC2B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  <w:r w:rsidRPr="00E72DCC">
        <w:rPr>
          <w:rFonts w:ascii="Times New Roman" w:hAnsi="Times New Roman" w:cs="Times New Roman"/>
          <w:sz w:val="24"/>
          <w:szCs w:val="24"/>
        </w:rPr>
        <w:t>. Таблица сопряженности частот признаков</w:t>
      </w:r>
      <w:proofErr w:type="gramStart"/>
      <w:r w:rsidRPr="00E72D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72DCC">
        <w:rPr>
          <w:rFonts w:ascii="Times New Roman" w:hAnsi="Times New Roman" w:cs="Times New Roman"/>
          <w:sz w:val="24"/>
          <w:szCs w:val="24"/>
        </w:rPr>
        <w:t>_13</w:t>
      </w:r>
      <w:r>
        <w:rPr>
          <w:rFonts w:ascii="Times New Roman" w:hAnsi="Times New Roman" w:cs="Times New Roman"/>
          <w:sz w:val="24"/>
          <w:szCs w:val="24"/>
        </w:rPr>
        <w:t>_1</w:t>
      </w:r>
      <w:r w:rsidRPr="00E72DCC">
        <w:rPr>
          <w:rFonts w:ascii="Times New Roman" w:hAnsi="Times New Roman" w:cs="Times New Roman"/>
          <w:sz w:val="24"/>
          <w:szCs w:val="24"/>
        </w:rPr>
        <w:t xml:space="preserve"> и В_33_5</w:t>
      </w:r>
    </w:p>
    <w:p w:rsidR="009100C2" w:rsidRPr="0027159E" w:rsidRDefault="00FC2BF4" w:rsidP="002928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D6">
        <w:rPr>
          <w:rFonts w:ascii="Times New Roman" w:hAnsi="Times New Roman" w:cs="Times New Roman"/>
          <w:sz w:val="24"/>
          <w:szCs w:val="24"/>
        </w:rPr>
        <w:t>Для статистическо</w:t>
      </w:r>
      <w:r>
        <w:rPr>
          <w:rFonts w:ascii="Times New Roman" w:hAnsi="Times New Roman" w:cs="Times New Roman"/>
          <w:sz w:val="24"/>
          <w:szCs w:val="24"/>
        </w:rPr>
        <w:t>й проверки наличия связи между признаками</w:t>
      </w:r>
      <w:r w:rsidR="009100C2">
        <w:rPr>
          <w:rFonts w:ascii="Times New Roman" w:hAnsi="Times New Roman" w:cs="Times New Roman"/>
          <w:sz w:val="24"/>
          <w:szCs w:val="24"/>
        </w:rPr>
        <w:t xml:space="preserve"> в окне результатов </w:t>
      </w:r>
      <w:proofErr w:type="spellStart"/>
      <w:r w:rsidR="009100C2" w:rsidRPr="00E62DC2">
        <w:rPr>
          <w:rFonts w:ascii="Times New Roman" w:hAnsi="Times New Roman" w:cs="Times New Roman"/>
          <w:sz w:val="24"/>
          <w:szCs w:val="24"/>
        </w:rPr>
        <w:t>крос</w:t>
      </w:r>
      <w:r w:rsidR="009100C2">
        <w:rPr>
          <w:rFonts w:ascii="Times New Roman" w:hAnsi="Times New Roman" w:cs="Times New Roman"/>
          <w:sz w:val="24"/>
          <w:szCs w:val="24"/>
        </w:rPr>
        <w:t>с</w:t>
      </w:r>
      <w:r w:rsidR="003D6113">
        <w:rPr>
          <w:rFonts w:ascii="Times New Roman" w:hAnsi="Times New Roman" w:cs="Times New Roman"/>
          <w:sz w:val="24"/>
          <w:szCs w:val="24"/>
        </w:rPr>
        <w:t>табуляции</w:t>
      </w:r>
      <w:proofErr w:type="spellEnd"/>
      <w:r w:rsidR="009100C2" w:rsidRPr="00E62D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00C2" w:rsidRPr="00E62DC2">
        <w:rPr>
          <w:rFonts w:ascii="Times New Roman" w:hAnsi="Times New Roman" w:cs="Times New Roman"/>
          <w:sz w:val="24"/>
          <w:szCs w:val="24"/>
          <w:lang w:val="en-US"/>
        </w:rPr>
        <w:t>Crosstabulation</w:t>
      </w:r>
      <w:proofErr w:type="spellEnd"/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 w:rsidRPr="00E62DC2"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="009100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9100C2" w:rsidRPr="00E62DC2">
        <w:rPr>
          <w:rFonts w:ascii="Times New Roman" w:hAnsi="Times New Roman" w:cs="Times New Roman"/>
          <w:sz w:val="24"/>
          <w:szCs w:val="24"/>
        </w:rPr>
        <w:t>»</w:t>
      </w:r>
      <w:r w:rsidR="009100C2">
        <w:rPr>
          <w:rFonts w:ascii="Times New Roman" w:hAnsi="Times New Roman" w:cs="Times New Roman"/>
          <w:sz w:val="24"/>
          <w:szCs w:val="24"/>
        </w:rPr>
        <w:t xml:space="preserve"> выбираем вкладку </w:t>
      </w:r>
      <w:r w:rsidR="009100C2" w:rsidRPr="005B63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="009100C2" w:rsidRPr="005B63E8">
        <w:rPr>
          <w:rFonts w:ascii="Times New Roman" w:hAnsi="Times New Roman" w:cs="Times New Roman"/>
          <w:sz w:val="24"/>
          <w:szCs w:val="24"/>
        </w:rPr>
        <w:t>»</w:t>
      </w:r>
      <w:r w:rsidR="00407DD0">
        <w:rPr>
          <w:rFonts w:ascii="Times New Roman" w:hAnsi="Times New Roman" w:cs="Times New Roman"/>
          <w:sz w:val="24"/>
          <w:szCs w:val="24"/>
        </w:rPr>
        <w:t xml:space="preserve"> </w:t>
      </w:r>
      <w:r w:rsidR="009100C2" w:rsidRPr="00941ACE">
        <w:rPr>
          <w:rFonts w:ascii="Times New Roman" w:hAnsi="Times New Roman" w:cs="Times New Roman"/>
          <w:sz w:val="24"/>
          <w:szCs w:val="24"/>
        </w:rPr>
        <w:t>и</w:t>
      </w:r>
      <w:r w:rsidR="009100C2">
        <w:rPr>
          <w:rFonts w:ascii="Times New Roman" w:hAnsi="Times New Roman" w:cs="Times New Roman"/>
          <w:sz w:val="24"/>
          <w:szCs w:val="24"/>
        </w:rPr>
        <w:t xml:space="preserve"> отмечаем г</w:t>
      </w:r>
      <w:r w:rsidR="009100C2">
        <w:rPr>
          <w:rFonts w:ascii="Times New Roman" w:hAnsi="Times New Roman" w:cs="Times New Roman"/>
          <w:sz w:val="24"/>
          <w:szCs w:val="24"/>
        </w:rPr>
        <w:t>а</w:t>
      </w:r>
      <w:r w:rsidR="009100C2">
        <w:rPr>
          <w:rFonts w:ascii="Times New Roman" w:hAnsi="Times New Roman" w:cs="Times New Roman"/>
          <w:sz w:val="24"/>
          <w:szCs w:val="24"/>
        </w:rPr>
        <w:t>лочками параметры, как пока</w:t>
      </w:r>
      <w:r w:rsidR="00DF4CAF">
        <w:rPr>
          <w:rFonts w:ascii="Times New Roman" w:hAnsi="Times New Roman" w:cs="Times New Roman"/>
          <w:sz w:val="24"/>
          <w:szCs w:val="24"/>
        </w:rPr>
        <w:t xml:space="preserve">зано на рис.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100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00C2">
        <w:rPr>
          <w:rFonts w:ascii="Times New Roman" w:hAnsi="Times New Roman" w:cs="Times New Roman"/>
          <w:sz w:val="24"/>
          <w:szCs w:val="24"/>
        </w:rPr>
        <w:t>Тем самым</w:t>
      </w:r>
      <w:r w:rsidR="009100C2" w:rsidRPr="009100C2">
        <w:rPr>
          <w:rFonts w:ascii="Times New Roman" w:hAnsi="Times New Roman" w:cs="Times New Roman"/>
          <w:sz w:val="24"/>
          <w:szCs w:val="24"/>
        </w:rPr>
        <w:t>,</w:t>
      </w:r>
      <w:r w:rsidR="009100C2">
        <w:rPr>
          <w:rFonts w:ascii="Times New Roman" w:hAnsi="Times New Roman" w:cs="Times New Roman"/>
          <w:sz w:val="24"/>
          <w:szCs w:val="24"/>
        </w:rPr>
        <w:t xml:space="preserve"> мы заказываем тест 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 w:rsidR="009100C2">
        <w:rPr>
          <w:rFonts w:ascii="Times New Roman" w:hAnsi="Times New Roman" w:cs="Times New Roman"/>
          <w:sz w:val="24"/>
          <w:szCs w:val="24"/>
        </w:rPr>
        <w:t xml:space="preserve"> (</w:t>
      </w:r>
      <w:r w:rsidR="009100C2" w:rsidRPr="00941ACE">
        <w:rPr>
          <w:rFonts w:ascii="Times New Roman" w:hAnsi="Times New Roman" w:cs="Times New Roman"/>
          <w:sz w:val="24"/>
          <w:szCs w:val="24"/>
        </w:rPr>
        <w:t>п</w:t>
      </w:r>
      <w:r w:rsidR="009100C2" w:rsidRPr="00941ACE">
        <w:rPr>
          <w:rFonts w:ascii="Times New Roman" w:hAnsi="Times New Roman" w:cs="Times New Roman"/>
          <w:sz w:val="24"/>
          <w:szCs w:val="24"/>
        </w:rPr>
        <w:t>а</w:t>
      </w:r>
      <w:r w:rsidR="009100C2" w:rsidRPr="00941ACE">
        <w:rPr>
          <w:rFonts w:ascii="Times New Roman" w:hAnsi="Times New Roman" w:cs="Times New Roman"/>
          <w:sz w:val="24"/>
          <w:szCs w:val="24"/>
        </w:rPr>
        <w:t xml:space="preserve">раметр </w:t>
      </w:r>
      <w:r w:rsidR="009100C2">
        <w:rPr>
          <w:rFonts w:ascii="Times New Roman" w:hAnsi="Times New Roman" w:cs="Times New Roman"/>
          <w:sz w:val="24"/>
          <w:szCs w:val="24"/>
        </w:rPr>
        <w:t>«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 w:rsidRPr="00941ACE">
        <w:rPr>
          <w:rFonts w:ascii="Times New Roman" w:hAnsi="Times New Roman" w:cs="Times New Roman"/>
          <w:sz w:val="24"/>
          <w:szCs w:val="24"/>
        </w:rPr>
        <w:t>&amp;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100C2" w:rsidRPr="00941ACE">
        <w:rPr>
          <w:rFonts w:ascii="Times New Roman" w:hAnsi="Times New Roman" w:cs="Times New Roman"/>
          <w:sz w:val="24"/>
          <w:szCs w:val="24"/>
        </w:rPr>
        <w:t>-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="009100C2" w:rsidRPr="00941ACE">
        <w:rPr>
          <w:rFonts w:ascii="Times New Roman" w:hAnsi="Times New Roman" w:cs="Times New Roman"/>
          <w:sz w:val="24"/>
          <w:szCs w:val="24"/>
        </w:rPr>
        <w:t>-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="009100C2">
        <w:rPr>
          <w:rFonts w:ascii="Times New Roman" w:hAnsi="Times New Roman" w:cs="Times New Roman"/>
          <w:sz w:val="24"/>
          <w:szCs w:val="24"/>
        </w:rPr>
        <w:t xml:space="preserve">»), коэффициенты сопряженности Пирсона и 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="009100C2">
        <w:rPr>
          <w:rFonts w:ascii="Times New Roman" w:hAnsi="Times New Roman" w:cs="Times New Roman"/>
          <w:sz w:val="24"/>
          <w:szCs w:val="24"/>
        </w:rPr>
        <w:t xml:space="preserve"> (</w:t>
      </w:r>
      <w:r w:rsidR="009100C2" w:rsidRPr="00941ACE">
        <w:rPr>
          <w:rFonts w:ascii="Times New Roman" w:hAnsi="Times New Roman" w:cs="Times New Roman"/>
          <w:sz w:val="24"/>
          <w:szCs w:val="24"/>
        </w:rPr>
        <w:t>п</w:t>
      </w:r>
      <w:r w:rsidR="009100C2" w:rsidRPr="00941ACE">
        <w:rPr>
          <w:rFonts w:ascii="Times New Roman" w:hAnsi="Times New Roman" w:cs="Times New Roman"/>
          <w:sz w:val="24"/>
          <w:szCs w:val="24"/>
        </w:rPr>
        <w:t>а</w:t>
      </w:r>
      <w:r w:rsidR="009100C2" w:rsidRPr="00941ACE">
        <w:rPr>
          <w:rFonts w:ascii="Times New Roman" w:hAnsi="Times New Roman" w:cs="Times New Roman"/>
          <w:sz w:val="24"/>
          <w:szCs w:val="24"/>
        </w:rPr>
        <w:lastRenderedPageBreak/>
        <w:t xml:space="preserve">раметр </w:t>
      </w:r>
      <w:r w:rsidR="009100C2">
        <w:rPr>
          <w:rFonts w:ascii="Times New Roman" w:hAnsi="Times New Roman" w:cs="Times New Roman"/>
          <w:sz w:val="24"/>
          <w:szCs w:val="24"/>
        </w:rPr>
        <w:t>«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9100C2">
        <w:rPr>
          <w:rFonts w:ascii="Times New Roman" w:hAnsi="Times New Roman" w:cs="Times New Roman"/>
          <w:sz w:val="24"/>
          <w:szCs w:val="24"/>
        </w:rPr>
        <w:t xml:space="preserve"> (2x2 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="009100C2">
        <w:rPr>
          <w:rFonts w:ascii="Times New Roman" w:hAnsi="Times New Roman" w:cs="Times New Roman"/>
          <w:sz w:val="24"/>
          <w:szCs w:val="24"/>
        </w:rPr>
        <w:t>) &amp;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Cra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mer</w:t>
      </w:r>
      <w:proofErr w:type="spellEnd"/>
      <w:r w:rsidR="009100C2">
        <w:rPr>
          <w:rFonts w:ascii="Times New Roman" w:hAnsi="Times New Roman" w:cs="Times New Roman"/>
          <w:sz w:val="24"/>
          <w:szCs w:val="24"/>
        </w:rPr>
        <w:t>'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r w:rsidR="009100C2" w:rsidRPr="00941ACE">
        <w:rPr>
          <w:rFonts w:ascii="Times New Roman" w:hAnsi="Times New Roman" w:cs="Times New Roman"/>
          <w:sz w:val="24"/>
          <w:szCs w:val="24"/>
        </w:rPr>
        <w:t>&amp;</w:t>
      </w:r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00C2">
        <w:rPr>
          <w:rFonts w:ascii="Times New Roman" w:hAnsi="Times New Roman" w:cs="Times New Roman"/>
          <w:sz w:val="24"/>
          <w:szCs w:val="24"/>
        </w:rPr>
        <w:t>», ранг</w:t>
      </w:r>
      <w:r w:rsidR="009100C2">
        <w:rPr>
          <w:rFonts w:ascii="Times New Roman" w:hAnsi="Times New Roman" w:cs="Times New Roman"/>
          <w:sz w:val="24"/>
          <w:szCs w:val="24"/>
        </w:rPr>
        <w:t>о</w:t>
      </w:r>
      <w:r w:rsidR="009100C2">
        <w:rPr>
          <w:rFonts w:ascii="Times New Roman" w:hAnsi="Times New Roman" w:cs="Times New Roman"/>
          <w:sz w:val="24"/>
          <w:szCs w:val="24"/>
        </w:rPr>
        <w:t xml:space="preserve">вый коэффициент корреляции 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9100C2">
        <w:rPr>
          <w:rFonts w:ascii="Times New Roman" w:hAnsi="Times New Roman" w:cs="Times New Roman"/>
          <w:sz w:val="24"/>
          <w:szCs w:val="24"/>
        </w:rPr>
        <w:t xml:space="preserve"> (</w:t>
      </w:r>
      <w:r w:rsidR="009100C2" w:rsidRPr="00941ACE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9100C2">
        <w:rPr>
          <w:rFonts w:ascii="Times New Roman" w:hAnsi="Times New Roman" w:cs="Times New Roman"/>
          <w:sz w:val="24"/>
          <w:szCs w:val="24"/>
        </w:rPr>
        <w:t>«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Spearman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rank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9100C2">
        <w:rPr>
          <w:rFonts w:ascii="Times New Roman" w:hAnsi="Times New Roman" w:cs="Times New Roman"/>
          <w:sz w:val="24"/>
          <w:szCs w:val="24"/>
        </w:rPr>
        <w:t>»)</w:t>
      </w:r>
      <w:r w:rsidR="009100C2" w:rsidRPr="009100C2">
        <w:rPr>
          <w:rFonts w:ascii="Times New Roman" w:hAnsi="Times New Roman" w:cs="Times New Roman"/>
          <w:sz w:val="24"/>
          <w:szCs w:val="24"/>
        </w:rPr>
        <w:t xml:space="preserve">, </w:t>
      </w:r>
      <w:r w:rsidR="009100C2">
        <w:rPr>
          <w:rFonts w:ascii="Times New Roman" w:hAnsi="Times New Roman" w:cs="Times New Roman"/>
          <w:sz w:val="24"/>
          <w:szCs w:val="24"/>
        </w:rPr>
        <w:t>ранг</w:t>
      </w:r>
      <w:r w:rsidR="009100C2">
        <w:rPr>
          <w:rFonts w:ascii="Times New Roman" w:hAnsi="Times New Roman" w:cs="Times New Roman"/>
          <w:sz w:val="24"/>
          <w:szCs w:val="24"/>
        </w:rPr>
        <w:t>о</w:t>
      </w:r>
      <w:r w:rsidR="009100C2">
        <w:rPr>
          <w:rFonts w:ascii="Times New Roman" w:hAnsi="Times New Roman" w:cs="Times New Roman"/>
          <w:sz w:val="24"/>
          <w:szCs w:val="24"/>
        </w:rPr>
        <w:t xml:space="preserve">вый коэффициент корреляции </w:t>
      </w:r>
      <w:proofErr w:type="spellStart"/>
      <w:r w:rsidR="009100C2" w:rsidRPr="009100C2">
        <w:rPr>
          <w:rFonts w:ascii="Times New Roman" w:hAnsi="Times New Roman" w:cs="Times New Roman"/>
          <w:sz w:val="24"/>
          <w:szCs w:val="24"/>
        </w:rPr>
        <w:t>Кендалла</w:t>
      </w:r>
      <w:proofErr w:type="spellEnd"/>
      <w:r w:rsidR="009100C2">
        <w:rPr>
          <w:rFonts w:ascii="Times New Roman" w:hAnsi="Times New Roman" w:cs="Times New Roman"/>
          <w:sz w:val="24"/>
          <w:szCs w:val="24"/>
        </w:rPr>
        <w:t xml:space="preserve"> (</w:t>
      </w:r>
      <w:r w:rsidR="009100C2" w:rsidRPr="00941ACE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9100C2">
        <w:rPr>
          <w:rFonts w:ascii="Times New Roman" w:hAnsi="Times New Roman" w:cs="Times New Roman"/>
          <w:sz w:val="24"/>
          <w:szCs w:val="24"/>
        </w:rPr>
        <w:t>«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Kendal</w:t>
      </w:r>
      <w:r w:rsidR="009100C2" w:rsidRPr="009100C2">
        <w:rPr>
          <w:rFonts w:ascii="Times New Roman" w:hAnsi="Times New Roman" w:cs="Times New Roman"/>
          <w:sz w:val="24"/>
          <w:szCs w:val="24"/>
        </w:rPr>
        <w:t>’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tau</w:t>
      </w:r>
      <w:r w:rsidR="009100C2" w:rsidRPr="009100C2">
        <w:rPr>
          <w:rFonts w:ascii="Times New Roman" w:hAnsi="Times New Roman" w:cs="Times New Roman"/>
          <w:sz w:val="24"/>
          <w:szCs w:val="24"/>
        </w:rPr>
        <w:t>-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 w:rsidRPr="009100C2">
        <w:rPr>
          <w:rFonts w:ascii="Times New Roman" w:hAnsi="Times New Roman" w:cs="Times New Roman"/>
          <w:sz w:val="24"/>
          <w:szCs w:val="24"/>
        </w:rPr>
        <w:t>&amp;</w:t>
      </w:r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tau</w:t>
      </w:r>
      <w:r w:rsidR="009100C2" w:rsidRPr="009100C2">
        <w:rPr>
          <w:rFonts w:ascii="Times New Roman" w:hAnsi="Times New Roman" w:cs="Times New Roman"/>
          <w:sz w:val="24"/>
          <w:szCs w:val="24"/>
        </w:rPr>
        <w:t>-</w:t>
      </w:r>
      <w:r w:rsidR="009100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00C2">
        <w:rPr>
          <w:rFonts w:ascii="Times New Roman" w:hAnsi="Times New Roman" w:cs="Times New Roman"/>
          <w:sz w:val="24"/>
          <w:szCs w:val="24"/>
        </w:rPr>
        <w:t>»)</w:t>
      </w:r>
      <w:r w:rsidR="009100C2" w:rsidRPr="009100C2">
        <w:rPr>
          <w:rFonts w:ascii="Times New Roman" w:hAnsi="Times New Roman" w:cs="Times New Roman"/>
          <w:sz w:val="24"/>
          <w:szCs w:val="24"/>
        </w:rPr>
        <w:t xml:space="preserve">, коэффициент </w:t>
      </w:r>
      <w:r w:rsidR="009100C2">
        <w:rPr>
          <w:rFonts w:ascii="Times New Roman" w:hAnsi="Times New Roman" w:cs="Times New Roman"/>
          <w:sz w:val="24"/>
          <w:szCs w:val="24"/>
        </w:rPr>
        <w:t xml:space="preserve">корреляции </w:t>
      </w:r>
      <w:proofErr w:type="spellStart"/>
      <w:r w:rsidR="009100C2" w:rsidRPr="009100C2">
        <w:rPr>
          <w:rFonts w:ascii="Times New Roman" w:hAnsi="Times New Roman" w:cs="Times New Roman"/>
          <w:sz w:val="24"/>
          <w:szCs w:val="24"/>
        </w:rPr>
        <w:t>Гуд</w:t>
      </w:r>
      <w:r w:rsidR="009100C2">
        <w:rPr>
          <w:rFonts w:ascii="Times New Roman" w:hAnsi="Times New Roman" w:cs="Times New Roman"/>
          <w:sz w:val="24"/>
          <w:szCs w:val="24"/>
        </w:rPr>
        <w:t>м</w:t>
      </w:r>
      <w:r w:rsidR="009100C2">
        <w:rPr>
          <w:rFonts w:ascii="Times New Roman" w:hAnsi="Times New Roman" w:cs="Times New Roman"/>
          <w:sz w:val="24"/>
          <w:szCs w:val="24"/>
        </w:rPr>
        <w:t>а</w:t>
      </w:r>
      <w:r w:rsidR="009100C2">
        <w:rPr>
          <w:rFonts w:ascii="Times New Roman" w:hAnsi="Times New Roman" w:cs="Times New Roman"/>
          <w:sz w:val="24"/>
          <w:szCs w:val="24"/>
        </w:rPr>
        <w:t>на-Кра</w:t>
      </w:r>
      <w:r w:rsidR="009100C2" w:rsidRPr="009100C2">
        <w:rPr>
          <w:rFonts w:ascii="Times New Roman" w:hAnsi="Times New Roman" w:cs="Times New Roman"/>
          <w:sz w:val="24"/>
          <w:szCs w:val="24"/>
        </w:rPr>
        <w:t>скала</w:t>
      </w:r>
      <w:proofErr w:type="spellEnd"/>
      <w:r w:rsidR="00DF4CAF">
        <w:rPr>
          <w:rFonts w:ascii="Times New Roman" w:hAnsi="Times New Roman" w:cs="Times New Roman"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sz w:val="24"/>
          <w:szCs w:val="24"/>
        </w:rPr>
        <w:t>(</w:t>
      </w:r>
      <w:r w:rsidR="009100C2" w:rsidRPr="00941ACE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9100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00C2">
        <w:rPr>
          <w:rFonts w:ascii="Times New Roman" w:hAnsi="Times New Roman" w:cs="Times New Roman"/>
          <w:sz w:val="24"/>
          <w:szCs w:val="24"/>
        </w:rPr>
        <w:t>Gamma</w:t>
      </w:r>
      <w:proofErr w:type="spellEnd"/>
      <w:r w:rsidR="009100C2">
        <w:rPr>
          <w:rFonts w:ascii="Times New Roman" w:hAnsi="Times New Roman" w:cs="Times New Roman"/>
          <w:sz w:val="24"/>
          <w:szCs w:val="24"/>
        </w:rPr>
        <w:t>»)</w:t>
      </w:r>
      <w:r w:rsidR="009100C2" w:rsidRPr="00F878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42D6" w:rsidRDefault="009100C2" w:rsidP="001842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7236" cy="2712649"/>
            <wp:effectExtent l="19050" t="0" r="8164" b="0"/>
            <wp:docPr id="156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45" cy="271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C2" w:rsidRDefault="009100C2" w:rsidP="009100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DF4CAF">
        <w:rPr>
          <w:rFonts w:ascii="Times New Roman" w:hAnsi="Times New Roman" w:cs="Times New Roman"/>
          <w:sz w:val="24"/>
          <w:szCs w:val="24"/>
        </w:rPr>
        <w:t xml:space="preserve">. </w:t>
      </w:r>
      <w:r w:rsidR="009F3C6A">
        <w:rPr>
          <w:rFonts w:ascii="Times New Roman" w:hAnsi="Times New Roman" w:cs="Times New Roman"/>
          <w:sz w:val="24"/>
          <w:szCs w:val="24"/>
        </w:rPr>
        <w:t>4</w:t>
      </w:r>
      <w:r w:rsidRPr="005B63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Выбор величин, оценивающих наличие и степень связи между порядковыми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ками</w:t>
      </w:r>
      <w:r w:rsidRPr="00222790">
        <w:rPr>
          <w:rFonts w:ascii="Times New Roman" w:hAnsi="Times New Roman" w:cs="Times New Roman"/>
          <w:sz w:val="24"/>
          <w:szCs w:val="24"/>
        </w:rPr>
        <w:t>.</w:t>
      </w:r>
    </w:p>
    <w:p w:rsidR="00221062" w:rsidRDefault="00221062" w:rsidP="0022106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на</w:t>
      </w:r>
      <w:r w:rsidR="003D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вкладку</w:t>
      </w:r>
      <w:r w:rsidRPr="00221062">
        <w:rPr>
          <w:rFonts w:ascii="Times New Roman" w:hAnsi="Times New Roman" w:cs="Times New Roman"/>
          <w:sz w:val="24"/>
          <w:szCs w:val="24"/>
        </w:rPr>
        <w:t xml:space="preserve"> «</w:t>
      </w:r>
      <w:r w:rsidRPr="00221062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22106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нажимаем</w:t>
      </w:r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кнопку</w:t>
      </w:r>
      <w:r w:rsidRPr="0022106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Detailed</w:t>
      </w:r>
      <w:r w:rsidR="009F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2210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9F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Pr="00221062">
        <w:rPr>
          <w:rFonts w:ascii="Times New Roman" w:hAnsi="Times New Roman" w:cs="Times New Roman"/>
          <w:sz w:val="24"/>
          <w:szCs w:val="24"/>
        </w:rPr>
        <w:t>» («</w:t>
      </w:r>
      <w:r w:rsidRPr="007A6FAE">
        <w:rPr>
          <w:rFonts w:ascii="Times New Roman" w:hAnsi="Times New Roman" w:cs="Times New Roman"/>
          <w:sz w:val="24"/>
          <w:szCs w:val="24"/>
        </w:rPr>
        <w:t>подробные</w:t>
      </w:r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r w:rsidRPr="007A6FAE">
        <w:rPr>
          <w:rFonts w:ascii="Times New Roman" w:hAnsi="Times New Roman" w:cs="Times New Roman"/>
          <w:sz w:val="24"/>
          <w:szCs w:val="24"/>
        </w:rPr>
        <w:t>двухвходовые</w:t>
      </w:r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r w:rsidRPr="007A6FAE">
        <w:rPr>
          <w:rFonts w:ascii="Times New Roman" w:hAnsi="Times New Roman" w:cs="Times New Roman"/>
          <w:sz w:val="24"/>
          <w:szCs w:val="24"/>
        </w:rPr>
        <w:t>таблицы</w:t>
      </w:r>
      <w:r w:rsidRPr="00221062">
        <w:rPr>
          <w:rFonts w:ascii="Times New Roman" w:hAnsi="Times New Roman" w:cs="Times New Roman"/>
          <w:sz w:val="24"/>
          <w:szCs w:val="24"/>
        </w:rPr>
        <w:t xml:space="preserve">»). </w:t>
      </w:r>
      <w:r>
        <w:rPr>
          <w:rFonts w:ascii="Times New Roman" w:hAnsi="Times New Roman" w:cs="Times New Roman"/>
          <w:sz w:val="24"/>
          <w:szCs w:val="24"/>
        </w:rPr>
        <w:t>В результате, на странице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рабочей книге в разделе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Crosstabulation</w:t>
      </w:r>
      <w:proofErr w:type="spellEnd"/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</w:t>
      </w:r>
      <w:proofErr w:type="spellEnd"/>
      <w:r w:rsidRPr="000C7E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FAE">
        <w:rPr>
          <w:rFonts w:ascii="Times New Roman" w:hAnsi="Times New Roman" w:cs="Times New Roman"/>
          <w:sz w:val="24"/>
          <w:szCs w:val="24"/>
        </w:rPr>
        <w:t xml:space="preserve"> получим значения всех заказанных статистик с ук</w:t>
      </w:r>
      <w:r w:rsidRPr="007A6FAE">
        <w:rPr>
          <w:rFonts w:ascii="Times New Roman" w:hAnsi="Times New Roman" w:cs="Times New Roman"/>
          <w:sz w:val="24"/>
          <w:szCs w:val="24"/>
        </w:rPr>
        <w:t>а</w:t>
      </w:r>
      <w:r w:rsidRPr="007A6FAE">
        <w:rPr>
          <w:rFonts w:ascii="Times New Roman" w:hAnsi="Times New Roman" w:cs="Times New Roman"/>
          <w:sz w:val="24"/>
          <w:szCs w:val="24"/>
        </w:rPr>
        <w:t>занными уровнями значимости</w:t>
      </w:r>
      <w:r w:rsidR="00486462">
        <w:rPr>
          <w:rFonts w:ascii="Times New Roman" w:hAnsi="Times New Roman" w:cs="Times New Roman"/>
          <w:sz w:val="24"/>
          <w:szCs w:val="24"/>
        </w:rPr>
        <w:t xml:space="preserve"> </w:t>
      </w:r>
      <w:r w:rsidRPr="00814489">
        <w:rPr>
          <w:rFonts w:ascii="Times New Roman" w:hAnsi="Times New Roman" w:cs="Times New Roman"/>
          <w:sz w:val="24"/>
          <w:szCs w:val="24"/>
        </w:rPr>
        <w:t>(</w:t>
      </w:r>
      <w:r w:rsidR="00486462">
        <w:rPr>
          <w:rFonts w:ascii="Times New Roman" w:hAnsi="Times New Roman" w:cs="Times New Roman"/>
          <w:sz w:val="24"/>
          <w:szCs w:val="24"/>
        </w:rPr>
        <w:t xml:space="preserve">рис. </w:t>
      </w:r>
      <w:r w:rsidR="009F3C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1062" w:rsidRDefault="009F3C6A" w:rsidP="002210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3322" cy="1841294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22" cy="18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62" w:rsidRDefault="00221062" w:rsidP="002210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486462">
        <w:rPr>
          <w:rFonts w:ascii="Times New Roman" w:hAnsi="Times New Roman" w:cs="Times New Roman"/>
          <w:sz w:val="24"/>
          <w:szCs w:val="24"/>
        </w:rPr>
        <w:t xml:space="preserve">. </w:t>
      </w:r>
      <w:r w:rsidR="009F3C6A">
        <w:rPr>
          <w:rFonts w:ascii="Times New Roman" w:hAnsi="Times New Roman" w:cs="Times New Roman"/>
          <w:sz w:val="24"/>
          <w:szCs w:val="24"/>
        </w:rPr>
        <w:t>5</w:t>
      </w:r>
      <w:r w:rsidRPr="005B63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Значения статистик, измеряющих связь между признаками.</w:t>
      </w:r>
    </w:p>
    <w:p w:rsidR="00221062" w:rsidRDefault="00221062" w:rsidP="00251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таблице сверху вниз перечислены значения статистик: Хи-квадрат Пирсона, Хи-квадрат максимального правдоподобия, </w:t>
      </w:r>
      <w:r w:rsidR="002518BA">
        <w:rPr>
          <w:rFonts w:ascii="Times New Roman" w:hAnsi="Times New Roman" w:cs="Times New Roman"/>
          <w:sz w:val="24"/>
          <w:szCs w:val="24"/>
        </w:rPr>
        <w:t xml:space="preserve">Фи, коэффициента сопряженности Пирсона, V </w:t>
      </w:r>
      <w:proofErr w:type="spellStart"/>
      <w:r w:rsidR="002518BA">
        <w:rPr>
          <w:rFonts w:ascii="Times New Roman" w:hAnsi="Times New Roman" w:cs="Times New Roman"/>
          <w:sz w:val="24"/>
          <w:szCs w:val="24"/>
        </w:rPr>
        <w:t>Кр</w:t>
      </w:r>
      <w:r w:rsidR="002518BA">
        <w:rPr>
          <w:rFonts w:ascii="Times New Roman" w:hAnsi="Times New Roman" w:cs="Times New Roman"/>
          <w:sz w:val="24"/>
          <w:szCs w:val="24"/>
        </w:rPr>
        <w:t>а</w:t>
      </w:r>
      <w:r w:rsidR="002518B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251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BEA">
        <w:rPr>
          <w:rFonts w:ascii="Times New Roman" w:hAnsi="Times New Roman" w:cs="Times New Roman"/>
          <w:sz w:val="24"/>
          <w:szCs w:val="24"/>
        </w:rPr>
        <w:t>тау-</w:t>
      </w:r>
      <w:proofErr w:type="gramStart"/>
      <w:r w:rsidR="00514BEA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 w:rsidR="00514B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4BEA">
        <w:rPr>
          <w:rFonts w:ascii="Times New Roman" w:hAnsi="Times New Roman" w:cs="Times New Roman"/>
          <w:sz w:val="24"/>
          <w:szCs w:val="24"/>
        </w:rPr>
        <w:t>тау-с</w:t>
      </w:r>
      <w:proofErr w:type="spellEnd"/>
      <w:r w:rsidR="0051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BEA">
        <w:rPr>
          <w:rFonts w:ascii="Times New Roman" w:hAnsi="Times New Roman" w:cs="Times New Roman"/>
          <w:sz w:val="24"/>
          <w:szCs w:val="24"/>
        </w:rPr>
        <w:t>Кендалла</w:t>
      </w:r>
      <w:proofErr w:type="spellEnd"/>
      <w:r w:rsidR="002518BA">
        <w:rPr>
          <w:rFonts w:ascii="Times New Roman" w:hAnsi="Times New Roman" w:cs="Times New Roman"/>
          <w:sz w:val="24"/>
          <w:szCs w:val="24"/>
        </w:rPr>
        <w:t xml:space="preserve">, </w:t>
      </w:r>
      <w:r w:rsidR="00514BEA">
        <w:rPr>
          <w:rFonts w:ascii="Times New Roman" w:hAnsi="Times New Roman" w:cs="Times New Roman"/>
          <w:sz w:val="24"/>
          <w:szCs w:val="24"/>
        </w:rPr>
        <w:t xml:space="preserve">гамма </w:t>
      </w:r>
      <w:proofErr w:type="spellStart"/>
      <w:r w:rsidR="002518BA">
        <w:rPr>
          <w:rFonts w:ascii="Times New Roman" w:hAnsi="Times New Roman" w:cs="Times New Roman"/>
          <w:sz w:val="24"/>
          <w:szCs w:val="24"/>
        </w:rPr>
        <w:t>Гудмана-Краскала</w:t>
      </w:r>
      <w:proofErr w:type="spellEnd"/>
      <w:r w:rsidR="00251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8BA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2518BA">
        <w:rPr>
          <w:rFonts w:ascii="Times New Roman" w:hAnsi="Times New Roman" w:cs="Times New Roman"/>
          <w:sz w:val="24"/>
          <w:szCs w:val="24"/>
        </w:rPr>
        <w:t>.</w:t>
      </w:r>
    </w:p>
    <w:p w:rsidR="00B97E51" w:rsidRDefault="002518BA" w:rsidP="00251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Отметим, прежде всего, высоко значимое значение статистики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3C6A" w:rsidRPr="008A16F5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84" type="#_x0000_t75" style="width:62.5pt;height:15.5pt" o:ole="">
            <v:imagedata r:id="rId304" o:title=""/>
          </v:shape>
          <o:OLEObject Type="Embed" ProgID="Equation.3" ShapeID="_x0000_i1184" DrawAspect="Content" ObjectID="_1598533971" r:id="rId305"/>
        </w:object>
      </w:r>
      <w:r>
        <w:rPr>
          <w:rFonts w:ascii="Times New Roman" w:hAnsi="Times New Roman" w:cs="Times New Roman"/>
          <w:sz w:val="24"/>
          <w:szCs w:val="24"/>
        </w:rPr>
        <w:t>. Это означает, что нулевая гипотеза должна быть отвергнута и признано знач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мым наличие связи меж</w:t>
      </w:r>
      <w:r w:rsidR="00B97E51">
        <w:rPr>
          <w:rFonts w:ascii="Times New Roman" w:hAnsi="Times New Roman" w:cs="Times New Roman"/>
          <w:sz w:val="24"/>
          <w:szCs w:val="24"/>
        </w:rPr>
        <w:t>ду рассматриваемыми признаками.</w:t>
      </w:r>
    </w:p>
    <w:p w:rsidR="00B97E51" w:rsidRDefault="002518BA" w:rsidP="00B97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данные измерены в порядковой шкале, можно попытаться установить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рактер этой связи. Заметим, что все </w:t>
      </w:r>
      <w:r w:rsidR="00B97E51">
        <w:rPr>
          <w:rFonts w:ascii="Times New Roman" w:hAnsi="Times New Roman" w:cs="Times New Roman"/>
          <w:sz w:val="24"/>
          <w:szCs w:val="24"/>
        </w:rPr>
        <w:t>использованные характеристики степени связи</w:t>
      </w:r>
      <w:r w:rsidR="009F3C6A">
        <w:rPr>
          <w:rFonts w:ascii="Times New Roman" w:hAnsi="Times New Roman" w:cs="Times New Roman"/>
          <w:sz w:val="24"/>
          <w:szCs w:val="24"/>
        </w:rPr>
        <w:t>, которые учитывают направление связи,</w:t>
      </w:r>
      <w:r w:rsidR="00B97E51">
        <w:rPr>
          <w:rFonts w:ascii="Times New Roman" w:hAnsi="Times New Roman" w:cs="Times New Roman"/>
          <w:sz w:val="24"/>
          <w:szCs w:val="24"/>
        </w:rPr>
        <w:t xml:space="preserve"> име</w:t>
      </w:r>
      <w:r w:rsidR="009F3C6A">
        <w:rPr>
          <w:rFonts w:ascii="Times New Roman" w:hAnsi="Times New Roman" w:cs="Times New Roman"/>
          <w:sz w:val="24"/>
          <w:szCs w:val="24"/>
        </w:rPr>
        <w:t>ют отрицательное значение</w:t>
      </w:r>
      <w:proofErr w:type="gramStart"/>
      <w:r w:rsidR="009F3C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C6A">
        <w:rPr>
          <w:rFonts w:ascii="Times New Roman" w:hAnsi="Times New Roman" w:cs="Times New Roman"/>
          <w:sz w:val="24"/>
          <w:szCs w:val="24"/>
        </w:rPr>
        <w:t xml:space="preserve"> Э</w:t>
      </w:r>
      <w:r w:rsidR="00B97E51">
        <w:rPr>
          <w:rFonts w:ascii="Times New Roman" w:hAnsi="Times New Roman" w:cs="Times New Roman"/>
          <w:sz w:val="24"/>
          <w:szCs w:val="24"/>
        </w:rPr>
        <w:t xml:space="preserve">то означает, что мы должны </w:t>
      </w:r>
      <w:r w:rsidR="00B97E51">
        <w:rPr>
          <w:rFonts w:ascii="Times New Roman" w:hAnsi="Times New Roman" w:cs="Times New Roman"/>
          <w:sz w:val="24"/>
          <w:szCs w:val="24"/>
        </w:rPr>
        <w:lastRenderedPageBreak/>
        <w:t>признать наличие отрицательной корреляции между признаками. То есть возрастанию одн</w:t>
      </w:r>
      <w:r w:rsidR="00B97E51">
        <w:rPr>
          <w:rFonts w:ascii="Times New Roman" w:hAnsi="Times New Roman" w:cs="Times New Roman"/>
          <w:sz w:val="24"/>
          <w:szCs w:val="24"/>
        </w:rPr>
        <w:t>о</w:t>
      </w:r>
      <w:r w:rsidR="00B97E51">
        <w:rPr>
          <w:rFonts w:ascii="Times New Roman" w:hAnsi="Times New Roman" w:cs="Times New Roman"/>
          <w:sz w:val="24"/>
          <w:szCs w:val="24"/>
        </w:rPr>
        <w:t>го из признаков (чем хуже респондент оценивает здоровье) соответствует убывание другого признака (тем больше экономит на лечении). Значимость именно такого соответствия по</w:t>
      </w:r>
      <w:r w:rsidR="00B97E51">
        <w:rPr>
          <w:rFonts w:ascii="Times New Roman" w:hAnsi="Times New Roman" w:cs="Times New Roman"/>
          <w:sz w:val="24"/>
          <w:szCs w:val="24"/>
        </w:rPr>
        <w:t>д</w:t>
      </w:r>
      <w:r w:rsidR="00B97E51">
        <w:rPr>
          <w:rFonts w:ascii="Times New Roman" w:hAnsi="Times New Roman" w:cs="Times New Roman"/>
          <w:sz w:val="24"/>
          <w:szCs w:val="24"/>
        </w:rPr>
        <w:t xml:space="preserve">тверждается значимостью коэффициента корреляции </w:t>
      </w:r>
      <w:proofErr w:type="spellStart"/>
      <w:r w:rsidR="00B97E51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proofErr w:type="gramStart"/>
      <w:r w:rsidR="003D6113">
        <w:rPr>
          <w:rFonts w:ascii="Times New Roman" w:hAnsi="Times New Roman" w:cs="Times New Roman"/>
          <w:sz w:val="24"/>
          <w:szCs w:val="24"/>
        </w:rPr>
        <w:t xml:space="preserve"> </w:t>
      </w:r>
      <w:r w:rsidR="00B97E51">
        <w:rPr>
          <w:rFonts w:ascii="Times New Roman" w:hAnsi="Times New Roman" w:cs="Times New Roman"/>
          <w:sz w:val="24"/>
          <w:szCs w:val="24"/>
        </w:rPr>
        <w:t>(</w:t>
      </w:r>
      <w:r w:rsidR="00B97E51" w:rsidRPr="008A16F5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83" type="#_x0000_t75" style="width:56.5pt;height:15.5pt" o:ole="">
            <v:imagedata r:id="rId306" o:title=""/>
          </v:shape>
          <o:OLEObject Type="Embed" ProgID="Equation.3" ShapeID="_x0000_i1183" DrawAspect="Content" ObjectID="_1598533972" r:id="rId307"/>
        </w:object>
      </w:r>
      <w:r w:rsidR="00B97E5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="00B97E51">
        <w:rPr>
          <w:rFonts w:ascii="Times New Roman" w:hAnsi="Times New Roman" w:cs="Times New Roman"/>
          <w:sz w:val="24"/>
          <w:szCs w:val="24"/>
        </w:rPr>
        <w:t>Для остальных ст</w:t>
      </w:r>
      <w:r w:rsidR="00B97E51">
        <w:rPr>
          <w:rFonts w:ascii="Times New Roman" w:hAnsi="Times New Roman" w:cs="Times New Roman"/>
          <w:sz w:val="24"/>
          <w:szCs w:val="24"/>
        </w:rPr>
        <w:t>а</w:t>
      </w:r>
      <w:r w:rsidR="00B97E51">
        <w:rPr>
          <w:rFonts w:ascii="Times New Roman" w:hAnsi="Times New Roman" w:cs="Times New Roman"/>
          <w:sz w:val="24"/>
          <w:szCs w:val="24"/>
        </w:rPr>
        <w:t>тистик в таблице уровни значимости не указаны, поэтому их можно использовать только, как инфо</w:t>
      </w:r>
      <w:r w:rsidR="00B97E51">
        <w:rPr>
          <w:rFonts w:ascii="Times New Roman" w:hAnsi="Times New Roman" w:cs="Times New Roman"/>
          <w:sz w:val="24"/>
          <w:szCs w:val="24"/>
        </w:rPr>
        <w:t>р</w:t>
      </w:r>
      <w:r w:rsidR="00B97E51">
        <w:rPr>
          <w:rFonts w:ascii="Times New Roman" w:hAnsi="Times New Roman" w:cs="Times New Roman"/>
          <w:sz w:val="24"/>
          <w:szCs w:val="24"/>
        </w:rPr>
        <w:t>мативные.</w:t>
      </w:r>
    </w:p>
    <w:p w:rsidR="002518BA" w:rsidRDefault="00B97E51" w:rsidP="00B97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637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гипотеза: «респонденты, меньше экономящие на лечении, лучше оц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нивают свое здоровье» получила в ходе проверки значимое подтверждение.</w:t>
      </w:r>
    </w:p>
    <w:p w:rsidR="00F35874" w:rsidRPr="002518BA" w:rsidRDefault="00F35874" w:rsidP="00B97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874" w:rsidRDefault="00F35874" w:rsidP="00F358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 2</w:t>
      </w:r>
      <w:r w:rsidRPr="00F35874">
        <w:rPr>
          <w:rFonts w:ascii="Times New Roman" w:hAnsi="Times New Roman" w:cs="Times New Roman"/>
          <w:b/>
          <w:sz w:val="24"/>
          <w:szCs w:val="24"/>
        </w:rPr>
        <w:t>.</w:t>
      </w:r>
      <w:r w:rsidRPr="00F35874">
        <w:rPr>
          <w:rFonts w:ascii="Times New Roman" w:hAnsi="Times New Roman" w:cs="Times New Roman"/>
          <w:sz w:val="24"/>
          <w:szCs w:val="24"/>
        </w:rPr>
        <w:t xml:space="preserve">  Ежедневные доходности акций ПАО «Газпром» и ПАО «НК Роснефть» за пер</w:t>
      </w:r>
      <w:r w:rsidRPr="00F35874">
        <w:rPr>
          <w:rFonts w:ascii="Times New Roman" w:hAnsi="Times New Roman" w:cs="Times New Roman"/>
          <w:sz w:val="24"/>
          <w:szCs w:val="24"/>
        </w:rPr>
        <w:t>и</w:t>
      </w:r>
      <w:r w:rsidRPr="00F35874">
        <w:rPr>
          <w:rFonts w:ascii="Times New Roman" w:hAnsi="Times New Roman" w:cs="Times New Roman"/>
          <w:sz w:val="24"/>
          <w:szCs w:val="24"/>
        </w:rPr>
        <w:t xml:space="preserve">од с 01.01.2015 по 01.09.2015 составляют соответственно выборки </w:t>
      </w:r>
      <w:r w:rsidRPr="00F35874">
        <w:rPr>
          <w:rFonts w:ascii="Times New Roman" w:hAnsi="Times New Roman" w:cs="Times New Roman"/>
          <w:sz w:val="24"/>
          <w:szCs w:val="24"/>
          <w:lang w:val="en-US"/>
        </w:rPr>
        <w:t>GAZP</w:t>
      </w:r>
      <w:r w:rsidRPr="00F35874">
        <w:rPr>
          <w:rFonts w:ascii="Times New Roman" w:hAnsi="Times New Roman" w:cs="Times New Roman"/>
          <w:sz w:val="24"/>
          <w:szCs w:val="24"/>
        </w:rPr>
        <w:t xml:space="preserve"> и ROSN. </w:t>
      </w:r>
      <w:r>
        <w:rPr>
          <w:rFonts w:ascii="Times New Roman" w:hAnsi="Times New Roman" w:cs="Times New Roman"/>
          <w:sz w:val="24"/>
          <w:szCs w:val="24"/>
        </w:rPr>
        <w:t>Требуется проверить гипотезу</w:t>
      </w:r>
      <w:r w:rsidRPr="00F358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5874">
        <w:rPr>
          <w:rFonts w:ascii="Times New Roman" w:hAnsi="Times New Roman" w:cs="Times New Roman"/>
          <w:sz w:val="24"/>
          <w:szCs w:val="24"/>
        </w:rPr>
        <w:t>оходности акций ПАО «Газпром» и ПАО «НК Роснефть»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35874">
        <w:rPr>
          <w:rFonts w:ascii="Times New Roman" w:hAnsi="Times New Roman" w:cs="Times New Roman"/>
          <w:sz w:val="24"/>
          <w:szCs w:val="24"/>
        </w:rPr>
        <w:t xml:space="preserve"> указа</w:t>
      </w:r>
      <w:r w:rsidRPr="00F35874">
        <w:rPr>
          <w:rFonts w:ascii="Times New Roman" w:hAnsi="Times New Roman" w:cs="Times New Roman"/>
          <w:sz w:val="24"/>
          <w:szCs w:val="24"/>
        </w:rPr>
        <w:t>н</w:t>
      </w:r>
      <w:r w:rsidRPr="00F358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587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C6222">
        <w:rPr>
          <w:rFonts w:ascii="Times New Roman" w:hAnsi="Times New Roman" w:cs="Times New Roman"/>
          <w:sz w:val="24"/>
          <w:szCs w:val="24"/>
        </w:rPr>
        <w:t>е</w:t>
      </w:r>
      <w:r w:rsidRPr="00F35874">
        <w:rPr>
          <w:rFonts w:ascii="Times New Roman" w:hAnsi="Times New Roman" w:cs="Times New Roman"/>
          <w:sz w:val="24"/>
          <w:szCs w:val="24"/>
        </w:rPr>
        <w:t xml:space="preserve"> </w:t>
      </w:r>
      <w:r w:rsidR="00BC6222">
        <w:rPr>
          <w:rFonts w:ascii="Times New Roman" w:hAnsi="Times New Roman" w:cs="Times New Roman"/>
          <w:sz w:val="24"/>
          <w:szCs w:val="24"/>
        </w:rPr>
        <w:t>являются независимыми величинами</w:t>
      </w:r>
      <w:r w:rsidRPr="00F35874">
        <w:rPr>
          <w:rFonts w:ascii="Times New Roman" w:hAnsi="Times New Roman" w:cs="Times New Roman"/>
          <w:sz w:val="24"/>
          <w:szCs w:val="24"/>
        </w:rPr>
        <w:t>».</w:t>
      </w:r>
    </w:p>
    <w:p w:rsidR="00BC6222" w:rsidRPr="00BC6222" w:rsidRDefault="00BC6222" w:rsidP="00BC6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222">
        <w:rPr>
          <w:rFonts w:ascii="Times New Roman" w:hAnsi="Times New Roman" w:cs="Times New Roman"/>
          <w:sz w:val="24"/>
          <w:szCs w:val="24"/>
        </w:rPr>
        <w:t xml:space="preserve">Для проверки гипотезы </w:t>
      </w:r>
      <w:r w:rsidRPr="00F358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5874">
        <w:rPr>
          <w:rFonts w:ascii="Times New Roman" w:hAnsi="Times New Roman" w:cs="Times New Roman"/>
          <w:sz w:val="24"/>
          <w:szCs w:val="24"/>
        </w:rPr>
        <w:t>оходности акций ПАО «Газпром» и ПАО «НК Роснефть»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35874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5874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независимыми величинами</w:t>
      </w:r>
      <w:r w:rsidRPr="00F35874">
        <w:rPr>
          <w:rFonts w:ascii="Times New Roman" w:hAnsi="Times New Roman" w:cs="Times New Roman"/>
          <w:sz w:val="24"/>
          <w:szCs w:val="24"/>
        </w:rPr>
        <w:t>»</w:t>
      </w:r>
      <w:r w:rsidRPr="00BC6222">
        <w:rPr>
          <w:rFonts w:ascii="Times New Roman" w:hAnsi="Times New Roman" w:cs="Times New Roman"/>
          <w:sz w:val="24"/>
          <w:szCs w:val="24"/>
        </w:rPr>
        <w:t xml:space="preserve"> используем критерий </w:t>
      </w:r>
      <w:r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C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222"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 w:rsidRPr="00BC62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6222">
        <w:rPr>
          <w:rFonts w:ascii="Times New Roman" w:hAnsi="Times New Roman" w:cs="Times New Roman"/>
          <w:sz w:val="24"/>
          <w:szCs w:val="24"/>
        </w:rPr>
        <w:t>ля применения критери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6222">
        <w:rPr>
          <w:rFonts w:ascii="Times New Roman" w:hAnsi="Times New Roman" w:cs="Times New Roman"/>
          <w:sz w:val="24"/>
          <w:szCs w:val="24"/>
        </w:rPr>
        <w:t xml:space="preserve"> нам надо построить таблицу сопряженн</w:t>
      </w:r>
      <w:r w:rsidRPr="00BC6222">
        <w:rPr>
          <w:rFonts w:ascii="Times New Roman" w:hAnsi="Times New Roman" w:cs="Times New Roman"/>
          <w:sz w:val="24"/>
          <w:szCs w:val="24"/>
        </w:rPr>
        <w:t>о</w:t>
      </w:r>
      <w:r w:rsidRPr="00BC6222">
        <w:rPr>
          <w:rFonts w:ascii="Times New Roman" w:hAnsi="Times New Roman" w:cs="Times New Roman"/>
          <w:sz w:val="24"/>
          <w:szCs w:val="24"/>
        </w:rPr>
        <w:t xml:space="preserve">сти, где строки </w:t>
      </w:r>
      <w:r>
        <w:rPr>
          <w:rFonts w:ascii="Times New Roman" w:hAnsi="Times New Roman" w:cs="Times New Roman"/>
          <w:sz w:val="24"/>
          <w:szCs w:val="24"/>
        </w:rPr>
        <w:t xml:space="preserve">и столбцы </w:t>
      </w:r>
      <w:r w:rsidRPr="00BC6222">
        <w:rPr>
          <w:rFonts w:ascii="Times New Roman" w:hAnsi="Times New Roman" w:cs="Times New Roman"/>
          <w:sz w:val="24"/>
          <w:szCs w:val="24"/>
        </w:rPr>
        <w:t>будут соответствовать различным интервалам</w:t>
      </w:r>
      <w:r>
        <w:rPr>
          <w:rFonts w:ascii="Times New Roman" w:hAnsi="Times New Roman" w:cs="Times New Roman"/>
          <w:sz w:val="24"/>
          <w:szCs w:val="24"/>
        </w:rPr>
        <w:t xml:space="preserve"> для каждой переменной</w:t>
      </w:r>
      <w:r w:rsidRPr="00BC62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Поскольку</w:t>
      </w:r>
      <w:r w:rsidRPr="00BC6222">
        <w:rPr>
          <w:rFonts w:ascii="Times New Roman" w:hAnsi="Times New Roman" w:cs="Times New Roman"/>
          <w:sz w:val="24"/>
          <w:szCs w:val="24"/>
        </w:rPr>
        <w:t xml:space="preserve"> пакет </w:t>
      </w:r>
      <w:r w:rsidRPr="00BC6222">
        <w:rPr>
          <w:rFonts w:ascii="Times New Roman" w:hAnsi="Times New Roman" w:cs="Times New Roman"/>
          <w:sz w:val="24"/>
          <w:szCs w:val="24"/>
          <w:lang w:val="en-US"/>
        </w:rPr>
        <w:t>STATISTICA</w:t>
      </w:r>
      <w:r w:rsidRPr="00BC6222">
        <w:rPr>
          <w:rFonts w:ascii="Times New Roman" w:hAnsi="Times New Roman" w:cs="Times New Roman"/>
          <w:sz w:val="24"/>
          <w:szCs w:val="24"/>
        </w:rPr>
        <w:t xml:space="preserve"> не позволяет строить таблицы сопряженности для интервал</w:t>
      </w:r>
      <w:r w:rsidRPr="00BC6222">
        <w:rPr>
          <w:rFonts w:ascii="Times New Roman" w:hAnsi="Times New Roman" w:cs="Times New Roman"/>
          <w:sz w:val="24"/>
          <w:szCs w:val="24"/>
        </w:rPr>
        <w:t>ь</w:t>
      </w:r>
      <w:r w:rsidRPr="00BC6222">
        <w:rPr>
          <w:rFonts w:ascii="Times New Roman" w:hAnsi="Times New Roman" w:cs="Times New Roman"/>
          <w:sz w:val="24"/>
          <w:szCs w:val="24"/>
        </w:rPr>
        <w:t>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6222">
        <w:rPr>
          <w:rFonts w:ascii="Times New Roman" w:hAnsi="Times New Roman" w:cs="Times New Roman"/>
          <w:sz w:val="24"/>
          <w:szCs w:val="24"/>
        </w:rPr>
        <w:t xml:space="preserve"> необходимо построить категориальные переменные, которые будут опред</w:t>
      </w:r>
      <w:r w:rsidRPr="00BC6222">
        <w:rPr>
          <w:rFonts w:ascii="Times New Roman" w:hAnsi="Times New Roman" w:cs="Times New Roman"/>
          <w:sz w:val="24"/>
          <w:szCs w:val="24"/>
        </w:rPr>
        <w:t>е</w:t>
      </w:r>
      <w:r w:rsidRPr="00BC6222">
        <w:rPr>
          <w:rFonts w:ascii="Times New Roman" w:hAnsi="Times New Roman" w:cs="Times New Roman"/>
          <w:sz w:val="24"/>
          <w:szCs w:val="24"/>
        </w:rPr>
        <w:t>лять принадлежность выборочных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 каждой переменной</w:t>
      </w:r>
      <w:r w:rsidRPr="00BC6222">
        <w:rPr>
          <w:rFonts w:ascii="Times New Roman" w:hAnsi="Times New Roman" w:cs="Times New Roman"/>
          <w:sz w:val="24"/>
          <w:szCs w:val="24"/>
        </w:rPr>
        <w:t xml:space="preserve"> к тому или ин</w:t>
      </w:r>
      <w:r w:rsidRPr="00BC6222">
        <w:rPr>
          <w:rFonts w:ascii="Times New Roman" w:hAnsi="Times New Roman" w:cs="Times New Roman"/>
          <w:sz w:val="24"/>
          <w:szCs w:val="24"/>
        </w:rPr>
        <w:t>о</w:t>
      </w:r>
      <w:r w:rsidRPr="00BC6222">
        <w:rPr>
          <w:rFonts w:ascii="Times New Roman" w:hAnsi="Times New Roman" w:cs="Times New Roman"/>
          <w:sz w:val="24"/>
          <w:szCs w:val="24"/>
        </w:rPr>
        <w:t>му интервалу.</w:t>
      </w:r>
      <w:r>
        <w:rPr>
          <w:rFonts w:ascii="Times New Roman" w:hAnsi="Times New Roman" w:cs="Times New Roman"/>
          <w:sz w:val="24"/>
          <w:szCs w:val="24"/>
        </w:rPr>
        <w:t xml:space="preserve"> Число ячеек двумерной таблицы можно ориентировочно определить по формуле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Стерджеса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222">
        <w:rPr>
          <w:rFonts w:ascii="Times New Roman" w:hAnsi="Times New Roman" w:cs="Times New Roman"/>
          <w:sz w:val="24"/>
          <w:szCs w:val="24"/>
        </w:rPr>
        <w:t xml:space="preserve">В нашем случае выборки имеют объем </w:t>
      </w:r>
      <w:r w:rsidRPr="00BC6222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185" type="#_x0000_t75" style="width:39pt;height:14pt" o:ole="">
            <v:imagedata r:id="rId308" o:title=""/>
          </v:shape>
          <o:OLEObject Type="Embed" ProgID="Equation.3" ShapeID="_x0000_i1185" DrawAspect="Content" ObjectID="_1598533973" r:id="rId309"/>
        </w:object>
      </w:r>
      <w:r w:rsidRPr="00BC6222">
        <w:rPr>
          <w:rFonts w:ascii="Times New Roman" w:hAnsi="Times New Roman" w:cs="Times New Roman"/>
          <w:sz w:val="24"/>
          <w:szCs w:val="24"/>
        </w:rPr>
        <w:t>, соответственно, рекомендуемое чис</w:t>
      </w:r>
      <w:r>
        <w:rPr>
          <w:rFonts w:ascii="Times New Roman" w:hAnsi="Times New Roman" w:cs="Times New Roman"/>
          <w:sz w:val="24"/>
          <w:szCs w:val="24"/>
        </w:rPr>
        <w:t>ло ячеек</w:t>
      </w:r>
      <w:r w:rsidRPr="00BC6222">
        <w:rPr>
          <w:rFonts w:ascii="Times New Roman" w:hAnsi="Times New Roman" w:cs="Times New Roman"/>
          <w:sz w:val="24"/>
          <w:szCs w:val="24"/>
        </w:rPr>
        <w:t xml:space="preserve"> </w:t>
      </w:r>
      <w:r w:rsidRPr="00BC6222">
        <w:rPr>
          <w:rFonts w:ascii="Times New Roman" w:hAnsi="Times New Roman" w:cs="Times New Roman"/>
          <w:position w:val="-10"/>
          <w:sz w:val="24"/>
          <w:szCs w:val="24"/>
        </w:rPr>
        <w:object w:dxaOrig="2020" w:dyaOrig="340">
          <v:shape id="_x0000_i1186" type="#_x0000_t75" style="width:101.5pt;height:17.5pt" o:ole="">
            <v:imagedata r:id="rId310" o:title=""/>
          </v:shape>
          <o:OLEObject Type="Embed" ProgID="Equation.3" ShapeID="_x0000_i1186" DrawAspect="Content" ObjectID="_1598533974" r:id="rId311"/>
        </w:object>
      </w:r>
      <w:r w:rsidRPr="00BC62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Если ориентироваться на это значение, то наиболее разумно будет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строить таблицу </w:t>
      </w:r>
      <w:r w:rsidR="002F7E00" w:rsidRPr="00BC6222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187" type="#_x0000_t75" style="width:24pt;height:14pt" o:ole="">
            <v:imagedata r:id="rId312" o:title=""/>
          </v:shape>
          <o:OLEObject Type="Embed" ProgID="Equation.3" ShapeID="_x0000_i1187" DrawAspect="Content" ObjectID="_1598533975" r:id="rId313"/>
        </w:object>
      </w:r>
      <w:r w:rsidR="002F7E00">
        <w:rPr>
          <w:rFonts w:ascii="Times New Roman" w:hAnsi="Times New Roman" w:cs="Times New Roman"/>
          <w:sz w:val="24"/>
          <w:szCs w:val="24"/>
        </w:rPr>
        <w:t>, то есть, для каждой переменной ввести три интервала группирования.</w:t>
      </w:r>
    </w:p>
    <w:p w:rsidR="00BC6222" w:rsidRDefault="00BC6222" w:rsidP="00BC6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6222">
        <w:rPr>
          <w:rFonts w:ascii="Times New Roman" w:hAnsi="Times New Roman" w:cs="Times New Roman"/>
          <w:sz w:val="24"/>
          <w:szCs w:val="24"/>
        </w:rPr>
        <w:tab/>
      </w:r>
      <w:r w:rsidR="002F7E00">
        <w:rPr>
          <w:rFonts w:ascii="Times New Roman" w:hAnsi="Times New Roman" w:cs="Times New Roman"/>
          <w:sz w:val="24"/>
          <w:szCs w:val="24"/>
        </w:rPr>
        <w:t>Ч</w:t>
      </w:r>
      <w:r w:rsidR="002F7E00" w:rsidRPr="00BC6222">
        <w:rPr>
          <w:rFonts w:ascii="Times New Roman" w:hAnsi="Times New Roman" w:cs="Times New Roman"/>
          <w:sz w:val="24"/>
          <w:szCs w:val="24"/>
        </w:rPr>
        <w:t>тобы оценить границы интервалов</w:t>
      </w:r>
      <w:r w:rsidR="002F7E00">
        <w:rPr>
          <w:rFonts w:ascii="Times New Roman" w:hAnsi="Times New Roman" w:cs="Times New Roman"/>
          <w:sz w:val="24"/>
          <w:szCs w:val="24"/>
        </w:rPr>
        <w:t>, п</w:t>
      </w:r>
      <w:r w:rsidRPr="00BC6222">
        <w:rPr>
          <w:rFonts w:ascii="Times New Roman" w:hAnsi="Times New Roman" w:cs="Times New Roman"/>
          <w:sz w:val="24"/>
          <w:szCs w:val="24"/>
        </w:rPr>
        <w:t>редварительно построим статистические р</w:t>
      </w:r>
      <w:r w:rsidRPr="00BC6222">
        <w:rPr>
          <w:rFonts w:ascii="Times New Roman" w:hAnsi="Times New Roman" w:cs="Times New Roman"/>
          <w:sz w:val="24"/>
          <w:szCs w:val="24"/>
        </w:rPr>
        <w:t>я</w:t>
      </w:r>
      <w:r w:rsidRPr="00BC6222">
        <w:rPr>
          <w:rFonts w:ascii="Times New Roman" w:hAnsi="Times New Roman" w:cs="Times New Roman"/>
          <w:sz w:val="24"/>
          <w:szCs w:val="24"/>
        </w:rPr>
        <w:t>ды для каждой выборки</w:t>
      </w:r>
      <w:r w:rsidR="002F7E00">
        <w:rPr>
          <w:rFonts w:ascii="Times New Roman" w:hAnsi="Times New Roman" w:cs="Times New Roman"/>
          <w:sz w:val="24"/>
          <w:szCs w:val="24"/>
        </w:rPr>
        <w:t xml:space="preserve">, содержащие по три интервала группирования данных. </w:t>
      </w:r>
      <w:r w:rsidR="002F7E00" w:rsidRPr="002F7E00">
        <w:rPr>
          <w:rFonts w:ascii="Times New Roman" w:hAnsi="Times New Roman" w:cs="Times New Roman"/>
          <w:sz w:val="24"/>
          <w:szCs w:val="24"/>
        </w:rPr>
        <w:t>Полученные и</w:t>
      </w:r>
      <w:r w:rsidR="002F7E00" w:rsidRPr="002F7E00">
        <w:rPr>
          <w:rFonts w:ascii="Times New Roman" w:hAnsi="Times New Roman" w:cs="Times New Roman"/>
          <w:sz w:val="24"/>
          <w:szCs w:val="24"/>
        </w:rPr>
        <w:t>н</w:t>
      </w:r>
      <w:r w:rsidR="002F7E00" w:rsidRPr="002F7E00">
        <w:rPr>
          <w:rFonts w:ascii="Times New Roman" w:hAnsi="Times New Roman" w:cs="Times New Roman"/>
          <w:sz w:val="24"/>
          <w:szCs w:val="24"/>
        </w:rPr>
        <w:t>тервальные статистические ряды приведены</w:t>
      </w:r>
      <w:r w:rsidR="002F7E00">
        <w:rPr>
          <w:rFonts w:ascii="Times New Roman" w:hAnsi="Times New Roman" w:cs="Times New Roman"/>
          <w:sz w:val="24"/>
          <w:szCs w:val="24"/>
        </w:rPr>
        <w:t xml:space="preserve"> на рис 6</w:t>
      </w:r>
      <w:r w:rsidR="002F7E00" w:rsidRPr="002F7E00">
        <w:rPr>
          <w:rFonts w:ascii="Times New Roman" w:hAnsi="Times New Roman" w:cs="Times New Roman"/>
          <w:sz w:val="24"/>
          <w:szCs w:val="24"/>
        </w:rPr>
        <w:t>.</w:t>
      </w:r>
    </w:p>
    <w:p w:rsidR="002F7E00" w:rsidRDefault="002F7E00" w:rsidP="00BC6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8763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1A1">
        <w:rPr>
          <w:rFonts w:ascii="Times New Roman" w:hAnsi="Times New Roman" w:cs="Times New Roman"/>
          <w:sz w:val="24"/>
          <w:szCs w:val="24"/>
        </w:rPr>
        <w:t xml:space="preserve">    </w:t>
      </w:r>
      <w:r w:rsidR="00A53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85471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A1" w:rsidRPr="00A531A1" w:rsidRDefault="00A531A1" w:rsidP="00A531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31A1">
        <w:rPr>
          <w:rFonts w:ascii="Times New Roman" w:hAnsi="Times New Roman"/>
          <w:sz w:val="24"/>
          <w:szCs w:val="24"/>
        </w:rPr>
        <w:t>Рис. 6. Интервальные статистические ряды для двух выборок</w:t>
      </w:r>
    </w:p>
    <w:p w:rsidR="00A531A1" w:rsidRDefault="00A531A1" w:rsidP="00BC6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видим, границы интервалов следует подкорректировать</w:t>
      </w:r>
      <w:r w:rsidR="00186D24">
        <w:rPr>
          <w:rFonts w:ascii="Times New Roman" w:hAnsi="Times New Roman" w:cs="Times New Roman"/>
          <w:sz w:val="24"/>
          <w:szCs w:val="24"/>
        </w:rPr>
        <w:t xml:space="preserve"> (уменьшить границы централ</w:t>
      </w:r>
      <w:r w:rsidR="00186D24">
        <w:rPr>
          <w:rFonts w:ascii="Times New Roman" w:hAnsi="Times New Roman" w:cs="Times New Roman"/>
          <w:sz w:val="24"/>
          <w:szCs w:val="24"/>
        </w:rPr>
        <w:t>ь</w:t>
      </w:r>
      <w:r w:rsidR="00186D24">
        <w:rPr>
          <w:rFonts w:ascii="Times New Roman" w:hAnsi="Times New Roman" w:cs="Times New Roman"/>
          <w:sz w:val="24"/>
          <w:szCs w:val="24"/>
        </w:rPr>
        <w:t>ных интервалов)</w:t>
      </w:r>
      <w:r>
        <w:rPr>
          <w:rFonts w:ascii="Times New Roman" w:hAnsi="Times New Roman" w:cs="Times New Roman"/>
          <w:sz w:val="24"/>
          <w:szCs w:val="24"/>
        </w:rPr>
        <w:t>, чтобы получить более равномерное распределение данных по интервалам.</w:t>
      </w:r>
      <w:r w:rsidR="00186D24">
        <w:rPr>
          <w:rFonts w:ascii="Times New Roman" w:hAnsi="Times New Roman" w:cs="Times New Roman"/>
          <w:sz w:val="24"/>
          <w:szCs w:val="24"/>
        </w:rPr>
        <w:t xml:space="preserve"> Выберем в качестве центрального интервала для каждой переменной интервал </w:t>
      </w:r>
      <w:r w:rsidR="00186D24" w:rsidRPr="00186D24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188" type="#_x0000_t75" style="width:64pt;height:16.5pt" o:ole="">
            <v:imagedata r:id="rId316" o:title=""/>
          </v:shape>
          <o:OLEObject Type="Embed" ProgID="Equation.3" ShapeID="_x0000_i1188" DrawAspect="Content" ObjectID="_1598533976" r:id="rId317"/>
        </w:object>
      </w:r>
      <w:r w:rsidR="00186D24">
        <w:rPr>
          <w:rFonts w:ascii="Times New Roman" w:hAnsi="Times New Roman" w:cs="Times New Roman"/>
          <w:sz w:val="24"/>
          <w:szCs w:val="24"/>
        </w:rPr>
        <w:t xml:space="preserve">. Естественно, что для каждой переменной мы можем в данном случае задавать свои границы интервалов (вспомним, что при проверке гипотезы однородности по критерию </w:t>
      </w:r>
      <w:proofErr w:type="spellStart"/>
      <w:r w:rsidR="00186D24"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 w:rsidR="00186D24">
        <w:rPr>
          <w:rFonts w:ascii="Times New Roman" w:hAnsi="Times New Roman" w:cs="Times New Roman"/>
          <w:sz w:val="24"/>
          <w:szCs w:val="24"/>
        </w:rPr>
        <w:t>, необходимо задавать одни и те же интервалы для каждой переменной).</w:t>
      </w:r>
    </w:p>
    <w:p w:rsidR="00A531A1" w:rsidRPr="00A531A1" w:rsidRDefault="00A531A1" w:rsidP="00A531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1A1">
        <w:rPr>
          <w:rFonts w:ascii="Times New Roman" w:hAnsi="Times New Roman" w:cs="Times New Roman"/>
          <w:sz w:val="24"/>
          <w:szCs w:val="24"/>
        </w:rPr>
        <w:t>Создаем новые переменные, значения которых (или код) будут указывать на прина</w:t>
      </w:r>
      <w:r w:rsidRPr="00A531A1">
        <w:rPr>
          <w:rFonts w:ascii="Times New Roman" w:hAnsi="Times New Roman" w:cs="Times New Roman"/>
          <w:sz w:val="24"/>
          <w:szCs w:val="24"/>
        </w:rPr>
        <w:t>д</w:t>
      </w:r>
      <w:r w:rsidRPr="00A531A1">
        <w:rPr>
          <w:rFonts w:ascii="Times New Roman" w:hAnsi="Times New Roman" w:cs="Times New Roman"/>
          <w:sz w:val="24"/>
          <w:szCs w:val="24"/>
        </w:rPr>
        <w:t>лежность значений исходных пере</w:t>
      </w:r>
      <w:r>
        <w:rPr>
          <w:rFonts w:ascii="Times New Roman" w:hAnsi="Times New Roman" w:cs="Times New Roman"/>
          <w:sz w:val="24"/>
          <w:szCs w:val="24"/>
        </w:rPr>
        <w:t>менных к тому или иному интерва</w:t>
      </w:r>
      <w:r w:rsidRPr="00A531A1">
        <w:rPr>
          <w:rFonts w:ascii="Times New Roman" w:hAnsi="Times New Roman" w:cs="Times New Roman"/>
          <w:sz w:val="24"/>
          <w:szCs w:val="24"/>
        </w:rPr>
        <w:t>лу группирования. Для этого выбир</w:t>
      </w:r>
      <w:r>
        <w:rPr>
          <w:rFonts w:ascii="Times New Roman" w:hAnsi="Times New Roman" w:cs="Times New Roman"/>
          <w:sz w:val="24"/>
          <w:szCs w:val="24"/>
        </w:rPr>
        <w:t>аем новые переменные (назовем их</w:t>
      </w:r>
      <w:r w:rsidRPr="00A531A1">
        <w:rPr>
          <w:rFonts w:ascii="Times New Roman" w:hAnsi="Times New Roman" w:cs="Times New Roman"/>
          <w:sz w:val="24"/>
          <w:szCs w:val="24"/>
        </w:rPr>
        <w:t xml:space="preserve"> K_GAZP и K_ROSN), заходим в свойства п</w:t>
      </w:r>
      <w:r w:rsidRPr="00A531A1">
        <w:rPr>
          <w:rFonts w:ascii="Times New Roman" w:hAnsi="Times New Roman" w:cs="Times New Roman"/>
          <w:sz w:val="24"/>
          <w:szCs w:val="24"/>
        </w:rPr>
        <w:t>е</w:t>
      </w:r>
      <w:r w:rsidRPr="00A531A1">
        <w:rPr>
          <w:rFonts w:ascii="Times New Roman" w:hAnsi="Times New Roman" w:cs="Times New Roman"/>
          <w:sz w:val="24"/>
          <w:szCs w:val="24"/>
        </w:rPr>
        <w:t>ременной и в поле «</w:t>
      </w:r>
      <w:proofErr w:type="spellStart"/>
      <w:r w:rsidRPr="00A531A1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A5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A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531A1">
        <w:rPr>
          <w:rFonts w:ascii="Times New Roman" w:hAnsi="Times New Roman" w:cs="Times New Roman"/>
          <w:sz w:val="24"/>
          <w:szCs w:val="24"/>
        </w:rPr>
        <w:t>» записываем формулы, как показано на р</w:t>
      </w:r>
      <w:r>
        <w:rPr>
          <w:rFonts w:ascii="Times New Roman" w:hAnsi="Times New Roman" w:cs="Times New Roman"/>
          <w:sz w:val="24"/>
          <w:szCs w:val="24"/>
        </w:rPr>
        <w:t>ис. 7. и рис. 8</w:t>
      </w:r>
      <w:r w:rsidRPr="00A531A1">
        <w:rPr>
          <w:rFonts w:ascii="Times New Roman" w:hAnsi="Times New Roman" w:cs="Times New Roman"/>
          <w:sz w:val="24"/>
          <w:szCs w:val="24"/>
        </w:rPr>
        <w:t>.</w:t>
      </w:r>
    </w:p>
    <w:p w:rsidR="00A531A1" w:rsidRPr="00A531A1" w:rsidRDefault="00A531A1" w:rsidP="00A531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31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86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5099" cy="3396343"/>
            <wp:effectExtent l="19050" t="0" r="3451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085" cy="339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A1" w:rsidRPr="00A531A1" w:rsidRDefault="00A531A1" w:rsidP="00A531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7</w:t>
      </w:r>
      <w:r w:rsidRPr="00A531A1">
        <w:rPr>
          <w:rFonts w:ascii="Times New Roman" w:hAnsi="Times New Roman" w:cs="Times New Roman"/>
          <w:sz w:val="24"/>
          <w:szCs w:val="24"/>
        </w:rPr>
        <w:t>. Создание категориальной переме</w:t>
      </w:r>
      <w:r>
        <w:rPr>
          <w:rFonts w:ascii="Times New Roman" w:hAnsi="Times New Roman" w:cs="Times New Roman"/>
          <w:sz w:val="24"/>
          <w:szCs w:val="24"/>
        </w:rPr>
        <w:t>нной K_GAZP, указывающей на при</w:t>
      </w:r>
      <w:r w:rsidRPr="00A531A1">
        <w:rPr>
          <w:rFonts w:ascii="Times New Roman" w:hAnsi="Times New Roman" w:cs="Times New Roman"/>
          <w:sz w:val="24"/>
          <w:szCs w:val="24"/>
        </w:rPr>
        <w:t>надлежность п</w:t>
      </w:r>
      <w:r w:rsidRPr="00A531A1">
        <w:rPr>
          <w:rFonts w:ascii="Times New Roman" w:hAnsi="Times New Roman" w:cs="Times New Roman"/>
          <w:sz w:val="24"/>
          <w:szCs w:val="24"/>
        </w:rPr>
        <w:t>е</w:t>
      </w:r>
      <w:r w:rsidRPr="00A531A1">
        <w:rPr>
          <w:rFonts w:ascii="Times New Roman" w:hAnsi="Times New Roman" w:cs="Times New Roman"/>
          <w:sz w:val="24"/>
          <w:szCs w:val="24"/>
        </w:rPr>
        <w:t>ременной GAZP (v1) к соот</w:t>
      </w:r>
      <w:r>
        <w:rPr>
          <w:rFonts w:ascii="Times New Roman" w:hAnsi="Times New Roman" w:cs="Times New Roman"/>
          <w:sz w:val="24"/>
          <w:szCs w:val="24"/>
        </w:rPr>
        <w:t>ветствующему интервалу группиро</w:t>
      </w:r>
      <w:r w:rsidRPr="00A531A1">
        <w:rPr>
          <w:rFonts w:ascii="Times New Roman" w:hAnsi="Times New Roman" w:cs="Times New Roman"/>
          <w:sz w:val="24"/>
          <w:szCs w:val="24"/>
        </w:rPr>
        <w:t>вания</w:t>
      </w:r>
    </w:p>
    <w:p w:rsidR="00A531A1" w:rsidRPr="00A531A1" w:rsidRDefault="00186D24" w:rsidP="00A531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2572" cy="3412671"/>
            <wp:effectExtent l="19050" t="0" r="5028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49" cy="34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1A1" w:rsidRPr="00A5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A1" w:rsidRPr="00BC6222" w:rsidRDefault="00FB2621" w:rsidP="00A531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</w:t>
      </w:r>
      <w:r w:rsidR="00A531A1" w:rsidRPr="00A531A1">
        <w:rPr>
          <w:rFonts w:ascii="Times New Roman" w:hAnsi="Times New Roman" w:cs="Times New Roman"/>
          <w:sz w:val="24"/>
          <w:szCs w:val="24"/>
        </w:rPr>
        <w:t>. Создание категориальной переме</w:t>
      </w:r>
      <w:r w:rsidR="00A531A1">
        <w:rPr>
          <w:rFonts w:ascii="Times New Roman" w:hAnsi="Times New Roman" w:cs="Times New Roman"/>
          <w:sz w:val="24"/>
          <w:szCs w:val="24"/>
        </w:rPr>
        <w:t>нной K_ROSN, указывающей на при</w:t>
      </w:r>
      <w:r w:rsidR="00A531A1" w:rsidRPr="00A531A1">
        <w:rPr>
          <w:rFonts w:ascii="Times New Roman" w:hAnsi="Times New Roman" w:cs="Times New Roman"/>
          <w:sz w:val="24"/>
          <w:szCs w:val="24"/>
        </w:rPr>
        <w:t>надлежность п</w:t>
      </w:r>
      <w:r w:rsidR="00A531A1" w:rsidRPr="00A531A1">
        <w:rPr>
          <w:rFonts w:ascii="Times New Roman" w:hAnsi="Times New Roman" w:cs="Times New Roman"/>
          <w:sz w:val="24"/>
          <w:szCs w:val="24"/>
        </w:rPr>
        <w:t>е</w:t>
      </w:r>
      <w:r w:rsidR="00A531A1" w:rsidRPr="00A531A1">
        <w:rPr>
          <w:rFonts w:ascii="Times New Roman" w:hAnsi="Times New Roman" w:cs="Times New Roman"/>
          <w:sz w:val="24"/>
          <w:szCs w:val="24"/>
        </w:rPr>
        <w:t>ременной ROSN (v2) к соот</w:t>
      </w:r>
      <w:r w:rsidR="00A531A1">
        <w:rPr>
          <w:rFonts w:ascii="Times New Roman" w:hAnsi="Times New Roman" w:cs="Times New Roman"/>
          <w:sz w:val="24"/>
          <w:szCs w:val="24"/>
        </w:rPr>
        <w:t>ветствующему интервалу группиро</w:t>
      </w:r>
      <w:r w:rsidR="00A531A1" w:rsidRPr="00A531A1">
        <w:rPr>
          <w:rFonts w:ascii="Times New Roman" w:hAnsi="Times New Roman" w:cs="Times New Roman"/>
          <w:sz w:val="24"/>
          <w:szCs w:val="24"/>
        </w:rPr>
        <w:t>вания</w:t>
      </w:r>
    </w:p>
    <w:p w:rsidR="00BC6222" w:rsidRPr="00FB2621" w:rsidRDefault="00D2363A" w:rsidP="00F358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Строим таблицу сопряженности для признаков K_GAZP и K_ROSN – рис. 9. Как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дим, различие распределений частот по строкам очень существенное, что позволяет сделать предварительный вывод о зависимости признаков. Затем, что в таблице есть ячейки с очень малыми частотами, что может привести к некорректным выводам при применении критерия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посмотреть таблицу ожидаемых частот, построенную в предпол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жении независимости признаков (рис. 10), то можно заметить, что она не содержит малых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частот. Правильнее при применении критерия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ориентироваться именно на та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FB2621">
        <w:rPr>
          <w:rFonts w:ascii="Times New Roman" w:hAnsi="Times New Roman" w:cs="Times New Roman"/>
          <w:sz w:val="24"/>
          <w:szCs w:val="24"/>
        </w:rPr>
        <w:t xml:space="preserve"> ожидаемых частот, хотя на практике обычно смотрят на таблицу наблюдаемых частот, поскольку она является первичным статистическим материалам, а таблица ожидаемых ча</w:t>
      </w:r>
      <w:r w:rsidR="00FB2621">
        <w:rPr>
          <w:rFonts w:ascii="Times New Roman" w:hAnsi="Times New Roman" w:cs="Times New Roman"/>
          <w:sz w:val="24"/>
          <w:szCs w:val="24"/>
        </w:rPr>
        <w:t>с</w:t>
      </w:r>
      <w:r w:rsidR="00FB2621">
        <w:rPr>
          <w:rFonts w:ascii="Times New Roman" w:hAnsi="Times New Roman" w:cs="Times New Roman"/>
          <w:sz w:val="24"/>
          <w:szCs w:val="24"/>
        </w:rPr>
        <w:t xml:space="preserve">тот уже строится на ее основе. Таким образом, применение критерия </w:t>
      </w:r>
      <w:proofErr w:type="spellStart"/>
      <w:r w:rsidR="00FB2621"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 w:rsidR="00FB2621">
        <w:rPr>
          <w:rFonts w:ascii="Times New Roman" w:hAnsi="Times New Roman" w:cs="Times New Roman"/>
          <w:sz w:val="24"/>
          <w:szCs w:val="24"/>
        </w:rPr>
        <w:t xml:space="preserve"> в данном случае можно считать корректным, а </w:t>
      </w:r>
      <w:r w:rsidR="0003008B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="00FB2621">
        <w:rPr>
          <w:rFonts w:ascii="Times New Roman" w:hAnsi="Times New Roman" w:cs="Times New Roman"/>
          <w:sz w:val="24"/>
          <w:szCs w:val="24"/>
        </w:rPr>
        <w:t>значения статистики и уровень значимости можно получить в заголовке таблицы ожидаемых частот.</w:t>
      </w:r>
    </w:p>
    <w:p w:rsidR="00D2363A" w:rsidRPr="00D2363A" w:rsidRDefault="00D2363A" w:rsidP="00F358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6907" cy="1848315"/>
            <wp:effectExtent l="19050" t="0" r="5443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405" cy="18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21" w:rsidRPr="00FB2621" w:rsidRDefault="00FB2621" w:rsidP="00FB26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Рис. 9</w:t>
      </w:r>
      <w:r w:rsidRPr="00E72DCC">
        <w:rPr>
          <w:rFonts w:ascii="Times New Roman" w:hAnsi="Times New Roman" w:cs="Times New Roman"/>
          <w:sz w:val="24"/>
          <w:szCs w:val="24"/>
        </w:rPr>
        <w:t xml:space="preserve">. Таблица сопряженности частот </w:t>
      </w:r>
      <w:r>
        <w:rPr>
          <w:rFonts w:ascii="Times New Roman" w:hAnsi="Times New Roman" w:cs="Times New Roman"/>
          <w:sz w:val="24"/>
          <w:szCs w:val="24"/>
        </w:rPr>
        <w:t>признаков K_GAZP</w:t>
      </w:r>
      <w:r w:rsidRPr="00E72DC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26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ROSN</w:t>
      </w:r>
    </w:p>
    <w:p w:rsidR="002518BA" w:rsidRDefault="00FB2621" w:rsidP="002210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5779" cy="1431558"/>
            <wp:effectExtent l="19050" t="0" r="2721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79" cy="143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21" w:rsidRPr="00FB2621" w:rsidRDefault="00FB2621" w:rsidP="00FB26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Pr="00FB2621">
        <w:rPr>
          <w:rFonts w:ascii="Times New Roman" w:hAnsi="Times New Roman" w:cs="Times New Roman"/>
          <w:sz w:val="24"/>
          <w:szCs w:val="24"/>
        </w:rPr>
        <w:t>10</w:t>
      </w:r>
      <w:r w:rsidRPr="00E72DCC">
        <w:rPr>
          <w:rFonts w:ascii="Times New Roman" w:hAnsi="Times New Roman" w:cs="Times New Roman"/>
          <w:sz w:val="24"/>
          <w:szCs w:val="24"/>
        </w:rPr>
        <w:t xml:space="preserve">. Таблица </w:t>
      </w:r>
      <w:r w:rsidRPr="00FB2621">
        <w:rPr>
          <w:rFonts w:ascii="Times New Roman" w:hAnsi="Times New Roman" w:cs="Times New Roman"/>
          <w:sz w:val="24"/>
          <w:szCs w:val="24"/>
        </w:rPr>
        <w:t>ожидаемых</w:t>
      </w:r>
      <w:r w:rsidRPr="00E72DCC">
        <w:rPr>
          <w:rFonts w:ascii="Times New Roman" w:hAnsi="Times New Roman" w:cs="Times New Roman"/>
          <w:sz w:val="24"/>
          <w:szCs w:val="24"/>
        </w:rPr>
        <w:t xml:space="preserve"> частот </w:t>
      </w:r>
      <w:r>
        <w:rPr>
          <w:rFonts w:ascii="Times New Roman" w:hAnsi="Times New Roman" w:cs="Times New Roman"/>
          <w:sz w:val="24"/>
          <w:szCs w:val="24"/>
        </w:rPr>
        <w:t>признаков K_GAZP</w:t>
      </w:r>
      <w:r w:rsidRPr="00E72DC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26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ROSN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незав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симости</w:t>
      </w:r>
    </w:p>
    <w:p w:rsidR="007B45E9" w:rsidRDefault="0003008B" w:rsidP="000300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 значимое значение статистики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008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89" type="#_x0000_t75" style="width:61pt;height:16pt" o:ole="">
            <v:imagedata r:id="rId322" o:title=""/>
          </v:shape>
          <o:OLEObject Type="Embed" ProgID="Equation.3" ShapeID="_x0000_i1189" DrawAspect="Content" ObjectID="_1598533977" r:id="rId323"/>
        </w:objec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говорит о том, что нулевая гипотеза о независимости должна быть отвергнута и принята гипотеза о зависимости дохо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ностей двух ценных бумаг.</w:t>
      </w:r>
    </w:p>
    <w:p w:rsidR="00AA1E61" w:rsidRDefault="0003008B" w:rsidP="00F679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также проверить наличие связи между величинами GAZP и ROSN, не приб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гая к построению таблиц сопряженности, а вычисляя значение коэффициента корреляции между этими величинами и анализируя его значимость. Для </w:t>
      </w:r>
      <w:r w:rsidR="00AA1E61">
        <w:rPr>
          <w:rFonts w:ascii="Times New Roman" w:hAnsi="Times New Roman" w:cs="Times New Roman"/>
          <w:sz w:val="24"/>
          <w:szCs w:val="24"/>
        </w:rPr>
        <w:t>этого з</w:t>
      </w:r>
      <w:r w:rsidR="00AA1E61" w:rsidRPr="00AA1E61">
        <w:rPr>
          <w:rFonts w:ascii="Times New Roman" w:hAnsi="Times New Roman" w:cs="Times New Roman"/>
          <w:sz w:val="24"/>
          <w:szCs w:val="24"/>
        </w:rPr>
        <w:t>апускаем в головном м</w:t>
      </w:r>
      <w:r w:rsidR="00AA1E61" w:rsidRPr="00AA1E61">
        <w:rPr>
          <w:rFonts w:ascii="Times New Roman" w:hAnsi="Times New Roman" w:cs="Times New Roman"/>
          <w:sz w:val="24"/>
          <w:szCs w:val="24"/>
        </w:rPr>
        <w:t>е</w:t>
      </w:r>
      <w:r w:rsidR="00AA1E61" w:rsidRPr="00AA1E61">
        <w:rPr>
          <w:rFonts w:ascii="Times New Roman" w:hAnsi="Times New Roman" w:cs="Times New Roman"/>
          <w:sz w:val="24"/>
          <w:szCs w:val="24"/>
        </w:rPr>
        <w:t>ню модуль  «</w:t>
      </w:r>
      <w:r w:rsidR="00AA1E61" w:rsidRPr="00AA1E61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="00AA1E61">
        <w:rPr>
          <w:rFonts w:ascii="Times New Roman" w:hAnsi="Times New Roman" w:cs="Times New Roman"/>
          <w:sz w:val="24"/>
          <w:szCs w:val="24"/>
        </w:rPr>
        <w:t>»,</w:t>
      </w:r>
      <w:r w:rsidR="00AA1E61" w:rsidRPr="00AA1E61">
        <w:rPr>
          <w:rFonts w:ascii="Times New Roman" w:hAnsi="Times New Roman" w:cs="Times New Roman"/>
          <w:sz w:val="24"/>
          <w:szCs w:val="24"/>
        </w:rPr>
        <w:t xml:space="preserve"> в стартовой панели выбираем пункт «</w:t>
      </w:r>
      <w:proofErr w:type="spellStart"/>
      <w:r w:rsidR="00AA1E61" w:rsidRPr="00AA1E6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AA1E61" w:rsidRPr="00AA1E61">
        <w:rPr>
          <w:rFonts w:ascii="Times New Roman" w:hAnsi="Times New Roman" w:cs="Times New Roman"/>
          <w:sz w:val="24"/>
          <w:szCs w:val="24"/>
          <w:lang w:val="en-US"/>
        </w:rPr>
        <w:t>sic</w:t>
      </w:r>
      <w:r w:rsidR="00AA1E61" w:rsidRPr="00A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E61" w:rsidRPr="00AA1E61">
        <w:rPr>
          <w:rFonts w:ascii="Times New Roman" w:hAnsi="Times New Roman" w:cs="Times New Roman"/>
          <w:sz w:val="24"/>
          <w:szCs w:val="24"/>
          <w:lang w:val="en-US"/>
        </w:rPr>
        <w:t>Statisics</w:t>
      </w:r>
      <w:proofErr w:type="spellEnd"/>
      <w:r w:rsidR="00AA1E61" w:rsidRPr="00AA1E61">
        <w:rPr>
          <w:rFonts w:ascii="Times New Roman" w:hAnsi="Times New Roman" w:cs="Times New Roman"/>
          <w:sz w:val="24"/>
          <w:szCs w:val="24"/>
        </w:rPr>
        <w:t>/</w:t>
      </w:r>
      <w:r w:rsidR="00AA1E61" w:rsidRPr="00AA1E61"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="000216FA">
        <w:rPr>
          <w:rFonts w:ascii="Times New Roman" w:hAnsi="Times New Roman" w:cs="Times New Roman"/>
          <w:sz w:val="24"/>
          <w:szCs w:val="24"/>
        </w:rPr>
        <w:t>»</w:t>
      </w:r>
      <w:r w:rsidR="00AA1E61" w:rsidRPr="00AA1E61">
        <w:rPr>
          <w:rFonts w:ascii="Times New Roman" w:hAnsi="Times New Roman" w:cs="Times New Roman"/>
          <w:sz w:val="24"/>
          <w:szCs w:val="24"/>
        </w:rPr>
        <w:t xml:space="preserve">, </w:t>
      </w:r>
      <w:r w:rsidR="00AA1E61">
        <w:rPr>
          <w:rFonts w:ascii="Times New Roman" w:hAnsi="Times New Roman" w:cs="Times New Roman"/>
          <w:sz w:val="24"/>
          <w:szCs w:val="24"/>
        </w:rPr>
        <w:t>и д</w:t>
      </w:r>
      <w:r w:rsidR="00AA1E61">
        <w:rPr>
          <w:rFonts w:ascii="Times New Roman" w:hAnsi="Times New Roman" w:cs="Times New Roman"/>
          <w:sz w:val="24"/>
          <w:szCs w:val="24"/>
        </w:rPr>
        <w:t>а</w:t>
      </w:r>
      <w:r w:rsidR="00AA1E61">
        <w:rPr>
          <w:rFonts w:ascii="Times New Roman" w:hAnsi="Times New Roman" w:cs="Times New Roman"/>
          <w:sz w:val="24"/>
          <w:szCs w:val="24"/>
        </w:rPr>
        <w:t>лее в</w:t>
      </w:r>
      <w:r w:rsidR="00AA1E61" w:rsidRPr="00AA1E61">
        <w:rPr>
          <w:rFonts w:ascii="Times New Roman" w:hAnsi="Times New Roman" w:cs="Times New Roman"/>
          <w:sz w:val="24"/>
          <w:szCs w:val="24"/>
        </w:rPr>
        <w:t xml:space="preserve"> появившемся меню </w:t>
      </w:r>
      <w:r w:rsidR="00AA1E61">
        <w:rPr>
          <w:rFonts w:ascii="Times New Roman" w:hAnsi="Times New Roman" w:cs="Times New Roman"/>
          <w:sz w:val="24"/>
          <w:szCs w:val="24"/>
        </w:rPr>
        <w:t xml:space="preserve">(рис. 11) </w:t>
      </w:r>
      <w:r w:rsidR="00AA1E61" w:rsidRPr="00AA1E61">
        <w:rPr>
          <w:rFonts w:ascii="Times New Roman" w:hAnsi="Times New Roman" w:cs="Times New Roman"/>
          <w:sz w:val="24"/>
          <w:szCs w:val="24"/>
        </w:rPr>
        <w:t>выбираем пункт «</w:t>
      </w:r>
      <w:proofErr w:type="spellStart"/>
      <w:r w:rsidR="00AA1E61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A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E61">
        <w:rPr>
          <w:rFonts w:ascii="Times New Roman" w:hAnsi="Times New Roman" w:cs="Times New Roman"/>
          <w:sz w:val="24"/>
          <w:szCs w:val="24"/>
        </w:rPr>
        <w:t>matrices</w:t>
      </w:r>
      <w:proofErr w:type="spellEnd"/>
      <w:r w:rsidR="00AA1E61" w:rsidRPr="00AA1E61">
        <w:rPr>
          <w:rFonts w:ascii="Times New Roman" w:hAnsi="Times New Roman" w:cs="Times New Roman"/>
          <w:sz w:val="24"/>
          <w:szCs w:val="24"/>
        </w:rPr>
        <w:t>» («Матрица коррел</w:t>
      </w:r>
      <w:r w:rsidR="00AA1E61" w:rsidRPr="00AA1E61">
        <w:rPr>
          <w:rFonts w:ascii="Times New Roman" w:hAnsi="Times New Roman" w:cs="Times New Roman"/>
          <w:sz w:val="24"/>
          <w:szCs w:val="24"/>
        </w:rPr>
        <w:t>я</w:t>
      </w:r>
      <w:r w:rsidR="00AA1E61" w:rsidRPr="00AA1E61">
        <w:rPr>
          <w:rFonts w:ascii="Times New Roman" w:hAnsi="Times New Roman" w:cs="Times New Roman"/>
          <w:sz w:val="24"/>
          <w:szCs w:val="24"/>
        </w:rPr>
        <w:t>ций»). В появившемся окне модуля «</w:t>
      </w:r>
      <w:proofErr w:type="spellStart"/>
      <w:r w:rsidR="000216FA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0216FA">
        <w:rPr>
          <w:rFonts w:ascii="Times New Roman" w:hAnsi="Times New Roman" w:cs="Times New Roman"/>
          <w:sz w:val="24"/>
          <w:szCs w:val="24"/>
        </w:rPr>
        <w:t>-</w:t>
      </w:r>
      <w:r w:rsidR="000216FA">
        <w:rPr>
          <w:rFonts w:ascii="Times New Roman" w:hAnsi="Times New Roman" w:cs="Times New Roman"/>
          <w:sz w:val="24"/>
          <w:szCs w:val="24"/>
          <w:lang w:val="en-US"/>
        </w:rPr>
        <w:t>Moment</w:t>
      </w:r>
      <w:r w:rsidR="000216FA" w:rsidRPr="000216FA">
        <w:rPr>
          <w:rFonts w:ascii="Times New Roman" w:hAnsi="Times New Roman" w:cs="Times New Roman"/>
          <w:sz w:val="24"/>
          <w:szCs w:val="24"/>
        </w:rPr>
        <w:t xml:space="preserve"> </w:t>
      </w:r>
      <w:r w:rsidR="000216F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216FA" w:rsidRPr="000216FA">
        <w:rPr>
          <w:rFonts w:ascii="Times New Roman" w:hAnsi="Times New Roman" w:cs="Times New Roman"/>
          <w:sz w:val="24"/>
          <w:szCs w:val="24"/>
        </w:rPr>
        <w:t xml:space="preserve"> </w:t>
      </w:r>
      <w:r w:rsidR="000216FA">
        <w:rPr>
          <w:rFonts w:ascii="Times New Roman" w:hAnsi="Times New Roman" w:cs="Times New Roman"/>
          <w:sz w:val="24"/>
          <w:szCs w:val="24"/>
          <w:lang w:val="en-US"/>
        </w:rPr>
        <w:t>Partial</w:t>
      </w:r>
      <w:r w:rsidR="000216FA" w:rsidRPr="0002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FA">
        <w:rPr>
          <w:rFonts w:ascii="Times New Roman" w:hAnsi="Times New Roman" w:cs="Times New Roman"/>
          <w:sz w:val="24"/>
          <w:szCs w:val="24"/>
          <w:lang w:val="en-US"/>
        </w:rPr>
        <w:t>Correletions</w:t>
      </w:r>
      <w:proofErr w:type="spellEnd"/>
      <w:r w:rsidR="000216FA">
        <w:rPr>
          <w:rFonts w:ascii="Times New Roman" w:hAnsi="Times New Roman" w:cs="Times New Roman"/>
          <w:sz w:val="24"/>
          <w:szCs w:val="24"/>
        </w:rPr>
        <w:t>» (рис. 12) зада</w:t>
      </w:r>
      <w:r w:rsidR="00AA1E61" w:rsidRPr="00AA1E61">
        <w:rPr>
          <w:rFonts w:ascii="Times New Roman" w:hAnsi="Times New Roman" w:cs="Times New Roman"/>
          <w:sz w:val="24"/>
          <w:szCs w:val="24"/>
        </w:rPr>
        <w:t xml:space="preserve">ем </w:t>
      </w:r>
      <w:r w:rsidR="000216FA">
        <w:rPr>
          <w:rFonts w:ascii="Times New Roman" w:hAnsi="Times New Roman" w:cs="Times New Roman"/>
          <w:sz w:val="24"/>
          <w:szCs w:val="24"/>
        </w:rPr>
        <w:t>пер</w:t>
      </w:r>
      <w:r w:rsidR="000216FA">
        <w:rPr>
          <w:rFonts w:ascii="Times New Roman" w:hAnsi="Times New Roman" w:cs="Times New Roman"/>
          <w:sz w:val="24"/>
          <w:szCs w:val="24"/>
        </w:rPr>
        <w:t>е</w:t>
      </w:r>
      <w:r w:rsidR="000216FA">
        <w:rPr>
          <w:rFonts w:ascii="Times New Roman" w:hAnsi="Times New Roman" w:cs="Times New Roman"/>
          <w:sz w:val="24"/>
          <w:szCs w:val="24"/>
        </w:rPr>
        <w:t xml:space="preserve">менные, </w:t>
      </w:r>
      <w:r w:rsidR="000216FA" w:rsidRPr="000216FA">
        <w:rPr>
          <w:rFonts w:ascii="Times New Roman" w:hAnsi="Times New Roman" w:cs="Times New Roman"/>
          <w:sz w:val="24"/>
          <w:szCs w:val="24"/>
        </w:rPr>
        <w:t>выбрав</w:t>
      </w:r>
      <w:r w:rsidR="00AA1E61" w:rsidRPr="00AA1E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16F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0216FA">
        <w:rPr>
          <w:rFonts w:ascii="Times New Roman" w:hAnsi="Times New Roman" w:cs="Times New Roman"/>
          <w:sz w:val="24"/>
          <w:szCs w:val="24"/>
        </w:rPr>
        <w:t xml:space="preserve"> </w:t>
      </w:r>
      <w:r w:rsidR="000216F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0216FA">
        <w:rPr>
          <w:rFonts w:ascii="Times New Roman" w:hAnsi="Times New Roman" w:cs="Times New Roman"/>
          <w:sz w:val="24"/>
          <w:szCs w:val="24"/>
        </w:rPr>
        <w:t>ariable</w:t>
      </w:r>
      <w:proofErr w:type="spellEnd"/>
      <w:r w:rsidR="000216FA">
        <w:rPr>
          <w:rFonts w:ascii="Times New Roman" w:hAnsi="Times New Roman" w:cs="Times New Roman"/>
          <w:sz w:val="24"/>
          <w:szCs w:val="24"/>
        </w:rPr>
        <w:t xml:space="preserve"> </w:t>
      </w:r>
      <w:r w:rsidR="000216FA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0216F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A1E61" w:rsidRPr="00AA1E61">
        <w:rPr>
          <w:rFonts w:ascii="Times New Roman" w:hAnsi="Times New Roman" w:cs="Times New Roman"/>
          <w:sz w:val="24"/>
          <w:szCs w:val="24"/>
        </w:rPr>
        <w:t>»</w:t>
      </w:r>
      <w:r w:rsidR="000216FA">
        <w:rPr>
          <w:rFonts w:ascii="Times New Roman" w:hAnsi="Times New Roman" w:cs="Times New Roman"/>
          <w:sz w:val="24"/>
          <w:szCs w:val="24"/>
        </w:rPr>
        <w:t>,</w:t>
      </w:r>
      <w:r w:rsidR="00AA1E61" w:rsidRPr="00AA1E61">
        <w:rPr>
          <w:rFonts w:ascii="Times New Roman" w:hAnsi="Times New Roman" w:cs="Times New Roman"/>
          <w:sz w:val="24"/>
          <w:szCs w:val="24"/>
        </w:rPr>
        <w:t xml:space="preserve"> и </w:t>
      </w:r>
      <w:r w:rsidR="000216FA">
        <w:rPr>
          <w:rFonts w:ascii="Times New Roman" w:hAnsi="Times New Roman" w:cs="Times New Roman"/>
          <w:sz w:val="24"/>
          <w:szCs w:val="24"/>
        </w:rPr>
        <w:t xml:space="preserve">получаем матрицу корреляций, нажав на кнопку </w:t>
      </w:r>
      <w:r w:rsidR="000216FA" w:rsidRPr="00AA1E61">
        <w:rPr>
          <w:rFonts w:ascii="Times New Roman" w:hAnsi="Times New Roman" w:cs="Times New Roman"/>
          <w:sz w:val="24"/>
          <w:szCs w:val="24"/>
        </w:rPr>
        <w:t>«</w:t>
      </w:r>
      <w:r w:rsidR="000216FA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216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216FA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="000216FA" w:rsidRPr="00AA1E61">
        <w:rPr>
          <w:rFonts w:ascii="Times New Roman" w:hAnsi="Times New Roman" w:cs="Times New Roman"/>
          <w:sz w:val="24"/>
          <w:szCs w:val="24"/>
        </w:rPr>
        <w:t>»</w:t>
      </w:r>
      <w:r w:rsidR="000216FA" w:rsidRPr="000216FA">
        <w:rPr>
          <w:rFonts w:ascii="Times New Roman" w:hAnsi="Times New Roman" w:cs="Times New Roman"/>
          <w:sz w:val="24"/>
          <w:szCs w:val="24"/>
        </w:rPr>
        <w:t xml:space="preserve"> (</w:t>
      </w:r>
      <w:r w:rsidR="000216FA">
        <w:rPr>
          <w:rFonts w:ascii="Times New Roman" w:hAnsi="Times New Roman" w:cs="Times New Roman"/>
          <w:sz w:val="24"/>
          <w:szCs w:val="24"/>
        </w:rPr>
        <w:t>рис.</w:t>
      </w:r>
      <w:r w:rsidR="000216FA" w:rsidRPr="000216FA">
        <w:rPr>
          <w:rFonts w:ascii="Times New Roman" w:hAnsi="Times New Roman" w:cs="Times New Roman"/>
          <w:sz w:val="24"/>
          <w:szCs w:val="24"/>
        </w:rPr>
        <w:t xml:space="preserve"> 13)</w:t>
      </w:r>
      <w:r w:rsidR="00AA1E61" w:rsidRPr="00AA1E61">
        <w:rPr>
          <w:rFonts w:ascii="Times New Roman" w:hAnsi="Times New Roman" w:cs="Times New Roman"/>
          <w:sz w:val="24"/>
          <w:szCs w:val="24"/>
        </w:rPr>
        <w:t xml:space="preserve">. </w:t>
      </w:r>
      <w:r w:rsidR="000216FA">
        <w:rPr>
          <w:rFonts w:ascii="Times New Roman" w:hAnsi="Times New Roman" w:cs="Times New Roman"/>
          <w:sz w:val="24"/>
          <w:szCs w:val="24"/>
        </w:rPr>
        <w:t>Помимо матрицы корреляций для всех величин в таблице приведены также значения выборочных средних и стандартных отклонений.</w:t>
      </w:r>
    </w:p>
    <w:p w:rsidR="00AA1E61" w:rsidRDefault="00AA1E61" w:rsidP="00AA1E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94907" cy="2737705"/>
            <wp:effectExtent l="19050" t="0" r="5443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48" cy="274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61" w:rsidRDefault="00AA1E61" w:rsidP="000216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E61">
        <w:rPr>
          <w:rFonts w:ascii="Times New Roman" w:hAnsi="Times New Roman" w:cs="Times New Roman"/>
          <w:sz w:val="24"/>
          <w:szCs w:val="24"/>
        </w:rPr>
        <w:t xml:space="preserve">Рис. 11. </w:t>
      </w:r>
      <w:r>
        <w:rPr>
          <w:rFonts w:ascii="Times New Roman" w:hAnsi="Times New Roman" w:cs="Times New Roman"/>
          <w:sz w:val="24"/>
          <w:szCs w:val="24"/>
        </w:rPr>
        <w:t>Выбор пункта для построения матрицы корреляций в</w:t>
      </w:r>
      <w:r w:rsidRPr="00AA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1E61">
        <w:rPr>
          <w:rFonts w:ascii="Times New Roman" w:hAnsi="Times New Roman" w:cs="Times New Roman"/>
          <w:sz w:val="24"/>
          <w:szCs w:val="24"/>
        </w:rPr>
        <w:t>еню модуля «</w:t>
      </w:r>
      <w:r w:rsidRPr="00AA1E61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AA1E61">
        <w:rPr>
          <w:rFonts w:ascii="Times New Roman" w:hAnsi="Times New Roman" w:cs="Times New Roman"/>
          <w:sz w:val="24"/>
          <w:szCs w:val="24"/>
        </w:rPr>
        <w:t xml:space="preserve"> </w:t>
      </w:r>
      <w:r w:rsidRPr="00AA1E61">
        <w:rPr>
          <w:rFonts w:ascii="Times New Roman" w:hAnsi="Times New Roman" w:cs="Times New Roman"/>
          <w:sz w:val="24"/>
          <w:szCs w:val="24"/>
          <w:lang w:val="en-US"/>
        </w:rPr>
        <w:t>Stati</w:t>
      </w:r>
      <w:r w:rsidRPr="00AA1E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A1E61">
        <w:rPr>
          <w:rFonts w:ascii="Times New Roman" w:hAnsi="Times New Roman" w:cs="Times New Roman"/>
          <w:sz w:val="24"/>
          <w:szCs w:val="24"/>
          <w:lang w:val="en-US"/>
        </w:rPr>
        <w:t>tics</w:t>
      </w:r>
      <w:r w:rsidRPr="00AA1E61">
        <w:rPr>
          <w:rFonts w:ascii="Times New Roman" w:hAnsi="Times New Roman" w:cs="Times New Roman"/>
          <w:sz w:val="24"/>
          <w:szCs w:val="24"/>
        </w:rPr>
        <w:t xml:space="preserve"> </w:t>
      </w:r>
      <w:r w:rsidRPr="00AA1E6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A1E61">
        <w:rPr>
          <w:rFonts w:ascii="Times New Roman" w:hAnsi="Times New Roman" w:cs="Times New Roman"/>
          <w:sz w:val="24"/>
          <w:szCs w:val="24"/>
        </w:rPr>
        <w:t xml:space="preserve"> </w:t>
      </w:r>
      <w:r w:rsidRPr="00AA1E61"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Pr="00AA1E61">
        <w:rPr>
          <w:rFonts w:ascii="Times New Roman" w:hAnsi="Times New Roman" w:cs="Times New Roman"/>
          <w:sz w:val="24"/>
          <w:szCs w:val="24"/>
        </w:rPr>
        <w:t>»</w:t>
      </w:r>
    </w:p>
    <w:p w:rsidR="000216FA" w:rsidRDefault="000216FA" w:rsidP="000216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2918218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56" cy="292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FA" w:rsidRPr="000216FA" w:rsidRDefault="000216FA" w:rsidP="000216F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. 12. </w:t>
      </w:r>
      <w:r>
        <w:rPr>
          <w:rFonts w:ascii="Times New Roman" w:hAnsi="Times New Roman" w:cs="Times New Roman"/>
          <w:sz w:val="24"/>
          <w:szCs w:val="24"/>
        </w:rPr>
        <w:t>Окно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E61">
        <w:rPr>
          <w:rFonts w:ascii="Times New Roman" w:hAnsi="Times New Roman" w:cs="Times New Roman"/>
          <w:sz w:val="24"/>
          <w:szCs w:val="24"/>
        </w:rPr>
        <w:t>модуля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«Product-</w:t>
      </w:r>
      <w:r>
        <w:rPr>
          <w:rFonts w:ascii="Times New Roman" w:hAnsi="Times New Roman" w:cs="Times New Roman"/>
          <w:sz w:val="24"/>
          <w:szCs w:val="24"/>
          <w:lang w:val="en-US"/>
        </w:rPr>
        <w:t>Moment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Partial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</w:t>
      </w:r>
      <w:r w:rsidR="00F6796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tions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216FA" w:rsidRDefault="000216FA" w:rsidP="00F679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8693" cy="89946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30" cy="8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6F" w:rsidRPr="00F1456F" w:rsidRDefault="00F6796F" w:rsidP="00F679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F1456F">
        <w:rPr>
          <w:rFonts w:ascii="Times New Roman" w:hAnsi="Times New Roman" w:cs="Times New Roman"/>
          <w:sz w:val="24"/>
          <w:szCs w:val="24"/>
        </w:rPr>
        <w:t xml:space="preserve">. 13. </w:t>
      </w:r>
      <w:r w:rsidR="00F1456F">
        <w:rPr>
          <w:rFonts w:ascii="Times New Roman" w:hAnsi="Times New Roman" w:cs="Times New Roman"/>
          <w:sz w:val="24"/>
          <w:szCs w:val="24"/>
        </w:rPr>
        <w:t>Матрица</w:t>
      </w:r>
      <w:r w:rsidRPr="00F1456F">
        <w:rPr>
          <w:rFonts w:ascii="Times New Roman" w:hAnsi="Times New Roman" w:cs="Times New Roman"/>
          <w:sz w:val="24"/>
          <w:szCs w:val="24"/>
        </w:rPr>
        <w:t xml:space="preserve"> корреляций величин </w:t>
      </w:r>
      <w:r>
        <w:rPr>
          <w:rFonts w:ascii="Times New Roman" w:hAnsi="Times New Roman" w:cs="Times New Roman"/>
          <w:sz w:val="24"/>
          <w:szCs w:val="24"/>
          <w:lang w:val="en-US"/>
        </w:rPr>
        <w:t>GAZP</w:t>
      </w:r>
      <w:r w:rsidRPr="00F1456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ROSN</w:t>
      </w:r>
    </w:p>
    <w:p w:rsidR="00F6796F" w:rsidRDefault="00F6796F" w:rsidP="00F679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56F">
        <w:rPr>
          <w:rFonts w:ascii="Times New Roman" w:hAnsi="Times New Roman" w:cs="Times New Roman"/>
          <w:sz w:val="24"/>
          <w:szCs w:val="24"/>
        </w:rPr>
        <w:tab/>
      </w:r>
      <w:r w:rsidRPr="00F6796F">
        <w:rPr>
          <w:rFonts w:ascii="Times New Roman" w:hAnsi="Times New Roman" w:cs="Times New Roman"/>
          <w:sz w:val="24"/>
          <w:szCs w:val="24"/>
        </w:rPr>
        <w:t xml:space="preserve">Как видим, между величинами </w:t>
      </w:r>
      <w:r>
        <w:rPr>
          <w:rFonts w:ascii="Times New Roman" w:hAnsi="Times New Roman" w:cs="Times New Roman"/>
          <w:sz w:val="24"/>
          <w:szCs w:val="24"/>
          <w:lang w:val="en-US"/>
        </w:rPr>
        <w:t>GAZP</w:t>
      </w:r>
      <w:r w:rsidRPr="00F6796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ROSN</w:t>
      </w:r>
      <w:r>
        <w:rPr>
          <w:rFonts w:ascii="Times New Roman" w:hAnsi="Times New Roman" w:cs="Times New Roman"/>
          <w:sz w:val="24"/>
          <w:szCs w:val="24"/>
        </w:rPr>
        <w:t xml:space="preserve"> существует сильная значимая полож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тельная корреляция: </w:t>
      </w:r>
      <w:r w:rsidRPr="00F6796F">
        <w:rPr>
          <w:rFonts w:ascii="Times New Roman" w:hAnsi="Times New Roman" w:cs="Times New Roman"/>
          <w:position w:val="-8"/>
          <w:sz w:val="24"/>
          <w:szCs w:val="24"/>
        </w:rPr>
        <w:object w:dxaOrig="1320" w:dyaOrig="300">
          <v:shape id="_x0000_i1190" type="#_x0000_t75" style="width:66pt;height:15pt" o:ole="">
            <v:imagedata r:id="rId327" o:title=""/>
          </v:shape>
          <o:OLEObject Type="Embed" ProgID="Equation.3" ShapeID="_x0000_i1190" DrawAspect="Content" ObjectID="_1598533978" r:id="rId328"/>
        </w:object>
      </w:r>
      <w:r>
        <w:rPr>
          <w:rFonts w:ascii="Times New Roman" w:hAnsi="Times New Roman" w:cs="Times New Roman"/>
          <w:sz w:val="24"/>
          <w:szCs w:val="24"/>
        </w:rPr>
        <w:t>. В данном случае программа выделяет красным значение коэффициентов корреляций</w:t>
      </w:r>
      <w:r w:rsidR="00F14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значимых на уровне 0,01. Данное</w:t>
      </w:r>
      <w:r w:rsidRPr="00F6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Pr="00F6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F6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задать</w:t>
      </w:r>
      <w:r w:rsidRPr="00F6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6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вкладке</w:t>
      </w:r>
      <w:r w:rsidRPr="00F6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E61" w:rsidRPr="00F6796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F6796F">
        <w:rPr>
          <w:rFonts w:ascii="Times New Roman" w:hAnsi="Times New Roman" w:cs="Times New Roman"/>
          <w:sz w:val="24"/>
          <w:szCs w:val="24"/>
          <w:lang w:val="en-US"/>
        </w:rPr>
        <w:t>Options</w:t>
      </w:r>
      <w:r w:rsidR="00AA1E61" w:rsidRPr="00F6796F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E61">
        <w:rPr>
          <w:rFonts w:ascii="Times New Roman" w:hAnsi="Times New Roman" w:cs="Times New Roman"/>
          <w:sz w:val="24"/>
          <w:szCs w:val="24"/>
        </w:rPr>
        <w:t>модуля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«Product-</w:t>
      </w:r>
      <w:r>
        <w:rPr>
          <w:rFonts w:ascii="Times New Roman" w:hAnsi="Times New Roman" w:cs="Times New Roman"/>
          <w:sz w:val="24"/>
          <w:szCs w:val="24"/>
          <w:lang w:val="en-US"/>
        </w:rPr>
        <w:t>Moment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Partial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Correlations</w:t>
      </w:r>
      <w:r w:rsidRPr="000216FA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796F" w:rsidRPr="00F6796F" w:rsidRDefault="00F6796F" w:rsidP="00F679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796F">
        <w:rPr>
          <w:rFonts w:ascii="Times New Roman" w:hAnsi="Times New Roman" w:cs="Times New Roman"/>
          <w:sz w:val="24"/>
          <w:szCs w:val="24"/>
        </w:rPr>
        <w:t>Таким образом, для данных величин, чтобы установ</w:t>
      </w:r>
      <w:r w:rsidR="00F1456F">
        <w:rPr>
          <w:rFonts w:ascii="Times New Roman" w:hAnsi="Times New Roman" w:cs="Times New Roman"/>
          <w:sz w:val="24"/>
          <w:szCs w:val="24"/>
        </w:rPr>
        <w:t>ить факт зависимости между н</w:t>
      </w:r>
      <w:r w:rsidR="00F1456F">
        <w:rPr>
          <w:rFonts w:ascii="Times New Roman" w:hAnsi="Times New Roman" w:cs="Times New Roman"/>
          <w:sz w:val="24"/>
          <w:szCs w:val="24"/>
        </w:rPr>
        <w:t>и</w:t>
      </w:r>
      <w:r w:rsidR="00F1456F">
        <w:rPr>
          <w:rFonts w:ascii="Times New Roman" w:hAnsi="Times New Roman" w:cs="Times New Roman"/>
          <w:sz w:val="24"/>
          <w:szCs w:val="24"/>
        </w:rPr>
        <w:t xml:space="preserve">ми, </w:t>
      </w:r>
      <w:r w:rsidRPr="00F6796F">
        <w:rPr>
          <w:rFonts w:ascii="Times New Roman" w:hAnsi="Times New Roman" w:cs="Times New Roman"/>
          <w:sz w:val="24"/>
          <w:szCs w:val="24"/>
        </w:rPr>
        <w:t>достаточно было вычислить коэффициент корреляции  и оценить его значимость.</w:t>
      </w:r>
      <w:r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не забывать, что коэффициент корреляции характеризует л</w:t>
      </w:r>
      <w:r w:rsidR="00F1456F">
        <w:rPr>
          <w:rFonts w:ascii="Times New Roman" w:hAnsi="Times New Roman" w:cs="Times New Roman"/>
          <w:sz w:val="24"/>
          <w:szCs w:val="24"/>
        </w:rPr>
        <w:t>ишь степень линейной связи между</w:t>
      </w:r>
      <w:r>
        <w:rPr>
          <w:rFonts w:ascii="Times New Roman" w:hAnsi="Times New Roman" w:cs="Times New Roman"/>
          <w:sz w:val="24"/>
          <w:szCs w:val="24"/>
        </w:rPr>
        <w:t xml:space="preserve"> величинами.</w:t>
      </w:r>
      <w:r w:rsidR="00F1456F">
        <w:rPr>
          <w:rFonts w:ascii="Times New Roman" w:hAnsi="Times New Roman" w:cs="Times New Roman"/>
          <w:sz w:val="24"/>
          <w:szCs w:val="24"/>
        </w:rPr>
        <w:t xml:space="preserve"> Критерий же независимости </w:t>
      </w:r>
      <w:proofErr w:type="spellStart"/>
      <w:r w:rsidR="00F1456F">
        <w:rPr>
          <w:rFonts w:ascii="Times New Roman" w:hAnsi="Times New Roman" w:cs="Times New Roman"/>
          <w:sz w:val="24"/>
          <w:szCs w:val="24"/>
        </w:rPr>
        <w:t>Хи-квадрат</w:t>
      </w:r>
      <w:proofErr w:type="spellEnd"/>
      <w:r w:rsidR="00F1456F">
        <w:rPr>
          <w:rFonts w:ascii="Times New Roman" w:hAnsi="Times New Roman" w:cs="Times New Roman"/>
          <w:sz w:val="24"/>
          <w:szCs w:val="24"/>
        </w:rPr>
        <w:t xml:space="preserve"> является универсальным критерием и позволяет выявить факт зависимости между величинами произвольной прир</w:t>
      </w:r>
      <w:r w:rsidR="00F1456F">
        <w:rPr>
          <w:rFonts w:ascii="Times New Roman" w:hAnsi="Times New Roman" w:cs="Times New Roman"/>
          <w:sz w:val="24"/>
          <w:szCs w:val="24"/>
        </w:rPr>
        <w:t>о</w:t>
      </w:r>
      <w:r w:rsidR="00F1456F">
        <w:rPr>
          <w:rFonts w:ascii="Times New Roman" w:hAnsi="Times New Roman" w:cs="Times New Roman"/>
          <w:sz w:val="24"/>
          <w:szCs w:val="24"/>
        </w:rPr>
        <w:t>ды.</w:t>
      </w:r>
    </w:p>
    <w:p w:rsidR="00AA1E61" w:rsidRPr="00F6796F" w:rsidRDefault="00AA1E61" w:rsidP="00AA1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08B" w:rsidRPr="0003008B" w:rsidRDefault="0003008B" w:rsidP="00722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008B" w:rsidRPr="0003008B" w:rsidSect="001B37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1362"/>
    <w:multiLevelType w:val="hybridMultilevel"/>
    <w:tmpl w:val="2DC8BB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82A29"/>
    <w:multiLevelType w:val="hybridMultilevel"/>
    <w:tmpl w:val="2E98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11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1F2B5B"/>
    <w:multiLevelType w:val="hybridMultilevel"/>
    <w:tmpl w:val="9D92584C"/>
    <w:lvl w:ilvl="0" w:tplc="AFAABE5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B944E5"/>
    <w:multiLevelType w:val="hybridMultilevel"/>
    <w:tmpl w:val="F504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B58AE"/>
    <w:multiLevelType w:val="hybridMultilevel"/>
    <w:tmpl w:val="A868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AC34D8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7552A"/>
    <w:multiLevelType w:val="hybridMultilevel"/>
    <w:tmpl w:val="EAA69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F7836"/>
    <w:multiLevelType w:val="hybridMultilevel"/>
    <w:tmpl w:val="F3A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3E4D2D"/>
    <w:multiLevelType w:val="hybridMultilevel"/>
    <w:tmpl w:val="F81E2632"/>
    <w:lvl w:ilvl="0" w:tplc="1B3AE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CE1774"/>
    <w:multiLevelType w:val="hybridMultilevel"/>
    <w:tmpl w:val="081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07F8"/>
    <w:multiLevelType w:val="hybridMultilevel"/>
    <w:tmpl w:val="BD9A576E"/>
    <w:lvl w:ilvl="0" w:tplc="BCE2DF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23ED6"/>
    <w:rsid w:val="00002A1C"/>
    <w:rsid w:val="000038EA"/>
    <w:rsid w:val="000073AD"/>
    <w:rsid w:val="00012E8A"/>
    <w:rsid w:val="00017324"/>
    <w:rsid w:val="00017A62"/>
    <w:rsid w:val="000203E4"/>
    <w:rsid w:val="000216FA"/>
    <w:rsid w:val="00022453"/>
    <w:rsid w:val="00023EFF"/>
    <w:rsid w:val="00024925"/>
    <w:rsid w:val="00024FF8"/>
    <w:rsid w:val="00025045"/>
    <w:rsid w:val="0003008B"/>
    <w:rsid w:val="00030195"/>
    <w:rsid w:val="00036EAF"/>
    <w:rsid w:val="00037F23"/>
    <w:rsid w:val="000455AA"/>
    <w:rsid w:val="00047ABF"/>
    <w:rsid w:val="00052E35"/>
    <w:rsid w:val="00055A35"/>
    <w:rsid w:val="000572FE"/>
    <w:rsid w:val="000605E2"/>
    <w:rsid w:val="00064517"/>
    <w:rsid w:val="00071210"/>
    <w:rsid w:val="00074290"/>
    <w:rsid w:val="000768FD"/>
    <w:rsid w:val="00077394"/>
    <w:rsid w:val="0008025A"/>
    <w:rsid w:val="00080348"/>
    <w:rsid w:val="00081723"/>
    <w:rsid w:val="000829A1"/>
    <w:rsid w:val="00083F83"/>
    <w:rsid w:val="00083FE9"/>
    <w:rsid w:val="00085348"/>
    <w:rsid w:val="000864DF"/>
    <w:rsid w:val="0009104D"/>
    <w:rsid w:val="0009759B"/>
    <w:rsid w:val="000A25E6"/>
    <w:rsid w:val="000A3DAA"/>
    <w:rsid w:val="000A7259"/>
    <w:rsid w:val="000C4A3E"/>
    <w:rsid w:val="000C7E35"/>
    <w:rsid w:val="000D1A50"/>
    <w:rsid w:val="000D3BB3"/>
    <w:rsid w:val="000D595B"/>
    <w:rsid w:val="000D721E"/>
    <w:rsid w:val="000E5F2B"/>
    <w:rsid w:val="000E629B"/>
    <w:rsid w:val="000F1355"/>
    <w:rsid w:val="000F5DE8"/>
    <w:rsid w:val="000F7AB9"/>
    <w:rsid w:val="00107507"/>
    <w:rsid w:val="00111620"/>
    <w:rsid w:val="00123B6B"/>
    <w:rsid w:val="00124137"/>
    <w:rsid w:val="00124C3A"/>
    <w:rsid w:val="00126EB5"/>
    <w:rsid w:val="00127B3F"/>
    <w:rsid w:val="001312FA"/>
    <w:rsid w:val="001322BC"/>
    <w:rsid w:val="00132696"/>
    <w:rsid w:val="00133A75"/>
    <w:rsid w:val="00134779"/>
    <w:rsid w:val="0014017D"/>
    <w:rsid w:val="00142183"/>
    <w:rsid w:val="00145166"/>
    <w:rsid w:val="00145266"/>
    <w:rsid w:val="00146AAE"/>
    <w:rsid w:val="001504CF"/>
    <w:rsid w:val="00151A9B"/>
    <w:rsid w:val="001539F8"/>
    <w:rsid w:val="00157D88"/>
    <w:rsid w:val="00162B5D"/>
    <w:rsid w:val="00162DFC"/>
    <w:rsid w:val="00162F0A"/>
    <w:rsid w:val="00164F34"/>
    <w:rsid w:val="0017016B"/>
    <w:rsid w:val="0017071D"/>
    <w:rsid w:val="00172185"/>
    <w:rsid w:val="0017263E"/>
    <w:rsid w:val="001732E3"/>
    <w:rsid w:val="00174D92"/>
    <w:rsid w:val="00176550"/>
    <w:rsid w:val="00177224"/>
    <w:rsid w:val="00181551"/>
    <w:rsid w:val="001842D6"/>
    <w:rsid w:val="00184831"/>
    <w:rsid w:val="001850B5"/>
    <w:rsid w:val="00186D24"/>
    <w:rsid w:val="00190E05"/>
    <w:rsid w:val="001919C4"/>
    <w:rsid w:val="00191AD0"/>
    <w:rsid w:val="00193E83"/>
    <w:rsid w:val="00194D59"/>
    <w:rsid w:val="00196F42"/>
    <w:rsid w:val="001A1459"/>
    <w:rsid w:val="001A537C"/>
    <w:rsid w:val="001A7A8F"/>
    <w:rsid w:val="001B0676"/>
    <w:rsid w:val="001B3757"/>
    <w:rsid w:val="001B4A23"/>
    <w:rsid w:val="001C2A5C"/>
    <w:rsid w:val="001C4645"/>
    <w:rsid w:val="001D0DBE"/>
    <w:rsid w:val="001D4160"/>
    <w:rsid w:val="001D5CDC"/>
    <w:rsid w:val="001E1657"/>
    <w:rsid w:val="001E1E7E"/>
    <w:rsid w:val="001E5363"/>
    <w:rsid w:val="001E7745"/>
    <w:rsid w:val="001F0427"/>
    <w:rsid w:val="001F13F7"/>
    <w:rsid w:val="001F1C46"/>
    <w:rsid w:val="001F400B"/>
    <w:rsid w:val="001F4405"/>
    <w:rsid w:val="001F447F"/>
    <w:rsid w:val="001F5E4C"/>
    <w:rsid w:val="001F5F06"/>
    <w:rsid w:val="00200A0C"/>
    <w:rsid w:val="00201FA2"/>
    <w:rsid w:val="00206B0B"/>
    <w:rsid w:val="002070B0"/>
    <w:rsid w:val="00212117"/>
    <w:rsid w:val="0021564C"/>
    <w:rsid w:val="002157B1"/>
    <w:rsid w:val="00220C75"/>
    <w:rsid w:val="00220CD8"/>
    <w:rsid w:val="00221062"/>
    <w:rsid w:val="00221F28"/>
    <w:rsid w:val="00222790"/>
    <w:rsid w:val="00224DD9"/>
    <w:rsid w:val="002353A3"/>
    <w:rsid w:val="002404C3"/>
    <w:rsid w:val="002405B4"/>
    <w:rsid w:val="0024262E"/>
    <w:rsid w:val="0024598C"/>
    <w:rsid w:val="00251675"/>
    <w:rsid w:val="002518BA"/>
    <w:rsid w:val="00252435"/>
    <w:rsid w:val="00253264"/>
    <w:rsid w:val="00254581"/>
    <w:rsid w:val="002576EC"/>
    <w:rsid w:val="00260B8A"/>
    <w:rsid w:val="00267B68"/>
    <w:rsid w:val="00270FCC"/>
    <w:rsid w:val="0027159E"/>
    <w:rsid w:val="00273464"/>
    <w:rsid w:val="002826AB"/>
    <w:rsid w:val="00284DA5"/>
    <w:rsid w:val="00285BDD"/>
    <w:rsid w:val="00285E99"/>
    <w:rsid w:val="002863EA"/>
    <w:rsid w:val="002878A4"/>
    <w:rsid w:val="002927C0"/>
    <w:rsid w:val="00292861"/>
    <w:rsid w:val="0029305C"/>
    <w:rsid w:val="00294246"/>
    <w:rsid w:val="002979A7"/>
    <w:rsid w:val="002A0171"/>
    <w:rsid w:val="002A041F"/>
    <w:rsid w:val="002A7199"/>
    <w:rsid w:val="002B04BB"/>
    <w:rsid w:val="002B12B6"/>
    <w:rsid w:val="002B1A49"/>
    <w:rsid w:val="002B1D95"/>
    <w:rsid w:val="002B3AB2"/>
    <w:rsid w:val="002B7121"/>
    <w:rsid w:val="002C448C"/>
    <w:rsid w:val="002C64D9"/>
    <w:rsid w:val="002C6FFE"/>
    <w:rsid w:val="002D6E90"/>
    <w:rsid w:val="002E13BE"/>
    <w:rsid w:val="002E4AC5"/>
    <w:rsid w:val="002E55CF"/>
    <w:rsid w:val="002E6D81"/>
    <w:rsid w:val="002F2192"/>
    <w:rsid w:val="002F30FA"/>
    <w:rsid w:val="002F5523"/>
    <w:rsid w:val="002F7482"/>
    <w:rsid w:val="002F7E00"/>
    <w:rsid w:val="003017FB"/>
    <w:rsid w:val="00301CEB"/>
    <w:rsid w:val="00310C17"/>
    <w:rsid w:val="00314043"/>
    <w:rsid w:val="00320300"/>
    <w:rsid w:val="00320CC1"/>
    <w:rsid w:val="003238E5"/>
    <w:rsid w:val="00323C6F"/>
    <w:rsid w:val="003255AF"/>
    <w:rsid w:val="00327838"/>
    <w:rsid w:val="00331731"/>
    <w:rsid w:val="00332C7B"/>
    <w:rsid w:val="0033498C"/>
    <w:rsid w:val="00335FF0"/>
    <w:rsid w:val="00340C25"/>
    <w:rsid w:val="00342358"/>
    <w:rsid w:val="00342E3D"/>
    <w:rsid w:val="003455CE"/>
    <w:rsid w:val="00353905"/>
    <w:rsid w:val="00355DE0"/>
    <w:rsid w:val="003607D2"/>
    <w:rsid w:val="00366150"/>
    <w:rsid w:val="00366301"/>
    <w:rsid w:val="00370280"/>
    <w:rsid w:val="003710A3"/>
    <w:rsid w:val="00373224"/>
    <w:rsid w:val="00374973"/>
    <w:rsid w:val="003767DC"/>
    <w:rsid w:val="003772FB"/>
    <w:rsid w:val="003860C0"/>
    <w:rsid w:val="003909B2"/>
    <w:rsid w:val="00392778"/>
    <w:rsid w:val="00394612"/>
    <w:rsid w:val="00395FBB"/>
    <w:rsid w:val="003A059A"/>
    <w:rsid w:val="003A0B12"/>
    <w:rsid w:val="003A60DE"/>
    <w:rsid w:val="003A630E"/>
    <w:rsid w:val="003A78A6"/>
    <w:rsid w:val="003B6240"/>
    <w:rsid w:val="003B6BB3"/>
    <w:rsid w:val="003C003E"/>
    <w:rsid w:val="003C2893"/>
    <w:rsid w:val="003C3F35"/>
    <w:rsid w:val="003C6E23"/>
    <w:rsid w:val="003C6F70"/>
    <w:rsid w:val="003C718D"/>
    <w:rsid w:val="003D1B48"/>
    <w:rsid w:val="003D5348"/>
    <w:rsid w:val="003D55A0"/>
    <w:rsid w:val="003D6113"/>
    <w:rsid w:val="003D7D85"/>
    <w:rsid w:val="003F21D2"/>
    <w:rsid w:val="003F5EDD"/>
    <w:rsid w:val="003F6A23"/>
    <w:rsid w:val="003F7263"/>
    <w:rsid w:val="003F75F5"/>
    <w:rsid w:val="00403C65"/>
    <w:rsid w:val="00407DD0"/>
    <w:rsid w:val="004138B7"/>
    <w:rsid w:val="0041670C"/>
    <w:rsid w:val="00417AB4"/>
    <w:rsid w:val="0044158A"/>
    <w:rsid w:val="004439DA"/>
    <w:rsid w:val="00447878"/>
    <w:rsid w:val="00457089"/>
    <w:rsid w:val="00457447"/>
    <w:rsid w:val="00461A6F"/>
    <w:rsid w:val="00471A88"/>
    <w:rsid w:val="00481531"/>
    <w:rsid w:val="00481C92"/>
    <w:rsid w:val="00486462"/>
    <w:rsid w:val="00486D82"/>
    <w:rsid w:val="00490229"/>
    <w:rsid w:val="00490458"/>
    <w:rsid w:val="004951B7"/>
    <w:rsid w:val="004A05E2"/>
    <w:rsid w:val="004A26B5"/>
    <w:rsid w:val="004A7BC8"/>
    <w:rsid w:val="004B19D8"/>
    <w:rsid w:val="004B1DD1"/>
    <w:rsid w:val="004B3EF0"/>
    <w:rsid w:val="004B3FF6"/>
    <w:rsid w:val="004B47F0"/>
    <w:rsid w:val="004B56D0"/>
    <w:rsid w:val="004B5F2D"/>
    <w:rsid w:val="004C0EF0"/>
    <w:rsid w:val="004C62BC"/>
    <w:rsid w:val="004D0003"/>
    <w:rsid w:val="004D134A"/>
    <w:rsid w:val="004D3A18"/>
    <w:rsid w:val="004D5CF5"/>
    <w:rsid w:val="004E0A35"/>
    <w:rsid w:val="004E1EED"/>
    <w:rsid w:val="004E3F3B"/>
    <w:rsid w:val="004E6C31"/>
    <w:rsid w:val="004F2C00"/>
    <w:rsid w:val="004F4769"/>
    <w:rsid w:val="004F4929"/>
    <w:rsid w:val="00500255"/>
    <w:rsid w:val="00503D18"/>
    <w:rsid w:val="00503F82"/>
    <w:rsid w:val="00514BEA"/>
    <w:rsid w:val="0051549F"/>
    <w:rsid w:val="005228E7"/>
    <w:rsid w:val="00525F55"/>
    <w:rsid w:val="00526328"/>
    <w:rsid w:val="00527AAA"/>
    <w:rsid w:val="005310EF"/>
    <w:rsid w:val="005337F5"/>
    <w:rsid w:val="00533981"/>
    <w:rsid w:val="005371DE"/>
    <w:rsid w:val="005378DA"/>
    <w:rsid w:val="00541D15"/>
    <w:rsid w:val="00543378"/>
    <w:rsid w:val="00546640"/>
    <w:rsid w:val="00546D57"/>
    <w:rsid w:val="005474B7"/>
    <w:rsid w:val="00552F84"/>
    <w:rsid w:val="00553236"/>
    <w:rsid w:val="00553D0F"/>
    <w:rsid w:val="005550B6"/>
    <w:rsid w:val="005567FB"/>
    <w:rsid w:val="00556EA7"/>
    <w:rsid w:val="00557287"/>
    <w:rsid w:val="005573BB"/>
    <w:rsid w:val="00557EBF"/>
    <w:rsid w:val="005628FA"/>
    <w:rsid w:val="00562EFD"/>
    <w:rsid w:val="0056516A"/>
    <w:rsid w:val="00565546"/>
    <w:rsid w:val="005659DF"/>
    <w:rsid w:val="00566154"/>
    <w:rsid w:val="00574898"/>
    <w:rsid w:val="00580535"/>
    <w:rsid w:val="00581B4E"/>
    <w:rsid w:val="005833A7"/>
    <w:rsid w:val="0058555F"/>
    <w:rsid w:val="00591D48"/>
    <w:rsid w:val="005966F3"/>
    <w:rsid w:val="005972A7"/>
    <w:rsid w:val="005973F7"/>
    <w:rsid w:val="005974C8"/>
    <w:rsid w:val="005A131A"/>
    <w:rsid w:val="005A69FF"/>
    <w:rsid w:val="005A7F1A"/>
    <w:rsid w:val="005B0A29"/>
    <w:rsid w:val="005B63E8"/>
    <w:rsid w:val="005C208C"/>
    <w:rsid w:val="005C68B7"/>
    <w:rsid w:val="005D01DD"/>
    <w:rsid w:val="005D57A2"/>
    <w:rsid w:val="005E1109"/>
    <w:rsid w:val="005E21F9"/>
    <w:rsid w:val="005E36F6"/>
    <w:rsid w:val="005E560C"/>
    <w:rsid w:val="005E6270"/>
    <w:rsid w:val="005F1B01"/>
    <w:rsid w:val="005F6E1F"/>
    <w:rsid w:val="005F7B38"/>
    <w:rsid w:val="006016A4"/>
    <w:rsid w:val="00601AC5"/>
    <w:rsid w:val="00601C03"/>
    <w:rsid w:val="00606757"/>
    <w:rsid w:val="00620776"/>
    <w:rsid w:val="00621294"/>
    <w:rsid w:val="006235C4"/>
    <w:rsid w:val="00623EDD"/>
    <w:rsid w:val="00624237"/>
    <w:rsid w:val="00626A9A"/>
    <w:rsid w:val="00630D01"/>
    <w:rsid w:val="0063626C"/>
    <w:rsid w:val="0063760E"/>
    <w:rsid w:val="00642756"/>
    <w:rsid w:val="00642E45"/>
    <w:rsid w:val="00645649"/>
    <w:rsid w:val="0064583B"/>
    <w:rsid w:val="00646287"/>
    <w:rsid w:val="00647510"/>
    <w:rsid w:val="00647C67"/>
    <w:rsid w:val="006576DF"/>
    <w:rsid w:val="00667668"/>
    <w:rsid w:val="0067372D"/>
    <w:rsid w:val="00676CB2"/>
    <w:rsid w:val="0067721F"/>
    <w:rsid w:val="006802CE"/>
    <w:rsid w:val="00681227"/>
    <w:rsid w:val="00681364"/>
    <w:rsid w:val="006855CB"/>
    <w:rsid w:val="006861CC"/>
    <w:rsid w:val="006928EF"/>
    <w:rsid w:val="00694AE6"/>
    <w:rsid w:val="00697D8B"/>
    <w:rsid w:val="006A1AF4"/>
    <w:rsid w:val="006A1D19"/>
    <w:rsid w:val="006A2727"/>
    <w:rsid w:val="006A4873"/>
    <w:rsid w:val="006A74D7"/>
    <w:rsid w:val="006A7804"/>
    <w:rsid w:val="006B1967"/>
    <w:rsid w:val="006B529F"/>
    <w:rsid w:val="006B701C"/>
    <w:rsid w:val="006C3736"/>
    <w:rsid w:val="006C55A8"/>
    <w:rsid w:val="006C6818"/>
    <w:rsid w:val="006C732D"/>
    <w:rsid w:val="006D7B57"/>
    <w:rsid w:val="006E1D44"/>
    <w:rsid w:val="006E1DBE"/>
    <w:rsid w:val="006E5015"/>
    <w:rsid w:val="006E5503"/>
    <w:rsid w:val="006F02AE"/>
    <w:rsid w:val="006F4915"/>
    <w:rsid w:val="00702EC8"/>
    <w:rsid w:val="00706670"/>
    <w:rsid w:val="00707519"/>
    <w:rsid w:val="00707962"/>
    <w:rsid w:val="007136B9"/>
    <w:rsid w:val="0072036F"/>
    <w:rsid w:val="00720D90"/>
    <w:rsid w:val="00721BC2"/>
    <w:rsid w:val="00722CCF"/>
    <w:rsid w:val="00723B7D"/>
    <w:rsid w:val="00724A8E"/>
    <w:rsid w:val="00725A5C"/>
    <w:rsid w:val="00727B73"/>
    <w:rsid w:val="00731DAF"/>
    <w:rsid w:val="007332ED"/>
    <w:rsid w:val="00741B45"/>
    <w:rsid w:val="00741EFA"/>
    <w:rsid w:val="00744202"/>
    <w:rsid w:val="0074784C"/>
    <w:rsid w:val="00750920"/>
    <w:rsid w:val="007524F3"/>
    <w:rsid w:val="007548E0"/>
    <w:rsid w:val="007553B5"/>
    <w:rsid w:val="00761BEB"/>
    <w:rsid w:val="0076243A"/>
    <w:rsid w:val="00770668"/>
    <w:rsid w:val="00771461"/>
    <w:rsid w:val="00771B77"/>
    <w:rsid w:val="007723D7"/>
    <w:rsid w:val="0077266A"/>
    <w:rsid w:val="00772DFA"/>
    <w:rsid w:val="00773709"/>
    <w:rsid w:val="00773AAC"/>
    <w:rsid w:val="007743DF"/>
    <w:rsid w:val="007864F7"/>
    <w:rsid w:val="007873C4"/>
    <w:rsid w:val="0079008D"/>
    <w:rsid w:val="0079123A"/>
    <w:rsid w:val="00793E51"/>
    <w:rsid w:val="007960F3"/>
    <w:rsid w:val="0079765E"/>
    <w:rsid w:val="00797F9A"/>
    <w:rsid w:val="007A3765"/>
    <w:rsid w:val="007A6FAE"/>
    <w:rsid w:val="007B45E9"/>
    <w:rsid w:val="007B4B83"/>
    <w:rsid w:val="007C17AA"/>
    <w:rsid w:val="007C216E"/>
    <w:rsid w:val="007C462B"/>
    <w:rsid w:val="007D3059"/>
    <w:rsid w:val="007D39A8"/>
    <w:rsid w:val="007D4035"/>
    <w:rsid w:val="007D577E"/>
    <w:rsid w:val="007D7871"/>
    <w:rsid w:val="007E3503"/>
    <w:rsid w:val="008006BC"/>
    <w:rsid w:val="00801E44"/>
    <w:rsid w:val="00802F34"/>
    <w:rsid w:val="0080312E"/>
    <w:rsid w:val="00804108"/>
    <w:rsid w:val="008104C1"/>
    <w:rsid w:val="008110B6"/>
    <w:rsid w:val="0081114C"/>
    <w:rsid w:val="008115AC"/>
    <w:rsid w:val="00812606"/>
    <w:rsid w:val="00814489"/>
    <w:rsid w:val="00820A3B"/>
    <w:rsid w:val="00820D1C"/>
    <w:rsid w:val="00821948"/>
    <w:rsid w:val="008232AA"/>
    <w:rsid w:val="00823CFD"/>
    <w:rsid w:val="00826A07"/>
    <w:rsid w:val="008276B6"/>
    <w:rsid w:val="00833E72"/>
    <w:rsid w:val="00834A5F"/>
    <w:rsid w:val="00835EB8"/>
    <w:rsid w:val="00841A58"/>
    <w:rsid w:val="00843B55"/>
    <w:rsid w:val="00843E94"/>
    <w:rsid w:val="0084782A"/>
    <w:rsid w:val="008518EF"/>
    <w:rsid w:val="00855230"/>
    <w:rsid w:val="008565A8"/>
    <w:rsid w:val="00874F88"/>
    <w:rsid w:val="00875208"/>
    <w:rsid w:val="008754BB"/>
    <w:rsid w:val="0087652A"/>
    <w:rsid w:val="00877A51"/>
    <w:rsid w:val="00882763"/>
    <w:rsid w:val="0088396D"/>
    <w:rsid w:val="00885A50"/>
    <w:rsid w:val="00885CF1"/>
    <w:rsid w:val="0088601E"/>
    <w:rsid w:val="00886760"/>
    <w:rsid w:val="0089193D"/>
    <w:rsid w:val="0089425A"/>
    <w:rsid w:val="008949C3"/>
    <w:rsid w:val="008978F2"/>
    <w:rsid w:val="008A16F5"/>
    <w:rsid w:val="008A1840"/>
    <w:rsid w:val="008A2AA0"/>
    <w:rsid w:val="008A2EE2"/>
    <w:rsid w:val="008A6B77"/>
    <w:rsid w:val="008A7C5D"/>
    <w:rsid w:val="008B3AC6"/>
    <w:rsid w:val="008B7CA0"/>
    <w:rsid w:val="008C57C7"/>
    <w:rsid w:val="008C65C0"/>
    <w:rsid w:val="008D0ECF"/>
    <w:rsid w:val="008D10F2"/>
    <w:rsid w:val="008D39EB"/>
    <w:rsid w:val="008D5B0A"/>
    <w:rsid w:val="008D740F"/>
    <w:rsid w:val="008E1B09"/>
    <w:rsid w:val="008E77BF"/>
    <w:rsid w:val="008F2DD8"/>
    <w:rsid w:val="008F6D3F"/>
    <w:rsid w:val="00900B92"/>
    <w:rsid w:val="0090239D"/>
    <w:rsid w:val="00903C1A"/>
    <w:rsid w:val="009100C2"/>
    <w:rsid w:val="00912965"/>
    <w:rsid w:val="00920CCF"/>
    <w:rsid w:val="00921188"/>
    <w:rsid w:val="00922C15"/>
    <w:rsid w:val="00926D94"/>
    <w:rsid w:val="009279D7"/>
    <w:rsid w:val="009305B0"/>
    <w:rsid w:val="00932FD3"/>
    <w:rsid w:val="009364F1"/>
    <w:rsid w:val="009411BD"/>
    <w:rsid w:val="009412C0"/>
    <w:rsid w:val="00941ACE"/>
    <w:rsid w:val="00945C6A"/>
    <w:rsid w:val="00946390"/>
    <w:rsid w:val="00946A1B"/>
    <w:rsid w:val="009518ED"/>
    <w:rsid w:val="00951EB3"/>
    <w:rsid w:val="009570D4"/>
    <w:rsid w:val="00962BC3"/>
    <w:rsid w:val="009663B7"/>
    <w:rsid w:val="00970571"/>
    <w:rsid w:val="00974D2E"/>
    <w:rsid w:val="00974FAE"/>
    <w:rsid w:val="00983C8C"/>
    <w:rsid w:val="00986EE6"/>
    <w:rsid w:val="009876C0"/>
    <w:rsid w:val="009961FB"/>
    <w:rsid w:val="0099792D"/>
    <w:rsid w:val="00997BEB"/>
    <w:rsid w:val="009A1056"/>
    <w:rsid w:val="009A2DAE"/>
    <w:rsid w:val="009B0085"/>
    <w:rsid w:val="009B1325"/>
    <w:rsid w:val="009B2E71"/>
    <w:rsid w:val="009C0148"/>
    <w:rsid w:val="009C2105"/>
    <w:rsid w:val="009C21A9"/>
    <w:rsid w:val="009C2F57"/>
    <w:rsid w:val="009C63E4"/>
    <w:rsid w:val="009D02FC"/>
    <w:rsid w:val="009D11AD"/>
    <w:rsid w:val="009D16EF"/>
    <w:rsid w:val="009D3612"/>
    <w:rsid w:val="009D48E1"/>
    <w:rsid w:val="009D4F0E"/>
    <w:rsid w:val="009E1361"/>
    <w:rsid w:val="009E1DB8"/>
    <w:rsid w:val="009E2902"/>
    <w:rsid w:val="009E4804"/>
    <w:rsid w:val="009E7911"/>
    <w:rsid w:val="009E7B25"/>
    <w:rsid w:val="009F0A1F"/>
    <w:rsid w:val="009F13A9"/>
    <w:rsid w:val="009F249E"/>
    <w:rsid w:val="009F3C6A"/>
    <w:rsid w:val="00A01A22"/>
    <w:rsid w:val="00A0369C"/>
    <w:rsid w:val="00A10694"/>
    <w:rsid w:val="00A10A1E"/>
    <w:rsid w:val="00A128D0"/>
    <w:rsid w:val="00A169F6"/>
    <w:rsid w:val="00A2088D"/>
    <w:rsid w:val="00A25AF3"/>
    <w:rsid w:val="00A269B2"/>
    <w:rsid w:val="00A26D01"/>
    <w:rsid w:val="00A304D5"/>
    <w:rsid w:val="00A41C76"/>
    <w:rsid w:val="00A4251F"/>
    <w:rsid w:val="00A531A1"/>
    <w:rsid w:val="00A54022"/>
    <w:rsid w:val="00A56628"/>
    <w:rsid w:val="00A66837"/>
    <w:rsid w:val="00A67FF0"/>
    <w:rsid w:val="00A73E7B"/>
    <w:rsid w:val="00A760E8"/>
    <w:rsid w:val="00A80EAE"/>
    <w:rsid w:val="00A81236"/>
    <w:rsid w:val="00A85FAB"/>
    <w:rsid w:val="00A86086"/>
    <w:rsid w:val="00A8761A"/>
    <w:rsid w:val="00A901F4"/>
    <w:rsid w:val="00A91EBA"/>
    <w:rsid w:val="00A95442"/>
    <w:rsid w:val="00A95E20"/>
    <w:rsid w:val="00A96380"/>
    <w:rsid w:val="00A96C38"/>
    <w:rsid w:val="00A97415"/>
    <w:rsid w:val="00AA1E61"/>
    <w:rsid w:val="00AA3E09"/>
    <w:rsid w:val="00AA4A71"/>
    <w:rsid w:val="00AA6065"/>
    <w:rsid w:val="00AB0DAC"/>
    <w:rsid w:val="00AB2107"/>
    <w:rsid w:val="00AB3F34"/>
    <w:rsid w:val="00AB419D"/>
    <w:rsid w:val="00AB568F"/>
    <w:rsid w:val="00AD3FAD"/>
    <w:rsid w:val="00AD52A8"/>
    <w:rsid w:val="00AD5D3C"/>
    <w:rsid w:val="00AE1E43"/>
    <w:rsid w:val="00AE5964"/>
    <w:rsid w:val="00AE6C00"/>
    <w:rsid w:val="00AF27F9"/>
    <w:rsid w:val="00AF6559"/>
    <w:rsid w:val="00B00717"/>
    <w:rsid w:val="00B03BFE"/>
    <w:rsid w:val="00B06306"/>
    <w:rsid w:val="00B06820"/>
    <w:rsid w:val="00B071BD"/>
    <w:rsid w:val="00B07D50"/>
    <w:rsid w:val="00B13470"/>
    <w:rsid w:val="00B136F7"/>
    <w:rsid w:val="00B16250"/>
    <w:rsid w:val="00B22D66"/>
    <w:rsid w:val="00B2753B"/>
    <w:rsid w:val="00B27DEE"/>
    <w:rsid w:val="00B3276A"/>
    <w:rsid w:val="00B349B5"/>
    <w:rsid w:val="00B35A99"/>
    <w:rsid w:val="00B35AF7"/>
    <w:rsid w:val="00B41735"/>
    <w:rsid w:val="00B525A9"/>
    <w:rsid w:val="00B55379"/>
    <w:rsid w:val="00B55684"/>
    <w:rsid w:val="00B56CA6"/>
    <w:rsid w:val="00B62AD7"/>
    <w:rsid w:val="00B65DE6"/>
    <w:rsid w:val="00B67337"/>
    <w:rsid w:val="00B67CD5"/>
    <w:rsid w:val="00B7396B"/>
    <w:rsid w:val="00B7536E"/>
    <w:rsid w:val="00B77BFF"/>
    <w:rsid w:val="00B810C9"/>
    <w:rsid w:val="00B81EF6"/>
    <w:rsid w:val="00B85324"/>
    <w:rsid w:val="00B873AF"/>
    <w:rsid w:val="00B91753"/>
    <w:rsid w:val="00B94D60"/>
    <w:rsid w:val="00B94E54"/>
    <w:rsid w:val="00B9774F"/>
    <w:rsid w:val="00B97E51"/>
    <w:rsid w:val="00BA2A99"/>
    <w:rsid w:val="00BA3B46"/>
    <w:rsid w:val="00BB1D3D"/>
    <w:rsid w:val="00BB2CB4"/>
    <w:rsid w:val="00BB3376"/>
    <w:rsid w:val="00BB6E16"/>
    <w:rsid w:val="00BC3AD1"/>
    <w:rsid w:val="00BC6222"/>
    <w:rsid w:val="00BC65B9"/>
    <w:rsid w:val="00BC67D6"/>
    <w:rsid w:val="00BC71B3"/>
    <w:rsid w:val="00BD1E87"/>
    <w:rsid w:val="00BD4D71"/>
    <w:rsid w:val="00BD5FEF"/>
    <w:rsid w:val="00BE41A4"/>
    <w:rsid w:val="00BE76E9"/>
    <w:rsid w:val="00BF09C3"/>
    <w:rsid w:val="00BF446B"/>
    <w:rsid w:val="00C069DE"/>
    <w:rsid w:val="00C13501"/>
    <w:rsid w:val="00C158AA"/>
    <w:rsid w:val="00C16385"/>
    <w:rsid w:val="00C20900"/>
    <w:rsid w:val="00C215B5"/>
    <w:rsid w:val="00C22468"/>
    <w:rsid w:val="00C25571"/>
    <w:rsid w:val="00C272DF"/>
    <w:rsid w:val="00C319EC"/>
    <w:rsid w:val="00C32F41"/>
    <w:rsid w:val="00C34629"/>
    <w:rsid w:val="00C37F4E"/>
    <w:rsid w:val="00C40F99"/>
    <w:rsid w:val="00C44D54"/>
    <w:rsid w:val="00C54FB3"/>
    <w:rsid w:val="00C556BB"/>
    <w:rsid w:val="00C56757"/>
    <w:rsid w:val="00C57B42"/>
    <w:rsid w:val="00C60007"/>
    <w:rsid w:val="00C63CE4"/>
    <w:rsid w:val="00C750C5"/>
    <w:rsid w:val="00C758E6"/>
    <w:rsid w:val="00C76160"/>
    <w:rsid w:val="00C77927"/>
    <w:rsid w:val="00C8146C"/>
    <w:rsid w:val="00C8326C"/>
    <w:rsid w:val="00C845EB"/>
    <w:rsid w:val="00C856B4"/>
    <w:rsid w:val="00C91DC4"/>
    <w:rsid w:val="00C93055"/>
    <w:rsid w:val="00C93836"/>
    <w:rsid w:val="00C9656E"/>
    <w:rsid w:val="00C970D7"/>
    <w:rsid w:val="00CA50E1"/>
    <w:rsid w:val="00CA624A"/>
    <w:rsid w:val="00CA6D46"/>
    <w:rsid w:val="00CA7ABB"/>
    <w:rsid w:val="00CB0C38"/>
    <w:rsid w:val="00CB27AE"/>
    <w:rsid w:val="00CB5A51"/>
    <w:rsid w:val="00CB750C"/>
    <w:rsid w:val="00CC0244"/>
    <w:rsid w:val="00CC17FC"/>
    <w:rsid w:val="00CC180E"/>
    <w:rsid w:val="00CC4674"/>
    <w:rsid w:val="00CC68B9"/>
    <w:rsid w:val="00CC7CF1"/>
    <w:rsid w:val="00CD4937"/>
    <w:rsid w:val="00CE0B06"/>
    <w:rsid w:val="00CE3243"/>
    <w:rsid w:val="00CE4080"/>
    <w:rsid w:val="00CE43A2"/>
    <w:rsid w:val="00CE76EC"/>
    <w:rsid w:val="00CE7C6A"/>
    <w:rsid w:val="00CF08E6"/>
    <w:rsid w:val="00CF150F"/>
    <w:rsid w:val="00CF4120"/>
    <w:rsid w:val="00CF456C"/>
    <w:rsid w:val="00CF4900"/>
    <w:rsid w:val="00CF5AD0"/>
    <w:rsid w:val="00CF60B2"/>
    <w:rsid w:val="00CF6373"/>
    <w:rsid w:val="00D01B24"/>
    <w:rsid w:val="00D0422A"/>
    <w:rsid w:val="00D0726D"/>
    <w:rsid w:val="00D11ECB"/>
    <w:rsid w:val="00D13BB9"/>
    <w:rsid w:val="00D17BFB"/>
    <w:rsid w:val="00D17E00"/>
    <w:rsid w:val="00D17F40"/>
    <w:rsid w:val="00D214C5"/>
    <w:rsid w:val="00D2363A"/>
    <w:rsid w:val="00D23D86"/>
    <w:rsid w:val="00D26493"/>
    <w:rsid w:val="00D27448"/>
    <w:rsid w:val="00D31192"/>
    <w:rsid w:val="00D315E4"/>
    <w:rsid w:val="00D377FE"/>
    <w:rsid w:val="00D42405"/>
    <w:rsid w:val="00D46FDA"/>
    <w:rsid w:val="00D47407"/>
    <w:rsid w:val="00D5276A"/>
    <w:rsid w:val="00D52ACB"/>
    <w:rsid w:val="00D56672"/>
    <w:rsid w:val="00D60DD6"/>
    <w:rsid w:val="00D60EF6"/>
    <w:rsid w:val="00D6488B"/>
    <w:rsid w:val="00D65DA1"/>
    <w:rsid w:val="00D67DFE"/>
    <w:rsid w:val="00D70107"/>
    <w:rsid w:val="00D74BC9"/>
    <w:rsid w:val="00D75E28"/>
    <w:rsid w:val="00D76C1C"/>
    <w:rsid w:val="00D808F0"/>
    <w:rsid w:val="00D81108"/>
    <w:rsid w:val="00D81DE9"/>
    <w:rsid w:val="00D83ECB"/>
    <w:rsid w:val="00D91084"/>
    <w:rsid w:val="00D93681"/>
    <w:rsid w:val="00D9514D"/>
    <w:rsid w:val="00D968EF"/>
    <w:rsid w:val="00DA264B"/>
    <w:rsid w:val="00DA4EC7"/>
    <w:rsid w:val="00DA62FF"/>
    <w:rsid w:val="00DB03D9"/>
    <w:rsid w:val="00DB41FE"/>
    <w:rsid w:val="00DB6A71"/>
    <w:rsid w:val="00DB7574"/>
    <w:rsid w:val="00DC2C7F"/>
    <w:rsid w:val="00DC3CCB"/>
    <w:rsid w:val="00DC774F"/>
    <w:rsid w:val="00DC7D5E"/>
    <w:rsid w:val="00DD040C"/>
    <w:rsid w:val="00DD52F8"/>
    <w:rsid w:val="00DE0065"/>
    <w:rsid w:val="00DE301B"/>
    <w:rsid w:val="00DE4091"/>
    <w:rsid w:val="00DE5DFB"/>
    <w:rsid w:val="00DF2F2E"/>
    <w:rsid w:val="00DF39EB"/>
    <w:rsid w:val="00DF4CAF"/>
    <w:rsid w:val="00DF5DAE"/>
    <w:rsid w:val="00DF61D0"/>
    <w:rsid w:val="00DF7210"/>
    <w:rsid w:val="00E04231"/>
    <w:rsid w:val="00E04B82"/>
    <w:rsid w:val="00E04D9A"/>
    <w:rsid w:val="00E054B0"/>
    <w:rsid w:val="00E05761"/>
    <w:rsid w:val="00E05C12"/>
    <w:rsid w:val="00E06731"/>
    <w:rsid w:val="00E16411"/>
    <w:rsid w:val="00E21443"/>
    <w:rsid w:val="00E21F10"/>
    <w:rsid w:val="00E2419F"/>
    <w:rsid w:val="00E246A0"/>
    <w:rsid w:val="00E26118"/>
    <w:rsid w:val="00E32033"/>
    <w:rsid w:val="00E32E08"/>
    <w:rsid w:val="00E4035A"/>
    <w:rsid w:val="00E40B5F"/>
    <w:rsid w:val="00E40E25"/>
    <w:rsid w:val="00E41F8D"/>
    <w:rsid w:val="00E422B2"/>
    <w:rsid w:val="00E44D7E"/>
    <w:rsid w:val="00E45789"/>
    <w:rsid w:val="00E50731"/>
    <w:rsid w:val="00E53545"/>
    <w:rsid w:val="00E56866"/>
    <w:rsid w:val="00E62414"/>
    <w:rsid w:val="00E62DC2"/>
    <w:rsid w:val="00E6691F"/>
    <w:rsid w:val="00E67845"/>
    <w:rsid w:val="00E67C92"/>
    <w:rsid w:val="00E71C4E"/>
    <w:rsid w:val="00E72DCC"/>
    <w:rsid w:val="00E745EF"/>
    <w:rsid w:val="00E752A5"/>
    <w:rsid w:val="00E7711B"/>
    <w:rsid w:val="00E77BBB"/>
    <w:rsid w:val="00E77BDA"/>
    <w:rsid w:val="00E814ED"/>
    <w:rsid w:val="00E82DB0"/>
    <w:rsid w:val="00E83B6C"/>
    <w:rsid w:val="00E84AFC"/>
    <w:rsid w:val="00E857F9"/>
    <w:rsid w:val="00E86CFA"/>
    <w:rsid w:val="00E87E5D"/>
    <w:rsid w:val="00E92250"/>
    <w:rsid w:val="00E93538"/>
    <w:rsid w:val="00E936F0"/>
    <w:rsid w:val="00E94F4B"/>
    <w:rsid w:val="00EA086D"/>
    <w:rsid w:val="00EA30B5"/>
    <w:rsid w:val="00EA6645"/>
    <w:rsid w:val="00EB208C"/>
    <w:rsid w:val="00EB3159"/>
    <w:rsid w:val="00EB45AE"/>
    <w:rsid w:val="00EB4F78"/>
    <w:rsid w:val="00EB7E5D"/>
    <w:rsid w:val="00EC0838"/>
    <w:rsid w:val="00EC7AB8"/>
    <w:rsid w:val="00ED200A"/>
    <w:rsid w:val="00ED233D"/>
    <w:rsid w:val="00ED34B5"/>
    <w:rsid w:val="00EE0127"/>
    <w:rsid w:val="00EE3ECA"/>
    <w:rsid w:val="00EE6CC7"/>
    <w:rsid w:val="00EE6E87"/>
    <w:rsid w:val="00EF0D5E"/>
    <w:rsid w:val="00EF31DA"/>
    <w:rsid w:val="00EF7AB6"/>
    <w:rsid w:val="00F00BED"/>
    <w:rsid w:val="00F04F4E"/>
    <w:rsid w:val="00F0738B"/>
    <w:rsid w:val="00F112B1"/>
    <w:rsid w:val="00F11FDB"/>
    <w:rsid w:val="00F12C8B"/>
    <w:rsid w:val="00F13AD6"/>
    <w:rsid w:val="00F1456F"/>
    <w:rsid w:val="00F148AB"/>
    <w:rsid w:val="00F152CA"/>
    <w:rsid w:val="00F207E3"/>
    <w:rsid w:val="00F23ED6"/>
    <w:rsid w:val="00F2677B"/>
    <w:rsid w:val="00F27FBB"/>
    <w:rsid w:val="00F314C3"/>
    <w:rsid w:val="00F3370E"/>
    <w:rsid w:val="00F35874"/>
    <w:rsid w:val="00F35CCA"/>
    <w:rsid w:val="00F373C3"/>
    <w:rsid w:val="00F41070"/>
    <w:rsid w:val="00F429B2"/>
    <w:rsid w:val="00F4752E"/>
    <w:rsid w:val="00F53BD6"/>
    <w:rsid w:val="00F5605D"/>
    <w:rsid w:val="00F634C9"/>
    <w:rsid w:val="00F6529F"/>
    <w:rsid w:val="00F669FD"/>
    <w:rsid w:val="00F675D8"/>
    <w:rsid w:val="00F6796F"/>
    <w:rsid w:val="00F72B52"/>
    <w:rsid w:val="00F779B1"/>
    <w:rsid w:val="00F82BF1"/>
    <w:rsid w:val="00F86A80"/>
    <w:rsid w:val="00F8782C"/>
    <w:rsid w:val="00F93899"/>
    <w:rsid w:val="00F94B83"/>
    <w:rsid w:val="00F95C4C"/>
    <w:rsid w:val="00F96879"/>
    <w:rsid w:val="00F97CC6"/>
    <w:rsid w:val="00FA19F0"/>
    <w:rsid w:val="00FA5E4F"/>
    <w:rsid w:val="00FA71A1"/>
    <w:rsid w:val="00FB030F"/>
    <w:rsid w:val="00FB2621"/>
    <w:rsid w:val="00FB2F99"/>
    <w:rsid w:val="00FB6CA1"/>
    <w:rsid w:val="00FC0A62"/>
    <w:rsid w:val="00FC18C3"/>
    <w:rsid w:val="00FC2BF4"/>
    <w:rsid w:val="00FC340A"/>
    <w:rsid w:val="00FC4C7D"/>
    <w:rsid w:val="00FC7C2E"/>
    <w:rsid w:val="00FD06FE"/>
    <w:rsid w:val="00FD1CEC"/>
    <w:rsid w:val="00FD4A2B"/>
    <w:rsid w:val="00FE6EA8"/>
    <w:rsid w:val="00FE74FA"/>
    <w:rsid w:val="00FF0887"/>
    <w:rsid w:val="00FF1652"/>
    <w:rsid w:val="00FF2FD9"/>
    <w:rsid w:val="00FF406C"/>
    <w:rsid w:val="00FF5147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BB"/>
  </w:style>
  <w:style w:type="paragraph" w:styleId="3">
    <w:name w:val="heading 3"/>
    <w:basedOn w:val="a"/>
    <w:next w:val="a"/>
    <w:link w:val="30"/>
    <w:qFormat/>
    <w:rsid w:val="0017016B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2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C7D5E"/>
    <w:pPr>
      <w:ind w:left="720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3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2194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D377FE"/>
    <w:rPr>
      <w:color w:val="808080"/>
    </w:rPr>
  </w:style>
  <w:style w:type="character" w:styleId="a9">
    <w:name w:val="Hyperlink"/>
    <w:basedOn w:val="a0"/>
    <w:uiPriority w:val="99"/>
    <w:semiHidden/>
    <w:unhideWhenUsed/>
    <w:rsid w:val="00EF7A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0EAE"/>
  </w:style>
  <w:style w:type="character" w:customStyle="1" w:styleId="30">
    <w:name w:val="Заголовок 3 Знак"/>
    <w:basedOn w:val="a0"/>
    <w:link w:val="3"/>
    <w:rsid w:val="0017016B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7016B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016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0">
    <w:name w:val="Обычный1"/>
    <w:rsid w:val="004D5C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rsid w:val="00CF60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F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02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0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6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65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2">
    <w:name w:val="xl22"/>
    <w:basedOn w:val="a"/>
    <w:rsid w:val="00D74BC9"/>
    <w:pPr>
      <w:spacing w:before="100" w:after="100" w:line="360" w:lineRule="auto"/>
      <w:ind w:right="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ормула"/>
    <w:basedOn w:val="a"/>
    <w:rsid w:val="00DC3CCB"/>
    <w:pPr>
      <w:tabs>
        <w:tab w:val="center" w:pos="4253"/>
        <w:tab w:val="right" w:pos="8732"/>
      </w:tabs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en-US" w:eastAsia="ru-RU"/>
    </w:rPr>
  </w:style>
  <w:style w:type="character" w:styleId="ad">
    <w:name w:val="Emphasis"/>
    <w:basedOn w:val="a0"/>
    <w:uiPriority w:val="20"/>
    <w:qFormat/>
    <w:rsid w:val="001A53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134.png"/><Relationship Id="rId303" Type="http://schemas.openxmlformats.org/officeDocument/2006/relationships/image" Target="media/image138.pn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9.wmf"/><Relationship Id="rId159" Type="http://schemas.openxmlformats.org/officeDocument/2006/relationships/oleObject" Target="embeddings/oleObject83.bin"/><Relationship Id="rId324" Type="http://schemas.openxmlformats.org/officeDocument/2006/relationships/image" Target="media/image152.png"/><Relationship Id="rId170" Type="http://schemas.openxmlformats.org/officeDocument/2006/relationships/image" Target="media/image73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1.wmf"/><Relationship Id="rId247" Type="http://schemas.openxmlformats.org/officeDocument/2006/relationships/oleObject" Target="embeddings/oleObject130.bin"/><Relationship Id="rId107" Type="http://schemas.openxmlformats.org/officeDocument/2006/relationships/image" Target="media/image45.wmf"/><Relationship Id="rId268" Type="http://schemas.openxmlformats.org/officeDocument/2006/relationships/image" Target="media/image121.wmf"/><Relationship Id="rId289" Type="http://schemas.openxmlformats.org/officeDocument/2006/relationships/image" Target="media/image13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4.wmf"/><Relationship Id="rId149" Type="http://schemas.openxmlformats.org/officeDocument/2006/relationships/oleObject" Target="embeddings/oleObject78.bin"/><Relationship Id="rId314" Type="http://schemas.openxmlformats.org/officeDocument/2006/relationships/image" Target="media/image144.png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image" Target="media/image70.wmf"/><Relationship Id="rId181" Type="http://schemas.openxmlformats.org/officeDocument/2006/relationships/oleObject" Target="embeddings/oleObject96.bin"/><Relationship Id="rId216" Type="http://schemas.openxmlformats.org/officeDocument/2006/relationships/image" Target="media/image96.wmf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6.wmf"/><Relationship Id="rId279" Type="http://schemas.openxmlformats.org/officeDocument/2006/relationships/oleObject" Target="embeddings/oleObject147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3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3.bin"/><Relationship Id="rId304" Type="http://schemas.openxmlformats.org/officeDocument/2006/relationships/image" Target="media/image139.wmf"/><Relationship Id="rId325" Type="http://schemas.openxmlformats.org/officeDocument/2006/relationships/image" Target="media/image153.png"/><Relationship Id="rId85" Type="http://schemas.openxmlformats.org/officeDocument/2006/relationships/oleObject" Target="embeddings/oleObject46.bin"/><Relationship Id="rId150" Type="http://schemas.openxmlformats.org/officeDocument/2006/relationships/image" Target="media/image65.wmf"/><Relationship Id="rId171" Type="http://schemas.openxmlformats.org/officeDocument/2006/relationships/oleObject" Target="embeddings/oleObject91.bin"/><Relationship Id="rId192" Type="http://schemas.openxmlformats.org/officeDocument/2006/relationships/image" Target="media/image84.wmf"/><Relationship Id="rId206" Type="http://schemas.openxmlformats.org/officeDocument/2006/relationships/image" Target="media/image91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1.wmf"/><Relationship Id="rId269" Type="http://schemas.openxmlformats.org/officeDocument/2006/relationships/oleObject" Target="embeddings/oleObject141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68.bin"/><Relationship Id="rId280" Type="http://schemas.openxmlformats.org/officeDocument/2006/relationships/image" Target="media/image126.wmf"/><Relationship Id="rId315" Type="http://schemas.openxmlformats.org/officeDocument/2006/relationships/image" Target="media/image145.png"/><Relationship Id="rId54" Type="http://schemas.openxmlformats.org/officeDocument/2006/relationships/oleObject" Target="embeddings/oleObject28.bin"/><Relationship Id="rId75" Type="http://schemas.openxmlformats.org/officeDocument/2006/relationships/image" Target="media/image31.wmf"/><Relationship Id="rId96" Type="http://schemas.openxmlformats.org/officeDocument/2006/relationships/oleObject" Target="embeddings/oleObject52.bin"/><Relationship Id="rId140" Type="http://schemas.openxmlformats.org/officeDocument/2006/relationships/image" Target="media/image60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79.wmf"/><Relationship Id="rId217" Type="http://schemas.openxmlformats.org/officeDocument/2006/relationships/oleObject" Target="embeddings/oleObject114.bin"/><Relationship Id="rId6" Type="http://schemas.openxmlformats.org/officeDocument/2006/relationships/image" Target="media/image1.wmf"/><Relationship Id="rId238" Type="http://schemas.openxmlformats.org/officeDocument/2006/relationships/image" Target="media/image107.wmf"/><Relationship Id="rId259" Type="http://schemas.openxmlformats.org/officeDocument/2006/relationships/oleObject" Target="embeddings/oleObject136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1.wmf"/><Relationship Id="rId270" Type="http://schemas.openxmlformats.org/officeDocument/2006/relationships/image" Target="media/image122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59.bin"/><Relationship Id="rId326" Type="http://schemas.openxmlformats.org/officeDocument/2006/relationships/image" Target="media/image154.png"/><Relationship Id="rId44" Type="http://schemas.openxmlformats.org/officeDocument/2006/relationships/image" Target="media/image19.wmf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47.bin"/><Relationship Id="rId130" Type="http://schemas.openxmlformats.org/officeDocument/2006/relationships/image" Target="media/image55.wmf"/><Relationship Id="rId151" Type="http://schemas.openxmlformats.org/officeDocument/2006/relationships/oleObject" Target="embeddings/oleObject79.bin"/><Relationship Id="rId172" Type="http://schemas.openxmlformats.org/officeDocument/2006/relationships/image" Target="media/image74.wmf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28" Type="http://schemas.openxmlformats.org/officeDocument/2006/relationships/image" Target="media/image102.wmf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6.wmf"/><Relationship Id="rId260" Type="http://schemas.openxmlformats.org/officeDocument/2006/relationships/image" Target="media/image117.wmf"/><Relationship Id="rId281" Type="http://schemas.openxmlformats.org/officeDocument/2006/relationships/oleObject" Target="embeddings/oleObject148.bin"/><Relationship Id="rId316" Type="http://schemas.openxmlformats.org/officeDocument/2006/relationships/image" Target="media/image146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0.wmf"/><Relationship Id="rId120" Type="http://schemas.openxmlformats.org/officeDocument/2006/relationships/oleObject" Target="embeddings/oleObject64.bin"/><Relationship Id="rId141" Type="http://schemas.openxmlformats.org/officeDocument/2006/relationships/oleObject" Target="embeddings/oleObject74.bin"/><Relationship Id="rId7" Type="http://schemas.openxmlformats.org/officeDocument/2006/relationships/oleObject" Target="embeddings/oleObject1.bin"/><Relationship Id="rId162" Type="http://schemas.openxmlformats.org/officeDocument/2006/relationships/image" Target="media/image71.wmf"/><Relationship Id="rId183" Type="http://schemas.openxmlformats.org/officeDocument/2006/relationships/oleObject" Target="embeddings/oleObject97.bin"/><Relationship Id="rId218" Type="http://schemas.openxmlformats.org/officeDocument/2006/relationships/image" Target="media/image97.wmf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2.wmf"/><Relationship Id="rId271" Type="http://schemas.openxmlformats.org/officeDocument/2006/relationships/oleObject" Target="embeddings/oleObject142.bin"/><Relationship Id="rId292" Type="http://schemas.openxmlformats.org/officeDocument/2006/relationships/image" Target="media/image131.wmf"/><Relationship Id="rId306" Type="http://schemas.openxmlformats.org/officeDocument/2006/relationships/image" Target="media/image140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9.bin"/><Relationship Id="rId131" Type="http://schemas.openxmlformats.org/officeDocument/2006/relationships/oleObject" Target="embeddings/oleObject69.bin"/><Relationship Id="rId327" Type="http://schemas.openxmlformats.org/officeDocument/2006/relationships/image" Target="media/image155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2.bin"/><Relationship Id="rId194" Type="http://schemas.openxmlformats.org/officeDocument/2006/relationships/image" Target="media/image85.wmf"/><Relationship Id="rId208" Type="http://schemas.openxmlformats.org/officeDocument/2006/relationships/image" Target="media/image92.wmf"/><Relationship Id="rId229" Type="http://schemas.openxmlformats.org/officeDocument/2006/relationships/oleObject" Target="embeddings/oleObject120.bin"/><Relationship Id="rId240" Type="http://schemas.openxmlformats.org/officeDocument/2006/relationships/image" Target="media/image108.wmf"/><Relationship Id="rId261" Type="http://schemas.openxmlformats.org/officeDocument/2006/relationships/oleObject" Target="embeddings/oleObject13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9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4.bin"/><Relationship Id="rId105" Type="http://schemas.openxmlformats.org/officeDocument/2006/relationships/image" Target="media/image44.wmf"/><Relationship Id="rId126" Type="http://schemas.openxmlformats.org/officeDocument/2006/relationships/image" Target="media/image53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282" Type="http://schemas.openxmlformats.org/officeDocument/2006/relationships/image" Target="media/image127.wmf"/><Relationship Id="rId312" Type="http://schemas.openxmlformats.org/officeDocument/2006/relationships/image" Target="media/image143.wmf"/><Relationship Id="rId317" Type="http://schemas.openxmlformats.org/officeDocument/2006/relationships/oleObject" Target="embeddings/oleObject164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0.wmf"/><Relationship Id="rId189" Type="http://schemas.openxmlformats.org/officeDocument/2006/relationships/oleObject" Target="embeddings/oleObject100.bin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image" Target="media/image103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2.bin"/><Relationship Id="rId256" Type="http://schemas.openxmlformats.org/officeDocument/2006/relationships/image" Target="media/image115.wmf"/><Relationship Id="rId277" Type="http://schemas.openxmlformats.org/officeDocument/2006/relationships/oleObject" Target="embeddings/oleObject146.bin"/><Relationship Id="rId298" Type="http://schemas.openxmlformats.org/officeDocument/2006/relationships/oleObject" Target="embeddings/oleObject158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9.wmf"/><Relationship Id="rId272" Type="http://schemas.openxmlformats.org/officeDocument/2006/relationships/oleObject" Target="embeddings/oleObject143.bin"/><Relationship Id="rId293" Type="http://schemas.openxmlformats.org/officeDocument/2006/relationships/oleObject" Target="embeddings/oleObject155.bin"/><Relationship Id="rId302" Type="http://schemas.openxmlformats.org/officeDocument/2006/relationships/image" Target="media/image137.png"/><Relationship Id="rId307" Type="http://schemas.openxmlformats.org/officeDocument/2006/relationships/oleObject" Target="embeddings/oleObject160.bin"/><Relationship Id="rId323" Type="http://schemas.openxmlformats.org/officeDocument/2006/relationships/oleObject" Target="embeddings/oleObject165.bin"/><Relationship Id="rId328" Type="http://schemas.openxmlformats.org/officeDocument/2006/relationships/oleObject" Target="embeddings/oleObject166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5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7.wmf"/><Relationship Id="rId132" Type="http://schemas.openxmlformats.org/officeDocument/2006/relationships/image" Target="media/image56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5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2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7.bin"/><Relationship Id="rId262" Type="http://schemas.openxmlformats.org/officeDocument/2006/relationships/image" Target="media/image118.wmf"/><Relationship Id="rId283" Type="http://schemas.openxmlformats.org/officeDocument/2006/relationships/oleObject" Target="embeddings/oleObject149.bin"/><Relationship Id="rId313" Type="http://schemas.openxmlformats.org/officeDocument/2006/relationships/oleObject" Target="embeddings/oleObject163.bin"/><Relationship Id="rId318" Type="http://schemas.openxmlformats.org/officeDocument/2006/relationships/image" Target="media/image147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hyperlink" Target="mk:@MSITStore:C:\PROGRA~1\StatSoft\STATIS~1\BasicStats.chm::/BasicStatistics/Overview/Crosstab/DescriptionofJointFrequencyDistributionsviaCrosstabulations2by2Tables.htm" TargetMode="External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9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8.wmf"/><Relationship Id="rId210" Type="http://schemas.openxmlformats.org/officeDocument/2006/relationships/image" Target="media/image93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3.wmf"/><Relationship Id="rId273" Type="http://schemas.openxmlformats.org/officeDocument/2006/relationships/image" Target="media/image123.wmf"/><Relationship Id="rId294" Type="http://schemas.openxmlformats.org/officeDocument/2006/relationships/image" Target="media/image132.wmf"/><Relationship Id="rId308" Type="http://schemas.openxmlformats.org/officeDocument/2006/relationships/image" Target="media/image141.wmf"/><Relationship Id="rId329" Type="http://schemas.openxmlformats.org/officeDocument/2006/relationships/fontTable" Target="fontTable.xml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image" Target="media/image36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3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38.bin"/><Relationship Id="rId284" Type="http://schemas.openxmlformats.org/officeDocument/2006/relationships/image" Target="media/image128.wmf"/><Relationship Id="rId319" Type="http://schemas.openxmlformats.org/officeDocument/2006/relationships/image" Target="media/image148.png"/><Relationship Id="rId37" Type="http://schemas.openxmlformats.org/officeDocument/2006/relationships/image" Target="media/image16.wmf"/><Relationship Id="rId58" Type="http://schemas.openxmlformats.org/officeDocument/2006/relationships/oleObject" Target="embeddings/oleObject30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5.bin"/><Relationship Id="rId123" Type="http://schemas.openxmlformats.org/officeDocument/2006/relationships/hyperlink" Target="mk:@MSITStore:C:\PROGRA~1\StatSoft\STATIS~1\BasicStats.chm::/BasicStatistics/Overview/Crosstab/StatisticsinCrosstabulationsPearsonChisquare.htm" TargetMode="External"/><Relationship Id="rId144" Type="http://schemas.openxmlformats.org/officeDocument/2006/relationships/image" Target="media/image62.wmf"/><Relationship Id="rId330" Type="http://schemas.openxmlformats.org/officeDocument/2006/relationships/theme" Target="theme/theme1.xml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1.wmf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4.bin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48.wmf"/><Relationship Id="rId134" Type="http://schemas.openxmlformats.org/officeDocument/2006/relationships/image" Target="media/image57.wmf"/><Relationship Id="rId320" Type="http://schemas.openxmlformats.org/officeDocument/2006/relationships/image" Target="media/image149.png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1.bin"/><Relationship Id="rId176" Type="http://schemas.openxmlformats.org/officeDocument/2006/relationships/image" Target="media/image76.wmf"/><Relationship Id="rId197" Type="http://schemas.openxmlformats.org/officeDocument/2006/relationships/oleObject" Target="embeddings/oleObject104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9.wmf"/><Relationship Id="rId243" Type="http://schemas.openxmlformats.org/officeDocument/2006/relationships/image" Target="media/image109.wmf"/><Relationship Id="rId264" Type="http://schemas.openxmlformats.org/officeDocument/2006/relationships/image" Target="media/image119.wmf"/><Relationship Id="rId285" Type="http://schemas.openxmlformats.org/officeDocument/2006/relationships/oleObject" Target="embeddings/oleObject150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image" Target="media/image43.wmf"/><Relationship Id="rId124" Type="http://schemas.openxmlformats.org/officeDocument/2006/relationships/image" Target="media/image52.wmf"/><Relationship Id="rId310" Type="http://schemas.openxmlformats.org/officeDocument/2006/relationships/image" Target="media/image142.wmf"/><Relationship Id="rId70" Type="http://schemas.openxmlformats.org/officeDocument/2006/relationships/image" Target="media/image29.wmf"/><Relationship Id="rId91" Type="http://schemas.openxmlformats.org/officeDocument/2006/relationships/image" Target="media/image37.wmf"/><Relationship Id="rId145" Type="http://schemas.openxmlformats.org/officeDocument/2006/relationships/oleObject" Target="embeddings/oleObject76.bin"/><Relationship Id="rId166" Type="http://schemas.openxmlformats.org/officeDocument/2006/relationships/image" Target="media/image72.wmf"/><Relationship Id="rId187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1.bin"/><Relationship Id="rId275" Type="http://schemas.openxmlformats.org/officeDocument/2006/relationships/image" Target="media/image124.wmf"/><Relationship Id="rId296" Type="http://schemas.openxmlformats.org/officeDocument/2006/relationships/oleObject" Target="embeddings/oleObject157.bin"/><Relationship Id="rId300" Type="http://schemas.openxmlformats.org/officeDocument/2006/relationships/image" Target="media/image135.png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3.bin"/><Relationship Id="rId135" Type="http://schemas.openxmlformats.org/officeDocument/2006/relationships/oleObject" Target="embeddings/oleObject71.bin"/><Relationship Id="rId156" Type="http://schemas.openxmlformats.org/officeDocument/2006/relationships/image" Target="media/image68.wmf"/><Relationship Id="rId177" Type="http://schemas.openxmlformats.org/officeDocument/2006/relationships/oleObject" Target="embeddings/oleObject94.bin"/><Relationship Id="rId198" Type="http://schemas.openxmlformats.org/officeDocument/2006/relationships/image" Target="media/image87.wmf"/><Relationship Id="rId321" Type="http://schemas.openxmlformats.org/officeDocument/2006/relationships/image" Target="media/image150.png"/><Relationship Id="rId202" Type="http://schemas.openxmlformats.org/officeDocument/2006/relationships/image" Target="media/image89.wmf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8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9.bin"/><Relationship Id="rId286" Type="http://schemas.openxmlformats.org/officeDocument/2006/relationships/image" Target="media/image129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66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2.wmf"/><Relationship Id="rId311" Type="http://schemas.openxmlformats.org/officeDocument/2006/relationships/oleObject" Target="embeddings/oleObject162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0.bin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4.bin"/><Relationship Id="rId276" Type="http://schemas.openxmlformats.org/officeDocument/2006/relationships/oleObject" Target="embeddings/oleObject145.bin"/><Relationship Id="rId297" Type="http://schemas.openxmlformats.org/officeDocument/2006/relationships/image" Target="media/image13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49.wmf"/><Relationship Id="rId136" Type="http://schemas.openxmlformats.org/officeDocument/2006/relationships/image" Target="media/image58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77.wmf"/><Relationship Id="rId301" Type="http://schemas.openxmlformats.org/officeDocument/2006/relationships/image" Target="media/image136.png"/><Relationship Id="rId322" Type="http://schemas.openxmlformats.org/officeDocument/2006/relationships/image" Target="media/image15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0.wmf"/><Relationship Id="rId245" Type="http://schemas.openxmlformats.org/officeDocument/2006/relationships/image" Target="media/image110.wmf"/><Relationship Id="rId266" Type="http://schemas.openxmlformats.org/officeDocument/2006/relationships/image" Target="media/image120.wmf"/><Relationship Id="rId287" Type="http://schemas.openxmlformats.org/officeDocument/2006/relationships/oleObject" Target="embeddings/oleObject1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2F16-4CD0-4628-9CF9-1FFEBDC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10</cp:revision>
  <cp:lastPrinted>2016-02-24T17:05:00Z</cp:lastPrinted>
  <dcterms:created xsi:type="dcterms:W3CDTF">2018-09-13T11:26:00Z</dcterms:created>
  <dcterms:modified xsi:type="dcterms:W3CDTF">2018-09-15T09:14:00Z</dcterms:modified>
</cp:coreProperties>
</file>