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7C" w:rsidRPr="007D207C" w:rsidRDefault="007D207C" w:rsidP="00FB2C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Лабораторная работа 7</w:t>
      </w:r>
    </w:p>
    <w:p w:rsidR="007D207C" w:rsidRPr="00C5257E" w:rsidRDefault="007D207C" w:rsidP="00FB2C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FB2CAB" w:rsidRDefault="00FB2CAB" w:rsidP="00FB2C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FB2CAB">
        <w:rPr>
          <w:rFonts w:ascii="Times New Roman" w:hAnsi="Times New Roman" w:cs="Times New Roman"/>
          <w:b/>
          <w:sz w:val="24"/>
        </w:rPr>
        <w:t>Методы экспертных оценок при определении степени риска</w:t>
      </w:r>
      <w:r w:rsidR="00D15E89">
        <w:rPr>
          <w:rFonts w:ascii="Times New Roman" w:hAnsi="Times New Roman" w:cs="Times New Roman"/>
          <w:b/>
          <w:sz w:val="24"/>
        </w:rPr>
        <w:t>: оценка согласованности экспертов</w:t>
      </w:r>
    </w:p>
    <w:p w:rsidR="00850A87" w:rsidRDefault="00850A87" w:rsidP="00FB2C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C5257E" w:rsidRPr="00C5257E" w:rsidRDefault="007D207C" w:rsidP="00C525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Цель работы: </w:t>
      </w:r>
      <w:r w:rsidR="00C5257E" w:rsidRPr="00C5257E">
        <w:rPr>
          <w:rFonts w:ascii="Times New Roman" w:hAnsi="Times New Roman" w:cs="Times New Roman"/>
          <w:sz w:val="24"/>
        </w:rPr>
        <w:t>оцен</w:t>
      </w:r>
      <w:r w:rsidR="00C5257E">
        <w:rPr>
          <w:rFonts w:ascii="Times New Roman" w:hAnsi="Times New Roman" w:cs="Times New Roman"/>
          <w:sz w:val="24"/>
        </w:rPr>
        <w:t>ить степень</w:t>
      </w:r>
      <w:r w:rsidR="00C5257E" w:rsidRPr="00C5257E">
        <w:rPr>
          <w:rFonts w:ascii="Times New Roman" w:hAnsi="Times New Roman" w:cs="Times New Roman"/>
          <w:sz w:val="24"/>
        </w:rPr>
        <w:t xml:space="preserve"> согласованности эксперт</w:t>
      </w:r>
      <w:r w:rsidR="00C5257E">
        <w:rPr>
          <w:rFonts w:ascii="Times New Roman" w:hAnsi="Times New Roman" w:cs="Times New Roman"/>
          <w:sz w:val="24"/>
        </w:rPr>
        <w:t>ных оценок</w:t>
      </w:r>
      <w:r w:rsidR="00C5257E" w:rsidRPr="00C5257E">
        <w:rPr>
          <w:rFonts w:ascii="Times New Roman" w:hAnsi="Times New Roman" w:cs="Times New Roman"/>
          <w:sz w:val="24"/>
        </w:rPr>
        <w:t>.</w:t>
      </w:r>
    </w:p>
    <w:p w:rsidR="007D207C" w:rsidRDefault="007D207C" w:rsidP="007D20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850A87" w:rsidRDefault="00850A87" w:rsidP="00FB2C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Теоретические положения</w:t>
      </w:r>
    </w:p>
    <w:p w:rsidR="00850A87" w:rsidRDefault="00850A87" w:rsidP="0085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Экспертные оценки используются для количественной или качественной оценки характеристик объектов, неподдающихся непосредственному измерению. Метод экспертных оценок представляет собой комплекс логических и математических процедур получения от специалистов (экспертов) информации, ее анализа и обобщения для подготовки и выбора рационального </w:t>
      </w:r>
      <w:r w:rsidR="00C5257E">
        <w:rPr>
          <w:rFonts w:ascii="Times New Roman" w:hAnsi="Times New Roman" w:cs="Times New Roman"/>
          <w:sz w:val="24"/>
        </w:rPr>
        <w:t xml:space="preserve">управленческого </w:t>
      </w:r>
      <w:r>
        <w:rPr>
          <w:rFonts w:ascii="Times New Roman" w:hAnsi="Times New Roman" w:cs="Times New Roman"/>
          <w:sz w:val="24"/>
        </w:rPr>
        <w:t>решения.</w:t>
      </w:r>
    </w:p>
    <w:p w:rsidR="006E526E" w:rsidRDefault="006E526E" w:rsidP="0085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 экспертных оценок широко применяются в условиях, когда использование статистического метода не представляется возможным, например, в связи с отсутствием достоверной информации. Особенностью экспертных методов является отсутствие строгих математических доказательств оптимальности получаемых решений. Экспертные процедуры основаны на использовании человека как «измерительного прибора» для получения количественных оценок процессов и суждений, которые из-за неполноты и недостоверности имеющейся информации не поддаются непосредственному измерению.</w:t>
      </w:r>
    </w:p>
    <w:p w:rsidR="00850A87" w:rsidRDefault="00850A87" w:rsidP="0085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практической деятельности применяются как индивидуальные, так и групповые (коллективные) экспертные оценки (опросы)</w:t>
      </w:r>
      <w:r w:rsidR="006E526E">
        <w:rPr>
          <w:rFonts w:ascii="Times New Roman" w:hAnsi="Times New Roman" w:cs="Times New Roman"/>
          <w:sz w:val="24"/>
        </w:rPr>
        <w:t>.</w:t>
      </w:r>
    </w:p>
    <w:p w:rsidR="00850A87" w:rsidRDefault="00850A87" w:rsidP="0085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50A87">
        <w:rPr>
          <w:rFonts w:ascii="Times New Roman" w:hAnsi="Times New Roman" w:cs="Times New Roman"/>
          <w:b/>
          <w:i/>
          <w:sz w:val="24"/>
        </w:rPr>
        <w:t>Основными целями использования индивидуальных экспертных оценок</w:t>
      </w:r>
      <w:r>
        <w:rPr>
          <w:rFonts w:ascii="Times New Roman" w:hAnsi="Times New Roman" w:cs="Times New Roman"/>
          <w:sz w:val="24"/>
        </w:rPr>
        <w:t xml:space="preserve"> являются:</w:t>
      </w:r>
    </w:p>
    <w:p w:rsidR="00850A87" w:rsidRDefault="00850A87" w:rsidP="0085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прогнозирование хода развития событий и явлений в будущем, а также оценка их в настоящем. Применительно к анализу риска это выявление источников и причин риска, прогнозирование действий конкурентов, установление всех возможных рисков, оценка вероятности наступления рисковых событий, назначение коэффициентов относительной важности (значимости) последствия и ранжирование рисков, выявление путей снижения риска и др.;</w:t>
      </w:r>
    </w:p>
    <w:p w:rsidR="00850A87" w:rsidRDefault="00850A87" w:rsidP="0085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анализ и обобщение результатов, представленных другими экспертами;</w:t>
      </w:r>
    </w:p>
    <w:p w:rsidR="00850A87" w:rsidRDefault="00850A87" w:rsidP="0085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составление сценариев действий;</w:t>
      </w:r>
    </w:p>
    <w:p w:rsidR="00850A87" w:rsidRDefault="00850A87" w:rsidP="0085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выдача заключений на работу других специалистов и организаций (рецензии, отзывы, экспертизы и т.п.).</w:t>
      </w:r>
    </w:p>
    <w:p w:rsidR="00850A87" w:rsidRPr="007A17E4" w:rsidRDefault="00850A87" w:rsidP="00850A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7A17E4">
        <w:rPr>
          <w:rFonts w:ascii="Times New Roman" w:hAnsi="Times New Roman" w:cs="Times New Roman"/>
          <w:b/>
          <w:i/>
          <w:sz w:val="24"/>
        </w:rPr>
        <w:t>Достоинства индивидуальной экспертизы:</w:t>
      </w:r>
    </w:p>
    <w:p w:rsidR="00850A87" w:rsidRDefault="00850A87" w:rsidP="0085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оперативность получения информации для принятия решений;</w:t>
      </w:r>
    </w:p>
    <w:p w:rsidR="00850A87" w:rsidRDefault="00850A87" w:rsidP="0085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относительно небольшие финансовые затр</w:t>
      </w:r>
      <w:r w:rsidR="0029658B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ты.</w:t>
      </w:r>
    </w:p>
    <w:p w:rsidR="00850A87" w:rsidRDefault="00850A87" w:rsidP="0085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A17E4">
        <w:rPr>
          <w:rFonts w:ascii="Times New Roman" w:hAnsi="Times New Roman" w:cs="Times New Roman"/>
          <w:b/>
          <w:i/>
          <w:sz w:val="24"/>
        </w:rPr>
        <w:t>Недостаток индивидуальной экспертизы:</w:t>
      </w:r>
      <w:r w:rsidR="007A17E4">
        <w:rPr>
          <w:rFonts w:ascii="Times New Roman" w:hAnsi="Times New Roman" w:cs="Times New Roman"/>
          <w:b/>
          <w:i/>
          <w:sz w:val="24"/>
        </w:rPr>
        <w:t xml:space="preserve"> </w:t>
      </w:r>
      <w:r w:rsidR="007A17E4">
        <w:rPr>
          <w:rFonts w:ascii="Times New Roman" w:hAnsi="Times New Roman" w:cs="Times New Roman"/>
          <w:sz w:val="24"/>
        </w:rPr>
        <w:t>высокий уровень субъективности и, следовательно, отсутствие уверенности в достоверности полученных оценок.</w:t>
      </w:r>
    </w:p>
    <w:p w:rsidR="007A17E4" w:rsidRDefault="007A17E4" w:rsidP="0085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Данный недостаток призваны устранить или ослабить коллективные экспертные оценки. </w:t>
      </w:r>
      <w:proofErr w:type="gramStart"/>
      <w:r>
        <w:rPr>
          <w:rFonts w:ascii="Times New Roman" w:hAnsi="Times New Roman" w:cs="Times New Roman"/>
          <w:sz w:val="24"/>
        </w:rPr>
        <w:t>Коллективные оценки, как правило, менее субъективны, а решения, принятые на их основе, имеют большую вероятность осуществления, т. к. предполагается, что совокупность</w:t>
      </w:r>
      <w:proofErr w:type="gramEnd"/>
      <w:r>
        <w:rPr>
          <w:rFonts w:ascii="Times New Roman" w:hAnsi="Times New Roman" w:cs="Times New Roman"/>
          <w:sz w:val="24"/>
        </w:rPr>
        <w:t xml:space="preserve"> индивидуальных ответов экспертов из группы должна включать «истинный» ответ. </w:t>
      </w:r>
    </w:p>
    <w:p w:rsidR="007A17E4" w:rsidRDefault="007A17E4" w:rsidP="0085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процессе групповой экспертизы можно выделить следующие этапы:</w:t>
      </w:r>
    </w:p>
    <w:p w:rsidR="007A17E4" w:rsidRDefault="007A17E4" w:rsidP="007A17E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Постановка задачи исследования.</w:t>
      </w:r>
    </w:p>
    <w:p w:rsidR="007A17E4" w:rsidRDefault="007A17E4" w:rsidP="007A17E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Выбор метода измерений.</w:t>
      </w:r>
    </w:p>
    <w:p w:rsidR="007A17E4" w:rsidRDefault="007A17E4" w:rsidP="007A17E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экспертной группы.</w:t>
      </w:r>
    </w:p>
    <w:p w:rsidR="007A17E4" w:rsidRDefault="007A17E4" w:rsidP="007A17E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Выбор (разработка) метода получения экспертной информации, т. е. метода организации экспертного опроса;</w:t>
      </w:r>
    </w:p>
    <w:p w:rsidR="007A17E4" w:rsidRDefault="007A17E4" w:rsidP="007A17E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Получение экспертной информации.</w:t>
      </w:r>
    </w:p>
    <w:p w:rsidR="007A17E4" w:rsidRDefault="007A17E4" w:rsidP="007A17E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Обработка результатов экспертного опроса и анализ полученной информации.</w:t>
      </w:r>
    </w:p>
    <w:p w:rsidR="007A17E4" w:rsidRDefault="007A17E4" w:rsidP="007A17E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Интерпретация полученных результатов.</w:t>
      </w:r>
    </w:p>
    <w:p w:rsidR="00850A87" w:rsidRPr="006E526E" w:rsidRDefault="006E526E" w:rsidP="00850A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6E526E">
        <w:rPr>
          <w:rFonts w:ascii="Times New Roman" w:hAnsi="Times New Roman" w:cs="Times New Roman"/>
          <w:b/>
          <w:i/>
          <w:sz w:val="24"/>
        </w:rPr>
        <w:t>Формирование экспертной группы</w:t>
      </w:r>
    </w:p>
    <w:p w:rsidR="006E526E" w:rsidRDefault="006E526E" w:rsidP="0085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этом этапе, исходя из целей экспертного опроса, решаются вопросы относительно структуры экспертной группы, количества экспертов и их индивидуальных качеств, т. е. </w:t>
      </w:r>
      <w:r>
        <w:rPr>
          <w:rFonts w:ascii="Times New Roman" w:hAnsi="Times New Roman" w:cs="Times New Roman"/>
          <w:sz w:val="24"/>
        </w:rPr>
        <w:lastRenderedPageBreak/>
        <w:t xml:space="preserve">определяются требования к специализации и квалификации экспертов, необходимое число экспертов каждой специализации и общее их количество в группе. </w:t>
      </w:r>
    </w:p>
    <w:p w:rsidR="006C59FC" w:rsidRDefault="006C59FC" w:rsidP="0085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Оценка численности группы экспертов производится на основе следующих соображений.</w:t>
      </w:r>
    </w:p>
    <w:p w:rsidR="006C59FC" w:rsidRDefault="006C59FC" w:rsidP="0085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Численность группы не должна быть малой, т. к. в этом случае будет потерян смысл формирования экспертных оценок, определяемый группой специалистов. Кроме того, на групповые экспертные оценки в значительной степени влияла бы оценка каждого эксперта. </w:t>
      </w:r>
    </w:p>
    <w:p w:rsidR="007A17E4" w:rsidRDefault="006C59FC" w:rsidP="0085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увеличении группы экспертов, хотя и устраняются эти недостатки, но зато появляется опасность возникновения новых. Так, при очень большом количестве экспертов оценка каждого из них в отдельности почти не влияет на групповую оценку. Причем рост численности экспертной группы далеко не всегда приносит повышение достоверности оценок. Часто расширение группы экспертов возможно лишь за счет малоквалифицированных специалистов, что, в свою очередь, может привести к уменьшению достоверности групповых оценок. Одновременно с ростом числа экспертов увеличиваются трудности, связанные с координацией работы группы и обработкой результатов опроса. </w:t>
      </w:r>
    </w:p>
    <w:p w:rsidR="007A17E4" w:rsidRPr="0029658B" w:rsidRDefault="0029658B" w:rsidP="00850A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29658B">
        <w:rPr>
          <w:rFonts w:ascii="Times New Roman" w:hAnsi="Times New Roman" w:cs="Times New Roman"/>
          <w:b/>
          <w:i/>
          <w:sz w:val="24"/>
        </w:rPr>
        <w:t>Определение степени согласованности мнений экспертов</w:t>
      </w:r>
    </w:p>
    <w:p w:rsidR="0029658B" w:rsidRDefault="0029658B" w:rsidP="00296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9658B">
        <w:rPr>
          <w:rFonts w:ascii="Times New Roman" w:hAnsi="Times New Roman" w:cs="Times New Roman"/>
          <w:sz w:val="24"/>
        </w:rPr>
        <w:t xml:space="preserve">Необходимым условием экспертного анализа является определение согласованности мнений экспертов. </w:t>
      </w:r>
    </w:p>
    <w:p w:rsidR="0029658B" w:rsidRPr="00D15E89" w:rsidRDefault="0029658B" w:rsidP="00296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9658B">
        <w:rPr>
          <w:rFonts w:ascii="Times New Roman" w:hAnsi="Times New Roman" w:cs="Times New Roman"/>
          <w:sz w:val="24"/>
        </w:rPr>
        <w:t xml:space="preserve">Когда необходимо определить согласованность </w:t>
      </w:r>
      <w:r>
        <w:rPr>
          <w:rFonts w:ascii="Times New Roman" w:hAnsi="Times New Roman" w:cs="Times New Roman"/>
          <w:sz w:val="24"/>
        </w:rPr>
        <w:t>мнений</w:t>
      </w:r>
      <w:r w:rsidRPr="0029658B">
        <w:rPr>
          <w:rFonts w:ascii="Times New Roman" w:hAnsi="Times New Roman" w:cs="Times New Roman"/>
          <w:sz w:val="24"/>
        </w:rPr>
        <w:t xml:space="preserve"> большого (более</w:t>
      </w:r>
      <w:r>
        <w:rPr>
          <w:rFonts w:ascii="Times New Roman" w:hAnsi="Times New Roman" w:cs="Times New Roman"/>
          <w:sz w:val="24"/>
        </w:rPr>
        <w:t xml:space="preserve"> </w:t>
      </w:r>
      <w:r w:rsidRPr="0029658B">
        <w:rPr>
          <w:rFonts w:ascii="Times New Roman" w:hAnsi="Times New Roman" w:cs="Times New Roman"/>
          <w:sz w:val="24"/>
        </w:rPr>
        <w:t xml:space="preserve">двух) числа экспертов, рассчитывается коэффициент </w:t>
      </w:r>
      <w:proofErr w:type="spellStart"/>
      <w:r w:rsidRPr="0029658B">
        <w:rPr>
          <w:rFonts w:ascii="Times New Roman" w:hAnsi="Times New Roman" w:cs="Times New Roman"/>
          <w:sz w:val="24"/>
        </w:rPr>
        <w:t>конкордации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29658B">
        <w:rPr>
          <w:rFonts w:ascii="Times New Roman" w:hAnsi="Times New Roman" w:cs="Times New Roman"/>
          <w:sz w:val="24"/>
        </w:rPr>
        <w:t xml:space="preserve">(коэффициент </w:t>
      </w:r>
      <w:proofErr w:type="spellStart"/>
      <w:r w:rsidRPr="0029658B">
        <w:rPr>
          <w:rFonts w:ascii="Times New Roman" w:hAnsi="Times New Roman" w:cs="Times New Roman"/>
          <w:sz w:val="24"/>
        </w:rPr>
        <w:t>Кендалла</w:t>
      </w:r>
      <w:proofErr w:type="spellEnd"/>
      <w:r w:rsidRPr="0029658B">
        <w:rPr>
          <w:rFonts w:ascii="Times New Roman" w:hAnsi="Times New Roman" w:cs="Times New Roman"/>
          <w:sz w:val="24"/>
        </w:rPr>
        <w:t xml:space="preserve">) – общий коэффициент ранговой корреляции для группы, состоящей из </w:t>
      </w:r>
      <w:r w:rsidRPr="0029658B">
        <w:rPr>
          <w:rFonts w:ascii="Times New Roman" w:hAnsi="Times New Roman" w:cs="Times New Roman"/>
          <w:i/>
          <w:sz w:val="24"/>
        </w:rPr>
        <w:t>m</w:t>
      </w:r>
      <w:r w:rsidRPr="0029658B">
        <w:rPr>
          <w:rFonts w:ascii="Times New Roman" w:hAnsi="Times New Roman" w:cs="Times New Roman"/>
          <w:sz w:val="24"/>
        </w:rPr>
        <w:t xml:space="preserve"> экспертов:</w:t>
      </w:r>
    </w:p>
    <w:p w:rsidR="0029658B" w:rsidRDefault="0029658B" w:rsidP="00E5079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m:oMathPara>
        <m:oMath>
          <m:r>
            <w:rPr>
              <w:rFonts w:ascii="Cambria Math" w:hAnsi="Cambria Math" w:cs="Times New Roman"/>
              <w:sz w:val="24"/>
            </w:rPr>
            <m:t>W=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</w:rPr>
                <m:t>12∙S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</w:rPr>
                    <m:t>-n</m:t>
                  </m:r>
                </m:e>
              </m:d>
            </m:den>
          </m:f>
          <m:r>
            <w:rPr>
              <w:rFonts w:ascii="Cambria Math" w:hAnsi="Cambria Math" w:cs="Times New Roman"/>
              <w:sz w:val="24"/>
            </w:rPr>
            <m:t>,</m:t>
          </m:r>
        </m:oMath>
      </m:oMathPara>
    </w:p>
    <w:p w:rsidR="0029658B" w:rsidRPr="00F635CF" w:rsidRDefault="0029658B" w:rsidP="002965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D5AE0">
        <w:rPr>
          <w:rFonts w:ascii="Times New Roman" w:hAnsi="Times New Roman" w:cs="Times New Roman"/>
          <w:sz w:val="24"/>
        </w:rPr>
        <w:t xml:space="preserve">где </w:t>
      </w:r>
      <w:r w:rsidRPr="00BD5AE0">
        <w:rPr>
          <w:rFonts w:ascii="Times New Roman" w:hAnsi="Times New Roman" w:cs="Times New Roman"/>
          <w:i/>
          <w:sz w:val="24"/>
        </w:rPr>
        <w:t>S</w:t>
      </w:r>
      <w:r w:rsidRPr="00BD5AE0">
        <w:rPr>
          <w:rFonts w:ascii="Times New Roman" w:hAnsi="Times New Roman" w:cs="Times New Roman"/>
          <w:sz w:val="24"/>
        </w:rPr>
        <w:t xml:space="preserve"> – сумма </w:t>
      </w:r>
      <w:proofErr w:type="gramStart"/>
      <w:r w:rsidRPr="00BD5AE0">
        <w:rPr>
          <w:rFonts w:ascii="Times New Roman" w:hAnsi="Times New Roman" w:cs="Times New Roman"/>
          <w:sz w:val="24"/>
        </w:rPr>
        <w:t>квадратов отклонений всех оценок рангов каждого объекта экспертизы</w:t>
      </w:r>
      <w:proofErr w:type="gramEnd"/>
      <w:r w:rsidRPr="00BD5AE0">
        <w:rPr>
          <w:rFonts w:ascii="Times New Roman" w:hAnsi="Times New Roman" w:cs="Times New Roman"/>
          <w:sz w:val="24"/>
        </w:rPr>
        <w:t xml:space="preserve"> от среднего арифметического суммы рангов; </w:t>
      </w:r>
      <w:r w:rsidRPr="00BD5AE0">
        <w:rPr>
          <w:rFonts w:ascii="Times New Roman" w:hAnsi="Times New Roman" w:cs="Times New Roman"/>
          <w:i/>
          <w:sz w:val="24"/>
        </w:rPr>
        <w:t>m</w:t>
      </w:r>
      <w:r w:rsidRPr="00BD5AE0">
        <w:rPr>
          <w:rFonts w:ascii="Times New Roman" w:hAnsi="Times New Roman" w:cs="Times New Roman"/>
          <w:sz w:val="24"/>
        </w:rPr>
        <w:t xml:space="preserve"> – </w:t>
      </w:r>
      <w:r w:rsidR="00F635CF" w:rsidRPr="00F635CF">
        <w:rPr>
          <w:rFonts w:ascii="Times New Roman" w:hAnsi="Times New Roman" w:cs="Times New Roman"/>
          <w:sz w:val="24"/>
        </w:rPr>
        <w:t>количество</w:t>
      </w:r>
      <w:r w:rsidRPr="00BD5AE0">
        <w:rPr>
          <w:rFonts w:ascii="Times New Roman" w:hAnsi="Times New Roman" w:cs="Times New Roman"/>
          <w:sz w:val="24"/>
        </w:rPr>
        <w:t xml:space="preserve"> экспертов; </w:t>
      </w:r>
      <w:r w:rsidRPr="00BD5AE0">
        <w:rPr>
          <w:rFonts w:ascii="Times New Roman" w:hAnsi="Times New Roman" w:cs="Times New Roman"/>
          <w:i/>
          <w:sz w:val="24"/>
        </w:rPr>
        <w:t>n</w:t>
      </w:r>
      <w:r w:rsidRPr="00BD5AE0">
        <w:rPr>
          <w:rFonts w:ascii="Times New Roman" w:hAnsi="Times New Roman" w:cs="Times New Roman"/>
          <w:sz w:val="24"/>
        </w:rPr>
        <w:t xml:space="preserve"> – </w:t>
      </w:r>
      <w:r w:rsidR="00F635CF">
        <w:rPr>
          <w:rFonts w:ascii="Times New Roman" w:hAnsi="Times New Roman" w:cs="Times New Roman"/>
          <w:sz w:val="24"/>
        </w:rPr>
        <w:t>количество</w:t>
      </w:r>
      <w:r w:rsidRPr="00BD5AE0">
        <w:rPr>
          <w:rFonts w:ascii="Times New Roman" w:hAnsi="Times New Roman" w:cs="Times New Roman"/>
          <w:sz w:val="24"/>
        </w:rPr>
        <w:t xml:space="preserve"> </w:t>
      </w:r>
      <w:r w:rsidR="00F635CF">
        <w:rPr>
          <w:rFonts w:ascii="Times New Roman" w:hAnsi="Times New Roman" w:cs="Times New Roman"/>
          <w:sz w:val="24"/>
        </w:rPr>
        <w:t>объектов (</w:t>
      </w:r>
      <w:r w:rsidRPr="00BD5AE0">
        <w:rPr>
          <w:rFonts w:ascii="Times New Roman" w:hAnsi="Times New Roman" w:cs="Times New Roman"/>
          <w:sz w:val="24"/>
        </w:rPr>
        <w:t>ранжируемых показателей</w:t>
      </w:r>
      <w:r w:rsidR="00F635CF">
        <w:rPr>
          <w:rFonts w:ascii="Times New Roman" w:hAnsi="Times New Roman" w:cs="Times New Roman"/>
          <w:sz w:val="24"/>
        </w:rPr>
        <w:t>)</w:t>
      </w:r>
      <w:r w:rsidRPr="00BD5AE0">
        <w:rPr>
          <w:rFonts w:ascii="Times New Roman" w:hAnsi="Times New Roman" w:cs="Times New Roman"/>
          <w:sz w:val="24"/>
        </w:rPr>
        <w:t>.</w:t>
      </w:r>
    </w:p>
    <w:p w:rsidR="00F635CF" w:rsidRPr="00D15E89" w:rsidRDefault="00F635CF" w:rsidP="00F63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BD5AE0">
        <w:rPr>
          <w:rFonts w:ascii="Times New Roman" w:hAnsi="Times New Roman" w:cs="Times New Roman"/>
          <w:sz w:val="24"/>
        </w:rPr>
        <w:t xml:space="preserve">умма квадратов отклонений </w:t>
      </w:r>
      <w:r w:rsidRPr="00BD5AE0">
        <w:rPr>
          <w:rFonts w:ascii="Times New Roman" w:hAnsi="Times New Roman" w:cs="Times New Roman"/>
          <w:i/>
          <w:sz w:val="24"/>
        </w:rPr>
        <w:t>S</w:t>
      </w:r>
      <w:r w:rsidRPr="00BD5AE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вычисляется по формуле:</w:t>
      </w:r>
    </w:p>
    <w:p w:rsidR="00F635CF" w:rsidRDefault="00F635CF" w:rsidP="00F63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m:oMathPara>
        <m:oMath>
          <m:r>
            <w:rPr>
              <w:rFonts w:ascii="Cambria Math" w:hAnsi="Cambria Math" w:cs="Times New Roman"/>
              <w:sz w:val="24"/>
            </w:rPr>
            <m:t>S=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j=1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m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ij</m:t>
                              </m:r>
                            </m:sub>
                          </m:sSub>
                        </m:e>
                      </m:nary>
                      <m:r>
                        <w:rPr>
                          <w:rFonts w:ascii="Cambria Math" w:hAnsi="Cambria Math" w:cs="Times New Roman"/>
                          <w:sz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</w:rPr>
                        <m:t>m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n+1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 w:cs="Times New Roman"/>
              <w:sz w:val="24"/>
            </w:rPr>
            <m:t>.</m:t>
          </m:r>
        </m:oMath>
      </m:oMathPara>
    </w:p>
    <w:p w:rsidR="00F635CF" w:rsidRDefault="00F635CF" w:rsidP="00F63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635CF">
        <w:rPr>
          <w:rFonts w:ascii="Times New Roman" w:hAnsi="Times New Roman" w:cs="Times New Roman"/>
          <w:sz w:val="24"/>
        </w:rPr>
        <w:t>В этой формуле</w:t>
      </w:r>
      <w:r>
        <w:rPr>
          <w:rFonts w:ascii="Times New Roman" w:hAnsi="Times New Roman" w:cs="Times New Roman"/>
          <w:sz w:val="24"/>
        </w:rPr>
        <w:t>:</w:t>
      </w:r>
    </w:p>
    <w:p w:rsidR="00F635CF" w:rsidRDefault="00F635CF" w:rsidP="00F63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635C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F635CF">
        <w:rPr>
          <w:rFonts w:ascii="Times New Roman" w:hAnsi="Times New Roman" w:cs="Times New Roman"/>
          <w:i/>
          <w:sz w:val="24"/>
          <w:lang w:val="en-US"/>
        </w:rPr>
        <w:t>x</w:t>
      </w:r>
      <w:r w:rsidRPr="00F635CF">
        <w:rPr>
          <w:rFonts w:ascii="Times New Roman" w:hAnsi="Times New Roman" w:cs="Times New Roman"/>
          <w:i/>
          <w:sz w:val="24"/>
          <w:vertAlign w:val="subscript"/>
          <w:lang w:val="en-US"/>
        </w:rPr>
        <w:t>ij</w:t>
      </w:r>
      <w:proofErr w:type="spellEnd"/>
      <w:proofErr w:type="gramEnd"/>
      <w:r w:rsidRPr="00F635CF">
        <w:rPr>
          <w:rFonts w:ascii="Times New Roman" w:hAnsi="Times New Roman" w:cs="Times New Roman"/>
          <w:sz w:val="24"/>
        </w:rPr>
        <w:t xml:space="preserve"> – ранг,</w:t>
      </w:r>
      <w:r>
        <w:rPr>
          <w:rFonts w:ascii="Times New Roman" w:hAnsi="Times New Roman" w:cs="Times New Roman"/>
          <w:sz w:val="24"/>
        </w:rPr>
        <w:t xml:space="preserve"> присвоенный </w:t>
      </w:r>
      <w:r w:rsidRPr="00F635CF">
        <w:rPr>
          <w:rFonts w:ascii="Times New Roman" w:hAnsi="Times New Roman" w:cs="Times New Roman"/>
          <w:i/>
          <w:sz w:val="24"/>
        </w:rPr>
        <w:t>i</w:t>
      </w:r>
      <w:r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</w:rPr>
        <w:t>му</w:t>
      </w:r>
      <w:proofErr w:type="spellEnd"/>
      <w:r>
        <w:rPr>
          <w:rFonts w:ascii="Times New Roman" w:hAnsi="Times New Roman" w:cs="Times New Roman"/>
          <w:sz w:val="24"/>
        </w:rPr>
        <w:t xml:space="preserve"> объекту </w:t>
      </w:r>
      <w:r w:rsidRPr="00F635CF">
        <w:rPr>
          <w:rFonts w:ascii="Times New Roman" w:hAnsi="Times New Roman" w:cs="Times New Roman"/>
          <w:i/>
          <w:sz w:val="24"/>
        </w:rPr>
        <w:t>j</w:t>
      </w:r>
      <w:r>
        <w:rPr>
          <w:rFonts w:ascii="Times New Roman" w:hAnsi="Times New Roman" w:cs="Times New Roman"/>
          <w:sz w:val="24"/>
        </w:rPr>
        <w:t>-м экспертом,</w:t>
      </w:r>
    </w:p>
    <w:p w:rsidR="00F635CF" w:rsidRDefault="00F635CF" w:rsidP="00F635C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</w:rPr>
                  <m:t>x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</w:rPr>
              <m:t>ij</m:t>
            </m:r>
          </m:sub>
        </m:sSub>
        <m:r>
          <w:rPr>
            <w:rFonts w:ascii="Cambria Math" w:hAnsi="Cambria Math" w:cs="Times New Roman"/>
            <w:sz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</w:rPr>
          <m:t>m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n+1</m:t>
            </m:r>
          </m:e>
        </m:d>
      </m:oMath>
      <w:r>
        <w:rPr>
          <w:rFonts w:ascii="Times New Roman" w:eastAsiaTheme="minorEastAsia" w:hAnsi="Times New Roman" w:cs="Times New Roman"/>
          <w:sz w:val="24"/>
        </w:rPr>
        <w:t xml:space="preserve"> – средняя сумма рангов,</w:t>
      </w:r>
      <w:r w:rsidRPr="00F63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5CF" w:rsidRDefault="00F635CF" w:rsidP="00F63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</w:rPr>
                  <m:t>j=1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ij</m:t>
                    </m:r>
                  </m:sub>
                </m:sSub>
              </m:e>
            </m:nary>
            <m:r>
              <w:rPr>
                <w:rFonts w:ascii="Cambria Math" w:hAnsi="Cambria Math" w:cs="Times New Roman"/>
                <w:sz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</w:rPr>
              <m:t>m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n+1</m:t>
                </m:r>
              </m:e>
            </m:d>
          </m:e>
        </m:d>
        <m:r>
          <w:rPr>
            <w:rFonts w:ascii="Cambria Math" w:hAnsi="Cambria Math" w:cs="Times New Roman"/>
            <w:sz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</w:rPr>
        <w:t xml:space="preserve">– отклонение </w:t>
      </w:r>
      <w:r>
        <w:rPr>
          <w:rFonts w:ascii="Times New Roman" w:hAnsi="Times New Roman" w:cs="Times New Roman"/>
          <w:sz w:val="24"/>
          <w:szCs w:val="24"/>
        </w:rPr>
        <w:t xml:space="preserve">суммы рангов </w:t>
      </w:r>
      <w:r w:rsidRPr="0029658B">
        <w:rPr>
          <w:rFonts w:ascii="Times New Roman" w:hAnsi="Times New Roman" w:cs="Times New Roman"/>
          <w:sz w:val="24"/>
          <w:szCs w:val="24"/>
        </w:rPr>
        <w:t>от средней суммы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658B" w:rsidRPr="00F635CF" w:rsidRDefault="0029658B" w:rsidP="00F63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9658B">
        <w:rPr>
          <w:rFonts w:ascii="Times New Roman" w:hAnsi="Times New Roman" w:cs="Times New Roman"/>
          <w:sz w:val="24"/>
        </w:rPr>
        <w:t xml:space="preserve">Коэффициент </w:t>
      </w:r>
      <w:proofErr w:type="spellStart"/>
      <w:r w:rsidRPr="0029658B">
        <w:rPr>
          <w:rFonts w:ascii="Times New Roman" w:hAnsi="Times New Roman" w:cs="Times New Roman"/>
          <w:sz w:val="24"/>
        </w:rPr>
        <w:t>конкордации</w:t>
      </w:r>
      <w:proofErr w:type="spellEnd"/>
      <w:r w:rsidRPr="0029658B">
        <w:rPr>
          <w:rFonts w:ascii="Times New Roman" w:hAnsi="Times New Roman" w:cs="Times New Roman"/>
          <w:sz w:val="24"/>
        </w:rPr>
        <w:t xml:space="preserve"> </w:t>
      </w:r>
      <w:r w:rsidRPr="0029658B">
        <w:rPr>
          <w:rFonts w:ascii="Times New Roman" w:hAnsi="Times New Roman" w:cs="Times New Roman"/>
          <w:i/>
          <w:sz w:val="24"/>
        </w:rPr>
        <w:t>W</w:t>
      </w:r>
      <w:r w:rsidRPr="0029658B">
        <w:rPr>
          <w:rFonts w:ascii="Times New Roman" w:hAnsi="Times New Roman" w:cs="Times New Roman"/>
          <w:sz w:val="24"/>
        </w:rPr>
        <w:t xml:space="preserve"> может изменяться от 0 до 1. </w:t>
      </w:r>
      <w:r w:rsidRPr="0029658B">
        <w:rPr>
          <w:rFonts w:ascii="Times New Roman" w:hAnsi="Times New Roman" w:cs="Times New Roman"/>
          <w:i/>
          <w:sz w:val="24"/>
        </w:rPr>
        <w:t>W</w:t>
      </w:r>
      <w:r w:rsidR="00F635CF">
        <w:rPr>
          <w:rFonts w:ascii="Times New Roman" w:hAnsi="Times New Roman" w:cs="Times New Roman"/>
          <w:sz w:val="24"/>
        </w:rPr>
        <w:t xml:space="preserve"> = 1 означает пол</w:t>
      </w:r>
      <w:r w:rsidRPr="0029658B">
        <w:rPr>
          <w:rFonts w:ascii="Times New Roman" w:hAnsi="Times New Roman" w:cs="Times New Roman"/>
          <w:sz w:val="24"/>
        </w:rPr>
        <w:t xml:space="preserve">ную согласованность мнений экспертов. </w:t>
      </w:r>
      <w:r w:rsidRPr="0029658B">
        <w:rPr>
          <w:rFonts w:ascii="Times New Roman" w:hAnsi="Times New Roman" w:cs="Times New Roman"/>
          <w:i/>
          <w:sz w:val="24"/>
        </w:rPr>
        <w:t>W</w:t>
      </w:r>
      <w:r w:rsidRPr="0029658B">
        <w:rPr>
          <w:rFonts w:ascii="Times New Roman" w:hAnsi="Times New Roman" w:cs="Times New Roman"/>
          <w:sz w:val="24"/>
        </w:rPr>
        <w:t xml:space="preserve"> = 0 означает, что согласованности мнений не существует.</w:t>
      </w:r>
      <w:r w:rsidR="00F635CF">
        <w:rPr>
          <w:rFonts w:ascii="Times New Roman" w:hAnsi="Times New Roman" w:cs="Times New Roman"/>
          <w:sz w:val="24"/>
        </w:rPr>
        <w:t xml:space="preserve"> </w:t>
      </w:r>
      <w:r w:rsidR="00F635CF" w:rsidRPr="00F635CF">
        <w:rPr>
          <w:rFonts w:ascii="Times New Roman" w:hAnsi="Times New Roman" w:cs="Times New Roman"/>
          <w:sz w:val="24"/>
        </w:rPr>
        <w:t xml:space="preserve">Согласованность считается достаточной, если коэффициент </w:t>
      </w:r>
      <w:proofErr w:type="spellStart"/>
      <w:r w:rsidR="00F635CF" w:rsidRPr="00F635CF">
        <w:rPr>
          <w:rFonts w:ascii="Times New Roman" w:hAnsi="Times New Roman" w:cs="Times New Roman"/>
          <w:sz w:val="24"/>
        </w:rPr>
        <w:t>конкордации</w:t>
      </w:r>
      <w:proofErr w:type="spellEnd"/>
      <w:r w:rsidR="00F635CF" w:rsidRPr="00F635CF">
        <w:rPr>
          <w:rFonts w:ascii="Times New Roman" w:hAnsi="Times New Roman" w:cs="Times New Roman"/>
          <w:sz w:val="24"/>
        </w:rPr>
        <w:t xml:space="preserve"> больше 0,5.</w:t>
      </w:r>
    </w:p>
    <w:p w:rsidR="0029658B" w:rsidRDefault="0029658B" w:rsidP="00296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635CF" w:rsidRDefault="00F635CF" w:rsidP="00F635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F635CF">
        <w:rPr>
          <w:rFonts w:ascii="Times New Roman" w:hAnsi="Times New Roman" w:cs="Times New Roman"/>
          <w:b/>
          <w:sz w:val="24"/>
        </w:rPr>
        <w:t xml:space="preserve">Пример расчета коэффициента </w:t>
      </w:r>
      <w:proofErr w:type="spellStart"/>
      <w:r w:rsidRPr="00F635CF">
        <w:rPr>
          <w:rFonts w:ascii="Times New Roman" w:hAnsi="Times New Roman" w:cs="Times New Roman"/>
          <w:b/>
          <w:sz w:val="24"/>
        </w:rPr>
        <w:t>конкордации</w:t>
      </w:r>
      <w:proofErr w:type="spellEnd"/>
    </w:p>
    <w:p w:rsidR="00255B29" w:rsidRDefault="004732AC" w:rsidP="00F6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Группе экспертов н</w:t>
      </w:r>
      <w:r w:rsidR="00255B29">
        <w:rPr>
          <w:rFonts w:ascii="Times New Roman" w:eastAsia="TimesNewRomanPSMT" w:hAnsi="Times New Roman" w:cs="Times New Roman"/>
          <w:sz w:val="24"/>
          <w:szCs w:val="24"/>
        </w:rPr>
        <w:t xml:space="preserve">еобходимо определить влияние технико-экономических характеристик изделия на его себестоимость. </w:t>
      </w:r>
      <w:r w:rsidR="00F635CF" w:rsidRPr="00F635CF">
        <w:rPr>
          <w:rFonts w:ascii="Times New Roman" w:eastAsia="TimesNewRomanPSMT" w:hAnsi="Times New Roman" w:cs="Times New Roman"/>
          <w:sz w:val="24"/>
          <w:szCs w:val="24"/>
        </w:rPr>
        <w:t>Тр</w:t>
      </w:r>
      <w:r w:rsidR="00255B29">
        <w:rPr>
          <w:rFonts w:ascii="Times New Roman" w:eastAsia="TimesNewRomanPSMT" w:hAnsi="Times New Roman" w:cs="Times New Roman"/>
          <w:sz w:val="24"/>
          <w:szCs w:val="24"/>
        </w:rPr>
        <w:t>ем</w:t>
      </w:r>
      <w:r w:rsidR="00F635CF" w:rsidRPr="00F635CF">
        <w:rPr>
          <w:rFonts w:ascii="Times New Roman" w:eastAsia="TimesNewRomanPSMT" w:hAnsi="Times New Roman" w:cs="Times New Roman"/>
          <w:sz w:val="24"/>
          <w:szCs w:val="24"/>
        </w:rPr>
        <w:t xml:space="preserve"> эксперта</w:t>
      </w:r>
      <w:r w:rsidR="00255B29">
        <w:rPr>
          <w:rFonts w:ascii="Times New Roman" w:eastAsia="TimesNewRomanPSMT" w:hAnsi="Times New Roman" w:cs="Times New Roman"/>
          <w:sz w:val="24"/>
          <w:szCs w:val="24"/>
        </w:rPr>
        <w:t>м было предложено</w:t>
      </w:r>
      <w:r w:rsidR="00F635CF" w:rsidRPr="00F635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635CF" w:rsidRPr="00F635CF">
        <w:rPr>
          <w:rFonts w:ascii="Times New Roman" w:eastAsia="TimesNewRomanPSMT" w:hAnsi="Times New Roman" w:cs="Times New Roman"/>
          <w:sz w:val="24"/>
          <w:szCs w:val="24"/>
        </w:rPr>
        <w:t>проранжирова</w:t>
      </w:r>
      <w:r w:rsidR="00255B29">
        <w:rPr>
          <w:rFonts w:ascii="Times New Roman" w:eastAsia="TimesNewRomanPSMT" w:hAnsi="Times New Roman" w:cs="Times New Roman"/>
          <w:sz w:val="24"/>
          <w:szCs w:val="24"/>
        </w:rPr>
        <w:t>ть</w:t>
      </w:r>
      <w:proofErr w:type="spellEnd"/>
      <w:r w:rsidR="00F635CF" w:rsidRPr="00F635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55B29">
        <w:rPr>
          <w:rFonts w:ascii="Times New Roman" w:eastAsia="TimesNewRomanPSMT" w:hAnsi="Times New Roman" w:cs="Times New Roman"/>
          <w:sz w:val="24"/>
          <w:szCs w:val="24"/>
        </w:rPr>
        <w:t xml:space="preserve">следующие технико-экономические характеристики изделия:  </w:t>
      </w:r>
    </w:p>
    <w:p w:rsidR="00255B29" w:rsidRDefault="00255B29" w:rsidP="00F6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 – группа сложности изделия;</w:t>
      </w:r>
    </w:p>
    <w:p w:rsidR="00255B29" w:rsidRDefault="00255B29" w:rsidP="00F6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2 – габариты изделия;</w:t>
      </w:r>
    </w:p>
    <w:p w:rsidR="00255B29" w:rsidRDefault="00255B29" w:rsidP="00F6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3 – масса изделия;</w:t>
      </w:r>
    </w:p>
    <w:p w:rsidR="00255B29" w:rsidRDefault="00255B29" w:rsidP="00F6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4 – количество деталей.</w:t>
      </w:r>
    </w:p>
    <w:p w:rsidR="00B701FE" w:rsidRDefault="00255B29" w:rsidP="00F6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2837">
        <w:rPr>
          <w:rFonts w:ascii="Times New Roman" w:hAnsi="Times New Roman"/>
          <w:sz w:val="24"/>
          <w:szCs w:val="24"/>
        </w:rPr>
        <w:t xml:space="preserve">Оценку значения  каждого  параметра  </w:t>
      </w:r>
      <w:r>
        <w:rPr>
          <w:rFonts w:ascii="Times New Roman" w:hAnsi="Times New Roman"/>
          <w:sz w:val="24"/>
          <w:szCs w:val="24"/>
        </w:rPr>
        <w:t>проводили</w:t>
      </w:r>
      <w:r w:rsidRPr="00D12837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следующей</w:t>
      </w:r>
      <w:r w:rsidRPr="00D12837">
        <w:rPr>
          <w:rFonts w:ascii="Times New Roman" w:hAnsi="Times New Roman"/>
          <w:sz w:val="24"/>
          <w:szCs w:val="24"/>
        </w:rPr>
        <w:t xml:space="preserve"> шкале</w:t>
      </w:r>
      <w:r>
        <w:rPr>
          <w:rFonts w:ascii="Times New Roman" w:hAnsi="Times New Roman"/>
          <w:sz w:val="24"/>
          <w:szCs w:val="24"/>
        </w:rPr>
        <w:t>:</w:t>
      </w:r>
      <w:r w:rsidRPr="00D12837">
        <w:rPr>
          <w:rFonts w:ascii="Times New Roman" w:hAnsi="Times New Roman"/>
          <w:sz w:val="24"/>
          <w:szCs w:val="24"/>
        </w:rPr>
        <w:t xml:space="preserve"> </w:t>
      </w:r>
      <w:r w:rsidR="00B701FE">
        <w:rPr>
          <w:rFonts w:ascii="Times New Roman" w:hAnsi="Times New Roman"/>
          <w:sz w:val="24"/>
          <w:szCs w:val="24"/>
        </w:rPr>
        <w:t xml:space="preserve">ранг 1 приписывается объекту экспертизы, у которого значимость (влияние на себестоимость) </w:t>
      </w:r>
      <w:r w:rsidR="00B701FE">
        <w:rPr>
          <w:rFonts w:ascii="Times New Roman" w:hAnsi="Times New Roman"/>
          <w:sz w:val="24"/>
          <w:szCs w:val="24"/>
        </w:rPr>
        <w:lastRenderedPageBreak/>
        <w:t>наибольшая; ранг 2 – сильная значимость; ранг 3 – с</w:t>
      </w:r>
      <w:r w:rsidR="0042491D">
        <w:rPr>
          <w:rFonts w:ascii="Times New Roman" w:hAnsi="Times New Roman"/>
          <w:sz w:val="24"/>
          <w:szCs w:val="24"/>
        </w:rPr>
        <w:t>редняя</w:t>
      </w:r>
      <w:r w:rsidR="00B701FE">
        <w:rPr>
          <w:rFonts w:ascii="Times New Roman" w:hAnsi="Times New Roman"/>
          <w:sz w:val="24"/>
          <w:szCs w:val="24"/>
        </w:rPr>
        <w:t xml:space="preserve"> значимость; ранг 4 – </w:t>
      </w:r>
      <w:r w:rsidR="0042491D">
        <w:rPr>
          <w:rFonts w:ascii="Times New Roman" w:hAnsi="Times New Roman"/>
          <w:sz w:val="24"/>
          <w:szCs w:val="24"/>
        </w:rPr>
        <w:t>слабая значимость</w:t>
      </w:r>
      <w:r w:rsidR="00B701FE">
        <w:rPr>
          <w:rFonts w:ascii="Times New Roman" w:hAnsi="Times New Roman"/>
          <w:sz w:val="24"/>
          <w:szCs w:val="24"/>
        </w:rPr>
        <w:t>.</w:t>
      </w:r>
    </w:p>
    <w:p w:rsidR="004732AC" w:rsidRDefault="004732AC" w:rsidP="00F6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Результаты оценки экспертов представлены в таблице 1.</w:t>
      </w:r>
    </w:p>
    <w:p w:rsidR="00F9074B" w:rsidRDefault="00F9074B" w:rsidP="004732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4732AC" w:rsidRDefault="004732AC" w:rsidP="004732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Таблица 1 – Матрица оценок влияния параметров изделия на себестоимость</w:t>
      </w:r>
    </w:p>
    <w:tbl>
      <w:tblPr>
        <w:tblStyle w:val="ad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1984"/>
        <w:gridCol w:w="2274"/>
        <w:gridCol w:w="2274"/>
        <w:gridCol w:w="2275"/>
      </w:tblGrid>
      <w:tr w:rsidR="004732AC" w:rsidTr="004732AC">
        <w:trPr>
          <w:trHeight w:val="826"/>
          <w:jc w:val="center"/>
        </w:trPr>
        <w:tc>
          <w:tcPr>
            <w:tcW w:w="1984" w:type="dxa"/>
            <w:vMerge w:val="restart"/>
          </w:tcPr>
          <w:p w:rsidR="004732AC" w:rsidRPr="004732AC" w:rsidRDefault="004732AC" w:rsidP="004732A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4732A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Технико-экономические характеристики изделия</w:t>
            </w:r>
          </w:p>
        </w:tc>
        <w:tc>
          <w:tcPr>
            <w:tcW w:w="6823" w:type="dxa"/>
            <w:gridSpan w:val="3"/>
          </w:tcPr>
          <w:p w:rsidR="004732AC" w:rsidRPr="004732AC" w:rsidRDefault="004732AC" w:rsidP="004732A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4732AC" w:rsidRPr="004732AC" w:rsidRDefault="004732AC" w:rsidP="004732A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4732A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Экспертные оценки</w:t>
            </w:r>
            <w:r w:rsidR="00F7294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(ранги)</w:t>
            </w:r>
          </w:p>
          <w:p w:rsidR="004732AC" w:rsidRPr="004732AC" w:rsidRDefault="004732AC" w:rsidP="004732A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4732AC" w:rsidTr="004732AC">
        <w:trPr>
          <w:trHeight w:val="144"/>
          <w:jc w:val="center"/>
        </w:trPr>
        <w:tc>
          <w:tcPr>
            <w:tcW w:w="1984" w:type="dxa"/>
            <w:vMerge/>
          </w:tcPr>
          <w:p w:rsidR="004732AC" w:rsidRPr="004732AC" w:rsidRDefault="004732AC" w:rsidP="00F635C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4732AC" w:rsidRPr="004732AC" w:rsidRDefault="004732AC" w:rsidP="004732A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4732A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4732AC" w:rsidRPr="004732AC" w:rsidRDefault="004732AC" w:rsidP="004732A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4732A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75" w:type="dxa"/>
          </w:tcPr>
          <w:p w:rsidR="004732AC" w:rsidRPr="004732AC" w:rsidRDefault="004732AC" w:rsidP="004732A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4732A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732AC" w:rsidTr="004732AC">
        <w:trPr>
          <w:trHeight w:val="275"/>
          <w:jc w:val="center"/>
        </w:trPr>
        <w:tc>
          <w:tcPr>
            <w:tcW w:w="1984" w:type="dxa"/>
          </w:tcPr>
          <w:p w:rsidR="004732AC" w:rsidRDefault="004732AC" w:rsidP="004732A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4732AC" w:rsidRDefault="004732AC" w:rsidP="004732A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4732AC" w:rsidRDefault="004732AC" w:rsidP="004732A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</w:tcPr>
          <w:p w:rsidR="004732AC" w:rsidRDefault="004732AC" w:rsidP="004732A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</w:tr>
      <w:tr w:rsidR="004732AC" w:rsidTr="004732AC">
        <w:trPr>
          <w:trHeight w:val="275"/>
          <w:jc w:val="center"/>
        </w:trPr>
        <w:tc>
          <w:tcPr>
            <w:tcW w:w="1984" w:type="dxa"/>
          </w:tcPr>
          <w:p w:rsidR="004732AC" w:rsidRDefault="004732AC" w:rsidP="004732A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4" w:type="dxa"/>
          </w:tcPr>
          <w:p w:rsidR="004732AC" w:rsidRDefault="004732AC" w:rsidP="004732A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4" w:type="dxa"/>
          </w:tcPr>
          <w:p w:rsidR="004732AC" w:rsidRDefault="004732AC" w:rsidP="004732A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5" w:type="dxa"/>
          </w:tcPr>
          <w:p w:rsidR="004732AC" w:rsidRDefault="004732AC" w:rsidP="004732A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4732AC" w:rsidTr="004732AC">
        <w:trPr>
          <w:trHeight w:val="263"/>
          <w:jc w:val="center"/>
        </w:trPr>
        <w:tc>
          <w:tcPr>
            <w:tcW w:w="1984" w:type="dxa"/>
          </w:tcPr>
          <w:p w:rsidR="004732AC" w:rsidRDefault="004732AC" w:rsidP="004732A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:rsidR="004732AC" w:rsidRDefault="004732AC" w:rsidP="004732A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:rsidR="004732AC" w:rsidRDefault="004732AC" w:rsidP="004732A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5" w:type="dxa"/>
          </w:tcPr>
          <w:p w:rsidR="004732AC" w:rsidRDefault="004732AC" w:rsidP="004732A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</w:tr>
      <w:tr w:rsidR="004732AC" w:rsidTr="004732AC">
        <w:trPr>
          <w:trHeight w:val="288"/>
          <w:jc w:val="center"/>
        </w:trPr>
        <w:tc>
          <w:tcPr>
            <w:tcW w:w="1984" w:type="dxa"/>
          </w:tcPr>
          <w:p w:rsidR="004732AC" w:rsidRDefault="004732AC" w:rsidP="004732A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:rsidR="004732AC" w:rsidRDefault="004732AC" w:rsidP="004732A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:rsidR="004732AC" w:rsidRDefault="004732AC" w:rsidP="004732A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</w:tcPr>
          <w:p w:rsidR="004732AC" w:rsidRDefault="004732AC" w:rsidP="004732A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</w:tr>
    </w:tbl>
    <w:p w:rsidR="004732AC" w:rsidRDefault="004732AC" w:rsidP="00F6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732AC" w:rsidRPr="004732AC" w:rsidRDefault="004732AC" w:rsidP="00473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4732AC">
        <w:rPr>
          <w:rFonts w:ascii="Times New Roman" w:eastAsia="TimesNewRomanPSMT" w:hAnsi="Times New Roman" w:cs="Times New Roman"/>
          <w:b/>
          <w:i/>
          <w:sz w:val="24"/>
          <w:szCs w:val="24"/>
        </w:rPr>
        <w:t>Решение</w:t>
      </w:r>
    </w:p>
    <w:p w:rsidR="004732AC" w:rsidRDefault="004732AC" w:rsidP="00473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Количество экспертов </w:t>
      </w:r>
      <w:r w:rsidRPr="004732AC">
        <w:rPr>
          <w:rFonts w:ascii="Times New Roman" w:eastAsia="TimesNewRomanPSMT" w:hAnsi="Times New Roman" w:cs="Times New Roman"/>
          <w:i/>
          <w:sz w:val="24"/>
          <w:szCs w:val="24"/>
        </w:rPr>
        <w:t>m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= 3, количество объектов </w:t>
      </w:r>
      <w:r w:rsidRPr="004732AC">
        <w:rPr>
          <w:rFonts w:ascii="Times New Roman" w:eastAsia="TimesNewRomanPSMT" w:hAnsi="Times New Roman" w:cs="Times New Roman"/>
          <w:i/>
          <w:sz w:val="24"/>
          <w:szCs w:val="24"/>
        </w:rPr>
        <w:t>n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= 4.</w:t>
      </w:r>
    </w:p>
    <w:p w:rsidR="004732AC" w:rsidRDefault="00E6315C" w:rsidP="00F6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Для оценки согласованности мнений экспертов выполним расчет коэффициента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конкордации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>. Результаты расчета представим в таблице 2.</w:t>
      </w:r>
    </w:p>
    <w:p w:rsidR="004732AC" w:rsidRPr="004732AC" w:rsidRDefault="004732AC" w:rsidP="00F6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F635CF" w:rsidRPr="00F635CF" w:rsidRDefault="00F635CF" w:rsidP="00E631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F635CF">
        <w:rPr>
          <w:rFonts w:ascii="Times New Roman" w:eastAsia="TimesNewRomanPSMT" w:hAnsi="Times New Roman" w:cs="Times New Roman"/>
          <w:sz w:val="24"/>
          <w:szCs w:val="24"/>
        </w:rPr>
        <w:t xml:space="preserve">Таблица 2 </w:t>
      </w:r>
      <w:r w:rsidR="00E6315C"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F635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6315C">
        <w:rPr>
          <w:rFonts w:ascii="Times New Roman" w:eastAsia="TimesNewRomanPSMT" w:hAnsi="Times New Roman" w:cs="Times New Roman"/>
          <w:sz w:val="24"/>
          <w:szCs w:val="24"/>
        </w:rPr>
        <w:t>Р</w:t>
      </w:r>
      <w:r w:rsidRPr="00F635CF">
        <w:rPr>
          <w:rFonts w:ascii="Times New Roman" w:eastAsia="TimesNewRomanPSMT" w:hAnsi="Times New Roman" w:cs="Times New Roman"/>
          <w:sz w:val="24"/>
          <w:szCs w:val="24"/>
        </w:rPr>
        <w:t xml:space="preserve">езультаты расчетов </w:t>
      </w:r>
      <w:r w:rsidR="00E6315C">
        <w:rPr>
          <w:rFonts w:ascii="Times New Roman" w:eastAsia="TimesNewRomanPSMT" w:hAnsi="Times New Roman" w:cs="Times New Roman"/>
          <w:sz w:val="24"/>
          <w:szCs w:val="24"/>
        </w:rPr>
        <w:t xml:space="preserve">коэффициента </w:t>
      </w:r>
      <w:proofErr w:type="spellStart"/>
      <w:r w:rsidR="00E6315C">
        <w:rPr>
          <w:rFonts w:ascii="Times New Roman" w:eastAsia="TimesNewRomanPSMT" w:hAnsi="Times New Roman" w:cs="Times New Roman"/>
          <w:sz w:val="24"/>
          <w:szCs w:val="24"/>
        </w:rPr>
        <w:t>конкордации</w:t>
      </w:r>
      <w:proofErr w:type="spellEnd"/>
    </w:p>
    <w:tbl>
      <w:tblPr>
        <w:tblStyle w:val="ad"/>
        <w:tblW w:w="9666" w:type="dxa"/>
        <w:jc w:val="center"/>
        <w:tblInd w:w="392" w:type="dxa"/>
        <w:tblLayout w:type="fixed"/>
        <w:tblLook w:val="04A0" w:firstRow="1" w:lastRow="0" w:firstColumn="1" w:lastColumn="0" w:noHBand="0" w:noVBand="1"/>
      </w:tblPr>
      <w:tblGrid>
        <w:gridCol w:w="1447"/>
        <w:gridCol w:w="475"/>
        <w:gridCol w:w="475"/>
        <w:gridCol w:w="477"/>
        <w:gridCol w:w="1865"/>
        <w:gridCol w:w="2355"/>
        <w:gridCol w:w="2572"/>
      </w:tblGrid>
      <w:tr w:rsidR="00CE5A06" w:rsidTr="00CE5A06">
        <w:trPr>
          <w:trHeight w:val="289"/>
          <w:jc w:val="center"/>
        </w:trPr>
        <w:tc>
          <w:tcPr>
            <w:tcW w:w="1447" w:type="dxa"/>
            <w:vMerge w:val="restart"/>
          </w:tcPr>
          <w:p w:rsidR="00CE5A06" w:rsidRPr="00E6315C" w:rsidRDefault="00CE5A06" w:rsidP="00E25B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27" w:type="dxa"/>
            <w:gridSpan w:val="3"/>
          </w:tcPr>
          <w:p w:rsidR="00CE5A06" w:rsidRDefault="00CE5A06" w:rsidP="00E631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Эксперт</w:t>
            </w:r>
          </w:p>
        </w:tc>
        <w:tc>
          <w:tcPr>
            <w:tcW w:w="1865" w:type="dxa"/>
            <w:vMerge w:val="restart"/>
          </w:tcPr>
          <w:p w:rsidR="00CE5A06" w:rsidRDefault="00CE5A06" w:rsidP="00E631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Сумма рангов</w:t>
            </w:r>
          </w:p>
          <w:p w:rsidR="00CE5A06" w:rsidRDefault="00D15E89" w:rsidP="00700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0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0"/>
                      </w:rPr>
                      <m:t>j=1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</w:rPr>
                      <m:t>m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ij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2355" w:type="dxa"/>
            <w:vMerge w:val="restart"/>
          </w:tcPr>
          <w:p w:rsidR="00CE5A06" w:rsidRDefault="00CE5A06" w:rsidP="00700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Отклонение от среднего значения суммы рангов</w:t>
            </w:r>
          </w:p>
          <w:p w:rsidR="00CE5A06" w:rsidRDefault="00D15E89" w:rsidP="00700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j=1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m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</w:rPr>
                              <m:t>ij</m:t>
                            </m:r>
                          </m:sub>
                        </m:sSub>
                      </m:e>
                    </m:nary>
                    <m:r>
                      <w:rPr>
                        <w:rFonts w:ascii="Cambria Math" w:hAnsi="Cambria Math" w:cs="Times New Roman"/>
                        <w:sz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ij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2572" w:type="dxa"/>
            <w:vMerge w:val="restart"/>
          </w:tcPr>
          <w:p w:rsidR="00CE5A06" w:rsidRDefault="00CE5A06" w:rsidP="00700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Квадрат отклонения</w:t>
            </w:r>
          </w:p>
          <w:p w:rsidR="00CE5A06" w:rsidRPr="0070052B" w:rsidRDefault="00D15E89" w:rsidP="00700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</w:rPr>
                        </m:ctrlPr>
                      </m:dPr>
                      <m:e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</w:rPr>
                              <m:t>j=1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0"/>
                              </w:rPr>
                              <m:t>m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</w:rPr>
                                  <m:t>ij</m:t>
                                </m:r>
                              </m:sub>
                            </m:sSub>
                          </m:e>
                        </m:nary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</w:rPr>
                              <m:t>ij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0"/>
                      </w:rPr>
                      <m:t>2</m:t>
                    </m:r>
                  </m:sup>
                </m:sSup>
              </m:oMath>
            </m:oMathPara>
          </w:p>
          <w:p w:rsidR="00CE5A06" w:rsidRPr="002E6EB5" w:rsidRDefault="00CE5A06" w:rsidP="0070052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E5A06" w:rsidTr="00CE5A06">
        <w:trPr>
          <w:trHeight w:val="150"/>
          <w:jc w:val="center"/>
        </w:trPr>
        <w:tc>
          <w:tcPr>
            <w:tcW w:w="1447" w:type="dxa"/>
            <w:vMerge/>
          </w:tcPr>
          <w:p w:rsidR="00CE5A06" w:rsidRDefault="00CE5A06" w:rsidP="00E25B4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5" w:type="dxa"/>
          </w:tcPr>
          <w:p w:rsidR="00CE5A06" w:rsidRDefault="00CE5A06" w:rsidP="00E631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75" w:type="dxa"/>
          </w:tcPr>
          <w:p w:rsidR="00CE5A06" w:rsidRDefault="00CE5A06" w:rsidP="00E631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77" w:type="dxa"/>
          </w:tcPr>
          <w:p w:rsidR="00CE5A06" w:rsidRDefault="00CE5A06" w:rsidP="00E631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65" w:type="dxa"/>
            <w:vMerge/>
          </w:tcPr>
          <w:p w:rsidR="00CE5A06" w:rsidRDefault="00CE5A06" w:rsidP="00E25B4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5" w:type="dxa"/>
            <w:vMerge/>
          </w:tcPr>
          <w:p w:rsidR="00CE5A06" w:rsidRDefault="00CE5A06" w:rsidP="00E25B4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2" w:type="dxa"/>
            <w:vMerge/>
          </w:tcPr>
          <w:p w:rsidR="00CE5A06" w:rsidRDefault="00CE5A06" w:rsidP="00E25B4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5A06" w:rsidTr="00CE5A06">
        <w:trPr>
          <w:trHeight w:val="289"/>
          <w:jc w:val="center"/>
        </w:trPr>
        <w:tc>
          <w:tcPr>
            <w:tcW w:w="1447" w:type="dxa"/>
          </w:tcPr>
          <w:p w:rsidR="00CE5A06" w:rsidRDefault="00CE5A06" w:rsidP="00E631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75" w:type="dxa"/>
          </w:tcPr>
          <w:p w:rsidR="00CE5A06" w:rsidRDefault="00CE5A06" w:rsidP="00E6315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:rsidR="00CE5A06" w:rsidRDefault="00CE5A06" w:rsidP="00E6315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" w:type="dxa"/>
          </w:tcPr>
          <w:p w:rsidR="00CE5A06" w:rsidRDefault="00CE5A06" w:rsidP="00E6315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5" w:type="dxa"/>
          </w:tcPr>
          <w:p w:rsidR="00CE5A06" w:rsidRDefault="00CE5A06" w:rsidP="00E631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55" w:type="dxa"/>
          </w:tcPr>
          <w:p w:rsidR="00CE5A06" w:rsidRDefault="00CE5A06" w:rsidP="00E631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-1,5</w:t>
            </w:r>
          </w:p>
        </w:tc>
        <w:tc>
          <w:tcPr>
            <w:tcW w:w="2572" w:type="dxa"/>
          </w:tcPr>
          <w:p w:rsidR="00CE5A06" w:rsidRDefault="00CE5A06" w:rsidP="00CE5A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2,25</w:t>
            </w:r>
          </w:p>
        </w:tc>
      </w:tr>
      <w:tr w:rsidR="00CE5A06" w:rsidTr="00CE5A06">
        <w:trPr>
          <w:trHeight w:val="289"/>
          <w:jc w:val="center"/>
        </w:trPr>
        <w:tc>
          <w:tcPr>
            <w:tcW w:w="1447" w:type="dxa"/>
          </w:tcPr>
          <w:p w:rsidR="00CE5A06" w:rsidRDefault="00CE5A06" w:rsidP="00E631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75" w:type="dxa"/>
          </w:tcPr>
          <w:p w:rsidR="00CE5A06" w:rsidRDefault="00CE5A06" w:rsidP="00E6315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</w:tcPr>
          <w:p w:rsidR="00CE5A06" w:rsidRDefault="00CE5A06" w:rsidP="00E6315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" w:type="dxa"/>
          </w:tcPr>
          <w:p w:rsidR="00CE5A06" w:rsidRDefault="00CE5A06" w:rsidP="00E6315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CE5A06" w:rsidRDefault="00CE5A06" w:rsidP="00E631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55" w:type="dxa"/>
          </w:tcPr>
          <w:p w:rsidR="00CE5A06" w:rsidRDefault="00CE5A06" w:rsidP="00E631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-1,5</w:t>
            </w:r>
          </w:p>
        </w:tc>
        <w:tc>
          <w:tcPr>
            <w:tcW w:w="2572" w:type="dxa"/>
          </w:tcPr>
          <w:p w:rsidR="00CE5A06" w:rsidRDefault="00CE5A06" w:rsidP="00CE5A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2,25</w:t>
            </w:r>
          </w:p>
        </w:tc>
      </w:tr>
      <w:tr w:rsidR="00CE5A06" w:rsidTr="00CE5A06">
        <w:trPr>
          <w:trHeight w:val="289"/>
          <w:jc w:val="center"/>
        </w:trPr>
        <w:tc>
          <w:tcPr>
            <w:tcW w:w="1447" w:type="dxa"/>
          </w:tcPr>
          <w:p w:rsidR="00CE5A06" w:rsidRDefault="00CE5A06" w:rsidP="00E631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75" w:type="dxa"/>
          </w:tcPr>
          <w:p w:rsidR="00CE5A06" w:rsidRDefault="00CE5A06" w:rsidP="00E6315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" w:type="dxa"/>
          </w:tcPr>
          <w:p w:rsidR="00CE5A06" w:rsidRDefault="00CE5A06" w:rsidP="00E6315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" w:type="dxa"/>
          </w:tcPr>
          <w:p w:rsidR="00CE5A06" w:rsidRDefault="00CE5A06" w:rsidP="00E6315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5" w:type="dxa"/>
          </w:tcPr>
          <w:p w:rsidR="00CE5A06" w:rsidRDefault="00CE5A06" w:rsidP="00E631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355" w:type="dxa"/>
          </w:tcPr>
          <w:p w:rsidR="00CE5A06" w:rsidRDefault="00CE5A06" w:rsidP="00E631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</w:t>
            </w:r>
          </w:p>
        </w:tc>
        <w:tc>
          <w:tcPr>
            <w:tcW w:w="2572" w:type="dxa"/>
          </w:tcPr>
          <w:p w:rsidR="00CE5A06" w:rsidRDefault="00CE5A06" w:rsidP="00CE5A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20,25</w:t>
            </w:r>
          </w:p>
        </w:tc>
      </w:tr>
      <w:tr w:rsidR="00CE5A06" w:rsidTr="00CE5A06">
        <w:trPr>
          <w:trHeight w:val="289"/>
          <w:jc w:val="center"/>
        </w:trPr>
        <w:tc>
          <w:tcPr>
            <w:tcW w:w="1447" w:type="dxa"/>
          </w:tcPr>
          <w:p w:rsidR="00CE5A06" w:rsidRDefault="00CE5A06" w:rsidP="00E631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75" w:type="dxa"/>
          </w:tcPr>
          <w:p w:rsidR="00CE5A06" w:rsidRDefault="00CE5A06" w:rsidP="00E6315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" w:type="dxa"/>
          </w:tcPr>
          <w:p w:rsidR="00CE5A06" w:rsidRDefault="00CE5A06" w:rsidP="00E6315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E5A06" w:rsidRDefault="00CE5A06" w:rsidP="00E6315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</w:tcPr>
          <w:p w:rsidR="00CE5A06" w:rsidRDefault="00CE5A06" w:rsidP="00E631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55" w:type="dxa"/>
          </w:tcPr>
          <w:p w:rsidR="00CE5A06" w:rsidRDefault="00CE5A06" w:rsidP="00E631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-1,5</w:t>
            </w:r>
          </w:p>
        </w:tc>
        <w:tc>
          <w:tcPr>
            <w:tcW w:w="2572" w:type="dxa"/>
          </w:tcPr>
          <w:p w:rsidR="00CE5A06" w:rsidRDefault="00CE5A06" w:rsidP="00CE5A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2,25</w:t>
            </w:r>
          </w:p>
        </w:tc>
      </w:tr>
      <w:tr w:rsidR="00CE5A06" w:rsidTr="00CE5A06">
        <w:trPr>
          <w:trHeight w:val="1144"/>
          <w:jc w:val="center"/>
        </w:trPr>
        <w:tc>
          <w:tcPr>
            <w:tcW w:w="1447" w:type="dxa"/>
          </w:tcPr>
          <w:p w:rsidR="00CE5A06" w:rsidRDefault="00CE5A06" w:rsidP="00E631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∑</w:t>
            </w:r>
          </w:p>
        </w:tc>
        <w:tc>
          <w:tcPr>
            <w:tcW w:w="475" w:type="dxa"/>
          </w:tcPr>
          <w:p w:rsidR="00CE5A06" w:rsidRDefault="00CE5A06" w:rsidP="00E25B4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5" w:type="dxa"/>
          </w:tcPr>
          <w:p w:rsidR="00CE5A06" w:rsidRDefault="00CE5A06" w:rsidP="00E25B4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CE5A06" w:rsidRDefault="00CE5A06" w:rsidP="00E25B4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5" w:type="dxa"/>
          </w:tcPr>
          <w:p w:rsidR="00CE5A06" w:rsidRDefault="00CE5A06" w:rsidP="00E631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5A06" w:rsidRDefault="00D15E89" w:rsidP="00700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</w:rPr>
                      <m:t>ij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</w:rPr>
                  <m:t>m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</w:rPr>
                      <m:t>n+1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</w:rPr>
                  <m:t>=7,5</m:t>
                </m:r>
              </m:oMath>
            </m:oMathPara>
          </w:p>
        </w:tc>
        <w:tc>
          <w:tcPr>
            <w:tcW w:w="2355" w:type="dxa"/>
          </w:tcPr>
          <w:p w:rsidR="00CE5A06" w:rsidRDefault="00CE5A06" w:rsidP="00E631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2" w:type="dxa"/>
          </w:tcPr>
          <w:p w:rsidR="00CE5A06" w:rsidRPr="002E6EB5" w:rsidRDefault="00CE5A06" w:rsidP="00E25B4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0"/>
                </w:rPr>
                <m:t>S=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0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0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</w:rPr>
                          </m:ctrlPr>
                        </m:dPr>
                        <m:e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 w:cs="Times New Roman"/>
                                  <w:sz w:val="20"/>
                                </w:rPr>
                                <m:t>j=1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0"/>
                                </w:rPr>
                                <m:t>m</m:t>
                              </m:r>
                            </m:sup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</w:rPr>
                                    <m:t>ij</m:t>
                                  </m:r>
                                </m:sub>
                              </m:sSub>
                            </m:e>
                          </m:nary>
                          <m:r>
                            <w:rPr>
                              <w:rFonts w:ascii="Cambria Math" w:hAnsi="Cambria Math" w:cs="Times New Roman"/>
                              <w:sz w:val="20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0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0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20"/>
                            </w:rPr>
                            <m:t>m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</w:rPr>
                                <m:t>n+1</m:t>
                              </m:r>
                            </m:e>
                          </m:d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</w:rPr>
                        <m:t>2</m:t>
                      </m:r>
                    </m:sup>
                  </m:sSup>
                </m:e>
              </m:nary>
            </m:oMath>
            <w:r>
              <w:rPr>
                <w:rFonts w:ascii="Times New Roman" w:eastAsia="Calibri" w:hAnsi="Times New Roman" w:cs="Times New Roman"/>
                <w:sz w:val="20"/>
              </w:rPr>
              <w:t>= 27</w:t>
            </w:r>
          </w:p>
        </w:tc>
      </w:tr>
    </w:tbl>
    <w:p w:rsidR="00F635CF" w:rsidRDefault="00F635CF" w:rsidP="00E25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6315C" w:rsidRPr="00CE5A06" w:rsidRDefault="00CE5A06" w:rsidP="00CE5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Определим</w:t>
      </w:r>
      <w:r w:rsidRPr="00CE5A06">
        <w:rPr>
          <w:rFonts w:ascii="Times New Roman" w:eastAsia="TimesNewRomanPSMT" w:hAnsi="Times New Roman" w:cs="Times New Roman"/>
          <w:sz w:val="24"/>
          <w:szCs w:val="24"/>
        </w:rPr>
        <w:t xml:space="preserve"> коэффициент </w:t>
      </w:r>
      <w:proofErr w:type="spellStart"/>
      <w:r w:rsidRPr="00CE5A06">
        <w:rPr>
          <w:rFonts w:ascii="Times New Roman" w:eastAsia="TimesNewRomanPSMT" w:hAnsi="Times New Roman" w:cs="Times New Roman"/>
          <w:sz w:val="24"/>
          <w:szCs w:val="24"/>
        </w:rPr>
        <w:t>конкордации</w:t>
      </w:r>
      <w:proofErr w:type="spellEnd"/>
      <w:r w:rsidRPr="00CE5A06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E6315C" w:rsidRPr="00CE5A06" w:rsidRDefault="00CE5A06" w:rsidP="0036493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m:oMathPara>
        <m:oMath>
          <m:r>
            <w:rPr>
              <w:rFonts w:ascii="Cambria Math" w:hAnsi="Cambria Math" w:cs="Times New Roman"/>
              <w:sz w:val="24"/>
            </w:rPr>
            <m:t>W=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</w:rPr>
                <m:t>12∙S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</w:rPr>
                    <m:t>-n</m:t>
                  </m:r>
                </m:e>
              </m:d>
            </m:den>
          </m:f>
          <m:r>
            <w:rPr>
              <w:rFonts w:ascii="Cambria Math" w:hAnsi="Cambria Math" w:cs="Times New Roman"/>
              <w:sz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</w:rPr>
                <m:t>12∙27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</w:rPr>
                    <m:t>-4</m:t>
                  </m:r>
                </m:e>
              </m:d>
            </m:den>
          </m:f>
          <m:r>
            <w:rPr>
              <w:rFonts w:ascii="Cambria Math" w:hAnsi="Cambria Math" w:cs="Times New Roman"/>
              <w:sz w:val="24"/>
            </w:rPr>
            <m:t>=0,6.</m:t>
          </m:r>
        </m:oMath>
      </m:oMathPara>
    </w:p>
    <w:p w:rsidR="00CE5A06" w:rsidRDefault="00CE5A06" w:rsidP="0021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16D2A">
        <w:rPr>
          <w:rFonts w:ascii="Times New Roman" w:eastAsia="TimesNewRomanPSMT" w:hAnsi="Times New Roman" w:cs="Times New Roman"/>
          <w:sz w:val="24"/>
          <w:szCs w:val="24"/>
        </w:rPr>
        <w:t xml:space="preserve">При </w:t>
      </w:r>
      <w:r w:rsidRPr="007E4E70">
        <w:rPr>
          <w:rFonts w:ascii="Times New Roman" w:eastAsia="TimesNewRomanPSMT" w:hAnsi="Times New Roman" w:cs="Times New Roman"/>
          <w:i/>
          <w:sz w:val="24"/>
          <w:szCs w:val="24"/>
        </w:rPr>
        <w:t>W</w:t>
      </w:r>
      <w:r w:rsidRPr="00216D2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E4E70">
        <w:rPr>
          <w:rFonts w:ascii="Times New Roman" w:eastAsia="TimesNewRomanPSMT" w:hAnsi="Times New Roman" w:cs="Times New Roman"/>
          <w:sz w:val="24"/>
          <w:szCs w:val="24"/>
        </w:rPr>
        <w:t>≥</w:t>
      </w:r>
      <w:r w:rsidRPr="00216D2A">
        <w:rPr>
          <w:rFonts w:ascii="Times New Roman" w:eastAsia="TimesNewRomanPSMT" w:hAnsi="Times New Roman" w:cs="Times New Roman"/>
          <w:sz w:val="24"/>
          <w:szCs w:val="24"/>
        </w:rPr>
        <w:t xml:space="preserve"> 0,5 степень согласованности экспертных оценок может считаться </w:t>
      </w:r>
      <w:r w:rsidR="007E4E70">
        <w:rPr>
          <w:rFonts w:ascii="Times New Roman" w:eastAsia="TimesNewRomanPSMT" w:hAnsi="Times New Roman" w:cs="Times New Roman"/>
          <w:sz w:val="24"/>
          <w:szCs w:val="24"/>
        </w:rPr>
        <w:t>удовлетворитель</w:t>
      </w:r>
      <w:r w:rsidRPr="00216D2A">
        <w:rPr>
          <w:rFonts w:ascii="Times New Roman" w:eastAsia="TimesNewRomanPSMT" w:hAnsi="Times New Roman" w:cs="Times New Roman"/>
          <w:sz w:val="24"/>
          <w:szCs w:val="24"/>
        </w:rPr>
        <w:t>ной</w:t>
      </w:r>
      <w:r w:rsidR="007E4E70">
        <w:rPr>
          <w:rFonts w:ascii="Times New Roman" w:eastAsia="TimesNewRomanPSMT" w:hAnsi="Times New Roman" w:cs="Times New Roman"/>
          <w:sz w:val="24"/>
          <w:szCs w:val="24"/>
        </w:rPr>
        <w:t>, при</w:t>
      </w:r>
      <w:r w:rsidR="007E4E70" w:rsidRPr="007E4E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E4E70" w:rsidRPr="007E4E70">
        <w:rPr>
          <w:rFonts w:ascii="Times New Roman" w:eastAsia="TimesNewRomanPSMT" w:hAnsi="Times New Roman" w:cs="Times New Roman"/>
          <w:i/>
          <w:sz w:val="24"/>
          <w:szCs w:val="24"/>
        </w:rPr>
        <w:t>W</w:t>
      </w:r>
      <w:r w:rsidR="007E4E70" w:rsidRPr="007E4E70">
        <w:rPr>
          <w:rFonts w:ascii="Times New Roman" w:eastAsia="TimesNewRomanPSMT" w:hAnsi="Times New Roman" w:cs="Times New Roman"/>
          <w:sz w:val="24"/>
          <w:szCs w:val="24"/>
        </w:rPr>
        <w:t> </w:t>
      </w:r>
      <w:r w:rsidR="007E4E70" w:rsidRPr="007E4E70">
        <w:rPr>
          <w:rFonts w:ascii="Times New Roman" w:eastAsia="TimesNewRomanPSMT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000" cy="151130"/>
            <wp:effectExtent l="19050" t="0" r="6350" b="0"/>
            <wp:docPr id="5" name="Рисунок 18" descr="https://konspekta.net/studopediaorg/baza1/91064420972.files/image1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konspekta.net/studopediaorg/baza1/91064420972.files/image18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4E70" w:rsidRPr="007E4E70">
        <w:rPr>
          <w:rFonts w:ascii="Times New Roman" w:eastAsia="TimesNewRomanPSMT" w:hAnsi="Times New Roman" w:cs="Times New Roman"/>
          <w:sz w:val="24"/>
          <w:szCs w:val="24"/>
        </w:rPr>
        <w:t> 0,7 согласованность считается хорошей.</w:t>
      </w:r>
      <w:r w:rsidRPr="00216D2A">
        <w:rPr>
          <w:rFonts w:ascii="Times New Roman" w:eastAsia="TimesNewRomanPSMT" w:hAnsi="Times New Roman" w:cs="Times New Roman"/>
          <w:sz w:val="24"/>
          <w:szCs w:val="24"/>
        </w:rPr>
        <w:t xml:space="preserve"> При  </w:t>
      </w:r>
      <w:r w:rsidRPr="007E4E70">
        <w:rPr>
          <w:rFonts w:ascii="Times New Roman" w:eastAsia="TimesNewRomanPSMT" w:hAnsi="Times New Roman" w:cs="Times New Roman"/>
          <w:i/>
          <w:sz w:val="24"/>
          <w:szCs w:val="24"/>
        </w:rPr>
        <w:t>W</w:t>
      </w:r>
      <w:r w:rsidRPr="00216D2A">
        <w:rPr>
          <w:rFonts w:ascii="Times New Roman" w:eastAsia="TimesNewRomanPSMT" w:hAnsi="Times New Roman" w:cs="Times New Roman"/>
          <w:sz w:val="24"/>
          <w:szCs w:val="24"/>
        </w:rPr>
        <w:t xml:space="preserve"> &lt; 0,5 требуется уточнение экспертных оценок. </w:t>
      </w:r>
    </w:p>
    <w:p w:rsidR="007E4E70" w:rsidRDefault="00F72948" w:rsidP="007E4E70">
      <w:pPr>
        <w:pStyle w:val="1"/>
        <w:widowControl w:val="0"/>
        <w:suppressAutoHyphens/>
        <w:ind w:firstLine="72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B074E6">
        <w:rPr>
          <w:rFonts w:ascii="Times New Roman" w:hAnsi="Times New Roman"/>
          <w:sz w:val="24"/>
          <w:szCs w:val="24"/>
        </w:rPr>
        <w:t xml:space="preserve">точним достаточность </w:t>
      </w:r>
      <w:r w:rsidR="007E4E70" w:rsidRPr="00D12837">
        <w:rPr>
          <w:rFonts w:ascii="Times New Roman" w:hAnsi="Times New Roman"/>
          <w:sz w:val="24"/>
          <w:szCs w:val="24"/>
        </w:rPr>
        <w:t xml:space="preserve">полученного коэффициента </w:t>
      </w:r>
      <w:proofErr w:type="spellStart"/>
      <w:r w:rsidR="007E4E70" w:rsidRPr="00D12837">
        <w:rPr>
          <w:rFonts w:ascii="Times New Roman" w:hAnsi="Times New Roman"/>
          <w:sz w:val="24"/>
          <w:szCs w:val="24"/>
        </w:rPr>
        <w:t>конкордации</w:t>
      </w:r>
      <w:proofErr w:type="spellEnd"/>
      <w:r w:rsidR="007E4E70" w:rsidRPr="00D12837">
        <w:rPr>
          <w:rFonts w:ascii="Times New Roman" w:hAnsi="Times New Roman"/>
          <w:sz w:val="24"/>
          <w:szCs w:val="24"/>
        </w:rPr>
        <w:t xml:space="preserve"> по критерию Пирсона</w:t>
      </w:r>
      <w:r w:rsidR="007E4E70">
        <w:rPr>
          <w:rFonts w:ascii="Times New Roman" w:hAnsi="Times New Roman"/>
          <w:sz w:val="24"/>
          <w:szCs w:val="24"/>
        </w:rPr>
        <w:t> </w:t>
      </w:r>
      <w:r w:rsidR="007E4E70" w:rsidRPr="007E4E70">
        <w:rPr>
          <w:rFonts w:ascii="Times New Roman" w:hAnsi="Times New Roman"/>
          <w:sz w:val="24"/>
          <w:szCs w:val="24"/>
        </w:rPr>
        <w:sym w:font="Symbol" w:char="0063"/>
      </w:r>
      <w:r w:rsidR="007E4E70" w:rsidRPr="007E4E70">
        <w:rPr>
          <w:rFonts w:ascii="Times New Roman" w:hAnsi="Times New Roman"/>
          <w:sz w:val="24"/>
          <w:szCs w:val="24"/>
          <w:vertAlign w:val="superscript"/>
        </w:rPr>
        <w:t>2</w:t>
      </w:r>
      <w:r w:rsidR="007E4E70">
        <w:rPr>
          <w:rFonts w:ascii="Times New Roman" w:hAnsi="Times New Roman"/>
          <w:sz w:val="24"/>
          <w:szCs w:val="24"/>
        </w:rPr>
        <w:t>.</w:t>
      </w:r>
      <w:r w:rsidR="007E4E70" w:rsidRPr="00216D2A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7E4E70" w:rsidRPr="007E4E70" w:rsidRDefault="007E4E70" w:rsidP="00D040C5">
      <w:pPr>
        <w:pStyle w:val="1"/>
        <w:widowControl w:val="0"/>
        <w:suppressAutoHyphens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Найдем </w:t>
      </w:r>
      <w:r w:rsidR="00B074E6">
        <w:rPr>
          <w:rFonts w:ascii="Times New Roman" w:eastAsia="TimesNewRomanPSMT" w:hAnsi="Times New Roman"/>
          <w:sz w:val="24"/>
          <w:szCs w:val="24"/>
        </w:rPr>
        <w:t xml:space="preserve">расчетное значение </w:t>
      </w:r>
      <w:r>
        <w:rPr>
          <w:rFonts w:ascii="Times New Roman" w:eastAsia="TimesNewRomanPSMT" w:hAnsi="Times New Roman"/>
          <w:sz w:val="24"/>
          <w:szCs w:val="24"/>
        </w:rPr>
        <w:t>статистическ</w:t>
      </w:r>
      <w:r w:rsidR="00B074E6">
        <w:rPr>
          <w:rFonts w:ascii="Times New Roman" w:eastAsia="TimesNewRomanPSMT" w:hAnsi="Times New Roman"/>
          <w:sz w:val="24"/>
          <w:szCs w:val="24"/>
        </w:rPr>
        <w:t>ого</w:t>
      </w:r>
      <w:r>
        <w:rPr>
          <w:rFonts w:ascii="Times New Roman" w:eastAsia="TimesNewRomanPSMT" w:hAnsi="Times New Roman"/>
          <w:sz w:val="24"/>
          <w:szCs w:val="24"/>
        </w:rPr>
        <w:t xml:space="preserve"> критери</w:t>
      </w:r>
      <w:r w:rsidR="00B074E6">
        <w:rPr>
          <w:rFonts w:ascii="Times New Roman" w:eastAsia="TimesNewRomanPSMT" w:hAnsi="Times New Roman"/>
          <w:sz w:val="24"/>
          <w:szCs w:val="24"/>
        </w:rPr>
        <w:t>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E4E70">
        <w:rPr>
          <w:rFonts w:ascii="Times New Roman" w:hAnsi="Times New Roman"/>
          <w:sz w:val="24"/>
          <w:szCs w:val="24"/>
        </w:rPr>
        <w:sym w:font="Symbol" w:char="0063"/>
      </w:r>
      <w:r w:rsidRPr="007E4E70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eastAsia="TimesNewRomanPSMT" w:hAnsi="Times New Roman"/>
          <w:sz w:val="24"/>
          <w:szCs w:val="24"/>
        </w:rPr>
        <w:t xml:space="preserve"> с </w:t>
      </w:r>
      <w:r w:rsidRPr="007E4E70">
        <w:rPr>
          <w:rFonts w:ascii="Times New Roman" w:eastAsia="TimesNewRomanPSMT" w:hAnsi="Times New Roman"/>
          <w:i/>
          <w:sz w:val="24"/>
          <w:szCs w:val="24"/>
        </w:rPr>
        <w:t>n</w:t>
      </w:r>
      <w:r>
        <w:rPr>
          <w:rFonts w:ascii="Times New Roman" w:eastAsia="TimesNewRomanPSMT" w:hAnsi="Times New Roman"/>
          <w:sz w:val="24"/>
          <w:szCs w:val="24"/>
        </w:rPr>
        <w:t xml:space="preserve"> – 1 степенями свободы.</w:t>
      </w:r>
    </w:p>
    <w:p w:rsidR="00216D2A" w:rsidRPr="007E4E70" w:rsidRDefault="00216D2A" w:rsidP="00364933">
      <w:pPr>
        <w:pStyle w:val="a6"/>
        <w:spacing w:before="120" w:after="120" w:line="240" w:lineRule="auto"/>
        <w:ind w:left="0" w:firstLine="709"/>
        <w:jc w:val="center"/>
        <w:rPr>
          <w:sz w:val="28"/>
          <w:szCs w:val="28"/>
        </w:rPr>
      </w:pPr>
      <w:r w:rsidRPr="007E4E70">
        <w:rPr>
          <w:rFonts w:ascii="Times New Roman" w:hAnsi="Times New Roman" w:cs="Times New Roman"/>
          <w:sz w:val="24"/>
          <w:szCs w:val="24"/>
        </w:rPr>
        <w:sym w:font="Symbol" w:char="0063"/>
      </w:r>
      <w:r w:rsidRPr="007E4E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64933" w:rsidRPr="00364933">
        <w:rPr>
          <w:rFonts w:ascii="Times New Roman" w:hAnsi="Times New Roman" w:cs="Times New Roman"/>
          <w:sz w:val="24"/>
          <w:szCs w:val="24"/>
          <w:vertAlign w:val="subscript"/>
        </w:rPr>
        <w:t>расч</w:t>
      </w:r>
      <w:r w:rsidR="00364933">
        <w:rPr>
          <w:rFonts w:ascii="Times New Roman" w:hAnsi="Times New Roman" w:cs="Times New Roman"/>
          <w:sz w:val="24"/>
          <w:szCs w:val="24"/>
        </w:rPr>
        <w:t xml:space="preserve"> </w:t>
      </w:r>
      <w:r w:rsidRPr="007E4E70">
        <w:rPr>
          <w:rFonts w:ascii="Times New Roman" w:hAnsi="Times New Roman" w:cs="Times New Roman"/>
          <w:sz w:val="24"/>
          <w:szCs w:val="24"/>
        </w:rPr>
        <w:t xml:space="preserve">= </w:t>
      </w:r>
      <w:r w:rsidRPr="007E4E70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7E4E70">
        <w:rPr>
          <w:rFonts w:ascii="Times New Roman" w:hAnsi="Times New Roman" w:cs="Times New Roman"/>
          <w:sz w:val="24"/>
          <w:szCs w:val="24"/>
          <w:lang w:val="en-US"/>
        </w:rPr>
        <w:sym w:font="Symbol" w:char="00D7"/>
      </w:r>
      <w:r w:rsidRPr="007E4E70">
        <w:rPr>
          <w:rFonts w:ascii="Times New Roman" w:hAnsi="Times New Roman" w:cs="Times New Roman"/>
          <w:sz w:val="24"/>
          <w:szCs w:val="24"/>
        </w:rPr>
        <w:t>(</w:t>
      </w:r>
      <w:r w:rsidRPr="007E4E70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7E4E70">
        <w:rPr>
          <w:rFonts w:ascii="Times New Roman" w:hAnsi="Times New Roman" w:cs="Times New Roman"/>
          <w:sz w:val="24"/>
          <w:szCs w:val="24"/>
        </w:rPr>
        <w:t xml:space="preserve"> – 1)</w:t>
      </w:r>
      <w:r w:rsidRPr="007E4E70">
        <w:rPr>
          <w:rFonts w:ascii="Times New Roman" w:hAnsi="Times New Roman" w:cs="Times New Roman"/>
          <w:sz w:val="24"/>
          <w:szCs w:val="24"/>
          <w:lang w:val="en-US"/>
        </w:rPr>
        <w:sym w:font="Symbol" w:char="00D7"/>
      </w:r>
      <w:r w:rsidRPr="007E4E70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="007E4E70">
        <w:rPr>
          <w:rFonts w:ascii="Times New Roman" w:hAnsi="Times New Roman" w:cs="Times New Roman"/>
          <w:sz w:val="24"/>
          <w:szCs w:val="24"/>
        </w:rPr>
        <w:t xml:space="preserve"> </w:t>
      </w:r>
      <w:r w:rsidR="007E4E70" w:rsidRPr="00D040C5">
        <w:rPr>
          <w:rFonts w:ascii="Times New Roman" w:hAnsi="Times New Roman" w:cs="Times New Roman"/>
          <w:sz w:val="24"/>
          <w:szCs w:val="24"/>
        </w:rPr>
        <w:t xml:space="preserve">= </w:t>
      </w:r>
      <w:r w:rsidRPr="00D040C5">
        <w:rPr>
          <w:rFonts w:ascii="Times New Roman" w:hAnsi="Times New Roman" w:cs="Times New Roman"/>
          <w:sz w:val="24"/>
          <w:szCs w:val="24"/>
        </w:rPr>
        <w:t xml:space="preserve"> </w:t>
      </w:r>
      <w:r w:rsidR="00D040C5" w:rsidRPr="00D040C5">
        <w:rPr>
          <w:rFonts w:ascii="Times New Roman" w:hAnsi="Times New Roman" w:cs="Times New Roman"/>
          <w:sz w:val="24"/>
          <w:szCs w:val="24"/>
        </w:rPr>
        <w:t>3</w:t>
      </w:r>
      <w:r w:rsidR="00D040C5" w:rsidRPr="007E4E70">
        <w:rPr>
          <w:rFonts w:ascii="Times New Roman" w:hAnsi="Times New Roman" w:cs="Times New Roman"/>
          <w:sz w:val="24"/>
          <w:szCs w:val="24"/>
          <w:lang w:val="en-US"/>
        </w:rPr>
        <w:sym w:font="Symbol" w:char="00D7"/>
      </w:r>
      <w:r w:rsidR="00D040C5" w:rsidRPr="00D040C5">
        <w:rPr>
          <w:rFonts w:ascii="Times New Roman" w:hAnsi="Times New Roman" w:cs="Times New Roman"/>
          <w:sz w:val="24"/>
          <w:szCs w:val="24"/>
        </w:rPr>
        <w:t>(4 – 1)</w:t>
      </w:r>
      <w:r w:rsidR="00D040C5" w:rsidRPr="007E4E70">
        <w:rPr>
          <w:rFonts w:ascii="Times New Roman" w:hAnsi="Times New Roman" w:cs="Times New Roman"/>
          <w:sz w:val="24"/>
          <w:szCs w:val="24"/>
          <w:lang w:val="en-US"/>
        </w:rPr>
        <w:sym w:font="Symbol" w:char="00D7"/>
      </w:r>
      <w:r w:rsidR="00D040C5" w:rsidRPr="00D040C5">
        <w:rPr>
          <w:rFonts w:ascii="Times New Roman" w:hAnsi="Times New Roman" w:cs="Times New Roman"/>
          <w:sz w:val="24"/>
          <w:szCs w:val="24"/>
        </w:rPr>
        <w:t>0</w:t>
      </w:r>
      <w:r w:rsidR="00D15E89">
        <w:rPr>
          <w:rFonts w:ascii="Times New Roman" w:hAnsi="Times New Roman" w:cs="Times New Roman"/>
          <w:sz w:val="24"/>
          <w:szCs w:val="24"/>
        </w:rPr>
        <w:t>,</w:t>
      </w:r>
      <w:r w:rsidR="00D040C5" w:rsidRPr="00D040C5">
        <w:rPr>
          <w:rFonts w:ascii="Times New Roman" w:hAnsi="Times New Roman" w:cs="Times New Roman"/>
          <w:sz w:val="24"/>
          <w:szCs w:val="24"/>
        </w:rPr>
        <w:t>6 = 5,4.</w:t>
      </w:r>
    </w:p>
    <w:p w:rsidR="00216D2A" w:rsidRDefault="00216D2A" w:rsidP="00D040C5">
      <w:pPr>
        <w:pStyle w:val="1"/>
        <w:widowControl w:val="0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040C5">
        <w:rPr>
          <w:rFonts w:ascii="Times New Roman" w:hAnsi="Times New Roman"/>
          <w:sz w:val="24"/>
          <w:szCs w:val="24"/>
        </w:rPr>
        <w:t xml:space="preserve">Согласованность мнений экспертов считается достаточной в том случае, если </w:t>
      </w:r>
      <w:r w:rsidR="00364933" w:rsidRPr="007E4E70">
        <w:rPr>
          <w:rFonts w:ascii="Times New Roman" w:hAnsi="Times New Roman"/>
          <w:sz w:val="24"/>
          <w:szCs w:val="24"/>
        </w:rPr>
        <w:sym w:font="Symbol" w:char="0063"/>
      </w:r>
      <w:r w:rsidR="00364933" w:rsidRPr="007E4E70">
        <w:rPr>
          <w:rFonts w:ascii="Times New Roman" w:hAnsi="Times New Roman"/>
          <w:sz w:val="24"/>
          <w:szCs w:val="24"/>
          <w:vertAlign w:val="superscript"/>
        </w:rPr>
        <w:t>2</w:t>
      </w:r>
      <w:r w:rsidR="00364933" w:rsidRPr="00364933">
        <w:rPr>
          <w:rFonts w:ascii="Times New Roman" w:hAnsi="Times New Roman"/>
          <w:sz w:val="24"/>
          <w:szCs w:val="24"/>
          <w:vertAlign w:val="subscript"/>
        </w:rPr>
        <w:t>расч</w:t>
      </w:r>
      <w:r w:rsidR="00364933">
        <w:rPr>
          <w:rFonts w:ascii="Times New Roman" w:hAnsi="Times New Roman"/>
          <w:sz w:val="24"/>
          <w:szCs w:val="24"/>
        </w:rPr>
        <w:t xml:space="preserve"> </w:t>
      </w:r>
      <w:r w:rsidRPr="00D040C5">
        <w:rPr>
          <w:rFonts w:ascii="Times New Roman" w:hAnsi="Times New Roman"/>
          <w:sz w:val="24"/>
          <w:szCs w:val="24"/>
        </w:rPr>
        <w:sym w:font="Symbol" w:char="003E"/>
      </w:r>
      <w:r w:rsidRPr="00D040C5">
        <w:rPr>
          <w:rFonts w:ascii="Times New Roman" w:hAnsi="Times New Roman"/>
          <w:sz w:val="24"/>
          <w:szCs w:val="24"/>
        </w:rPr>
        <w:t xml:space="preserve"> </w:t>
      </w:r>
      <w:r w:rsidRPr="00D040C5">
        <w:rPr>
          <w:rFonts w:ascii="Times New Roman" w:hAnsi="Times New Roman"/>
          <w:sz w:val="24"/>
          <w:szCs w:val="24"/>
        </w:rPr>
        <w:sym w:font="Symbol" w:char="0063"/>
      </w:r>
      <w:r w:rsidRPr="00D040C5">
        <w:rPr>
          <w:rFonts w:ascii="Times New Roman" w:hAnsi="Times New Roman"/>
          <w:sz w:val="24"/>
          <w:szCs w:val="24"/>
          <w:vertAlign w:val="superscript"/>
        </w:rPr>
        <w:t>2</w:t>
      </w:r>
      <w:r w:rsidRPr="00D040C5">
        <w:rPr>
          <w:rFonts w:ascii="Times New Roman" w:hAnsi="Times New Roman"/>
          <w:sz w:val="24"/>
          <w:szCs w:val="24"/>
          <w:vertAlign w:val="subscript"/>
        </w:rPr>
        <w:t>0,05</w:t>
      </w:r>
      <w:r w:rsidRPr="00D040C5">
        <w:rPr>
          <w:rFonts w:ascii="Times New Roman" w:hAnsi="Times New Roman"/>
          <w:sz w:val="24"/>
          <w:szCs w:val="24"/>
        </w:rPr>
        <w:t xml:space="preserve">, где </w:t>
      </w:r>
      <w:r w:rsidR="00D040C5" w:rsidRPr="00D040C5">
        <w:rPr>
          <w:rFonts w:ascii="Times New Roman" w:hAnsi="Times New Roman"/>
          <w:sz w:val="24"/>
          <w:szCs w:val="24"/>
        </w:rPr>
        <w:sym w:font="Symbol" w:char="0063"/>
      </w:r>
      <w:r w:rsidR="00D040C5" w:rsidRPr="00D040C5">
        <w:rPr>
          <w:rFonts w:ascii="Times New Roman" w:hAnsi="Times New Roman"/>
          <w:sz w:val="24"/>
          <w:szCs w:val="24"/>
          <w:vertAlign w:val="superscript"/>
        </w:rPr>
        <w:t>2</w:t>
      </w:r>
      <w:r w:rsidR="00D040C5" w:rsidRPr="00D040C5">
        <w:rPr>
          <w:rFonts w:ascii="Times New Roman" w:hAnsi="Times New Roman"/>
          <w:sz w:val="24"/>
          <w:szCs w:val="24"/>
          <w:vertAlign w:val="subscript"/>
        </w:rPr>
        <w:t>0,05</w:t>
      </w:r>
      <w:r w:rsidR="00D040C5" w:rsidRPr="00D040C5">
        <w:rPr>
          <w:rFonts w:ascii="Times New Roman" w:hAnsi="Times New Roman"/>
          <w:sz w:val="24"/>
          <w:szCs w:val="24"/>
        </w:rPr>
        <w:t xml:space="preserve"> </w:t>
      </w:r>
      <w:r w:rsidRPr="00D040C5">
        <w:rPr>
          <w:rFonts w:ascii="Times New Roman" w:hAnsi="Times New Roman"/>
          <w:sz w:val="24"/>
          <w:szCs w:val="24"/>
        </w:rPr>
        <w:t xml:space="preserve">– статистический критерий при </w:t>
      </w:r>
      <w:r w:rsidR="00B074E6">
        <w:rPr>
          <w:rFonts w:ascii="Times New Roman" w:hAnsi="Times New Roman"/>
          <w:sz w:val="24"/>
          <w:szCs w:val="24"/>
        </w:rPr>
        <w:t>5%-</w:t>
      </w:r>
      <w:r w:rsidRPr="00D040C5">
        <w:rPr>
          <w:rFonts w:ascii="Times New Roman" w:hAnsi="Times New Roman"/>
          <w:sz w:val="24"/>
          <w:szCs w:val="24"/>
        </w:rPr>
        <w:t>ном уровне значимости</w:t>
      </w:r>
      <w:r w:rsidR="00D040C5">
        <w:rPr>
          <w:rFonts w:ascii="Times New Roman" w:hAnsi="Times New Roman"/>
          <w:sz w:val="24"/>
          <w:szCs w:val="24"/>
        </w:rPr>
        <w:t>. В нашем случае</w:t>
      </w:r>
      <w:r w:rsidRPr="00D040C5">
        <w:rPr>
          <w:rFonts w:ascii="Times New Roman" w:hAnsi="Times New Roman"/>
          <w:sz w:val="24"/>
          <w:szCs w:val="24"/>
        </w:rPr>
        <w:t xml:space="preserve"> при </w:t>
      </w:r>
      <w:r w:rsidR="00D040C5">
        <w:rPr>
          <w:rFonts w:ascii="Times New Roman" w:hAnsi="Times New Roman"/>
          <w:sz w:val="24"/>
          <w:szCs w:val="24"/>
        </w:rPr>
        <w:t>4</w:t>
      </w:r>
      <w:r w:rsidRPr="00D040C5">
        <w:rPr>
          <w:rFonts w:ascii="Times New Roman" w:hAnsi="Times New Roman"/>
          <w:sz w:val="24"/>
          <w:szCs w:val="24"/>
        </w:rPr>
        <w:t xml:space="preserve"> – 1 = </w:t>
      </w:r>
      <w:r w:rsidR="00D040C5">
        <w:rPr>
          <w:rFonts w:ascii="Times New Roman" w:hAnsi="Times New Roman"/>
          <w:sz w:val="24"/>
          <w:szCs w:val="24"/>
        </w:rPr>
        <w:t>3</w:t>
      </w:r>
      <w:r w:rsidRPr="00D040C5">
        <w:rPr>
          <w:rFonts w:ascii="Times New Roman" w:hAnsi="Times New Roman"/>
          <w:sz w:val="24"/>
          <w:szCs w:val="24"/>
        </w:rPr>
        <w:t xml:space="preserve"> степенях свободы для </w:t>
      </w:r>
      <w:r w:rsidR="00D040C5">
        <w:rPr>
          <w:rFonts w:ascii="Times New Roman" w:hAnsi="Times New Roman"/>
          <w:sz w:val="24"/>
          <w:szCs w:val="24"/>
        </w:rPr>
        <w:t>5%-</w:t>
      </w:r>
      <w:r w:rsidRPr="00D040C5">
        <w:rPr>
          <w:rFonts w:ascii="Times New Roman" w:hAnsi="Times New Roman"/>
          <w:sz w:val="24"/>
          <w:szCs w:val="24"/>
        </w:rPr>
        <w:t xml:space="preserve">ного уровня значимости </w:t>
      </w:r>
      <w:r w:rsidR="00D040C5" w:rsidRPr="00D040C5">
        <w:rPr>
          <w:rFonts w:ascii="Times New Roman" w:hAnsi="Times New Roman"/>
          <w:sz w:val="24"/>
          <w:szCs w:val="24"/>
        </w:rPr>
        <w:sym w:font="Symbol" w:char="0063"/>
      </w:r>
      <w:r w:rsidR="00D040C5" w:rsidRPr="00D040C5">
        <w:rPr>
          <w:rFonts w:ascii="Times New Roman" w:hAnsi="Times New Roman"/>
          <w:sz w:val="24"/>
          <w:szCs w:val="24"/>
          <w:vertAlign w:val="superscript"/>
        </w:rPr>
        <w:t>2</w:t>
      </w:r>
      <w:r w:rsidR="00D040C5" w:rsidRPr="00D040C5">
        <w:rPr>
          <w:rFonts w:ascii="Times New Roman" w:hAnsi="Times New Roman"/>
          <w:sz w:val="24"/>
          <w:szCs w:val="24"/>
          <w:vertAlign w:val="subscript"/>
        </w:rPr>
        <w:t>0,05</w:t>
      </w:r>
      <w:r w:rsidR="00D040C5" w:rsidRPr="00D040C5">
        <w:rPr>
          <w:rFonts w:ascii="Times New Roman" w:hAnsi="Times New Roman"/>
          <w:sz w:val="24"/>
          <w:szCs w:val="24"/>
        </w:rPr>
        <w:t xml:space="preserve"> </w:t>
      </w:r>
      <w:r w:rsidR="00D040C5">
        <w:rPr>
          <w:rFonts w:ascii="Times New Roman" w:hAnsi="Times New Roman"/>
          <w:sz w:val="24"/>
          <w:szCs w:val="24"/>
        </w:rPr>
        <w:t>= 7,815</w:t>
      </w:r>
      <w:r w:rsidR="00B074E6">
        <w:rPr>
          <w:rFonts w:ascii="Times New Roman" w:hAnsi="Times New Roman"/>
          <w:sz w:val="24"/>
          <w:szCs w:val="24"/>
        </w:rPr>
        <w:t xml:space="preserve"> (таблица 3)</w:t>
      </w:r>
      <w:r w:rsidRPr="00D040C5">
        <w:rPr>
          <w:rFonts w:ascii="Times New Roman" w:hAnsi="Times New Roman"/>
          <w:sz w:val="24"/>
          <w:szCs w:val="24"/>
        </w:rPr>
        <w:t>.</w:t>
      </w:r>
    </w:p>
    <w:p w:rsidR="00216D2A" w:rsidRDefault="00216D2A" w:rsidP="00D040C5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40C5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D040C5">
        <w:rPr>
          <w:rFonts w:ascii="Times New Roman" w:hAnsi="Times New Roman" w:cs="Times New Roman"/>
          <w:sz w:val="24"/>
          <w:szCs w:val="24"/>
        </w:rPr>
        <w:sym w:font="Symbol" w:char="0063"/>
      </w:r>
      <w:r w:rsidRPr="00D040C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040C5">
        <w:rPr>
          <w:rFonts w:ascii="Times New Roman" w:hAnsi="Times New Roman" w:cs="Times New Roman"/>
          <w:sz w:val="24"/>
          <w:szCs w:val="24"/>
        </w:rPr>
        <w:t xml:space="preserve"> </w:t>
      </w:r>
      <w:r w:rsidRPr="00D040C5">
        <w:rPr>
          <w:rFonts w:ascii="Times New Roman" w:hAnsi="Times New Roman" w:cs="Times New Roman"/>
          <w:sz w:val="24"/>
          <w:szCs w:val="24"/>
        </w:rPr>
        <w:sym w:font="Symbol" w:char="003C"/>
      </w:r>
      <w:r w:rsidRPr="00D040C5">
        <w:rPr>
          <w:rFonts w:ascii="Times New Roman" w:hAnsi="Times New Roman" w:cs="Times New Roman"/>
          <w:sz w:val="24"/>
          <w:szCs w:val="24"/>
        </w:rPr>
        <w:t xml:space="preserve"> </w:t>
      </w:r>
      <w:r w:rsidRPr="00D040C5">
        <w:rPr>
          <w:rFonts w:ascii="Times New Roman" w:hAnsi="Times New Roman" w:cs="Times New Roman"/>
          <w:sz w:val="24"/>
          <w:szCs w:val="24"/>
        </w:rPr>
        <w:sym w:font="Symbol" w:char="0063"/>
      </w:r>
      <w:r w:rsidRPr="00D040C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040C5">
        <w:rPr>
          <w:rFonts w:ascii="Times New Roman" w:hAnsi="Times New Roman" w:cs="Times New Roman"/>
          <w:sz w:val="24"/>
          <w:szCs w:val="24"/>
          <w:vertAlign w:val="subscript"/>
        </w:rPr>
        <w:t>0,05</w:t>
      </w:r>
      <w:r w:rsidRPr="00D040C5">
        <w:rPr>
          <w:rFonts w:ascii="Times New Roman" w:hAnsi="Times New Roman" w:cs="Times New Roman"/>
          <w:sz w:val="24"/>
          <w:szCs w:val="24"/>
        </w:rPr>
        <w:t xml:space="preserve">, то </w:t>
      </w:r>
      <w:r w:rsidR="00D040C5">
        <w:rPr>
          <w:rFonts w:ascii="Times New Roman" w:hAnsi="Times New Roman" w:cs="Times New Roman"/>
          <w:sz w:val="24"/>
          <w:szCs w:val="24"/>
        </w:rPr>
        <w:t>э</w:t>
      </w:r>
      <w:r w:rsidRPr="00D040C5">
        <w:rPr>
          <w:rFonts w:ascii="Times New Roman" w:hAnsi="Times New Roman" w:cs="Times New Roman"/>
          <w:sz w:val="24"/>
          <w:szCs w:val="24"/>
        </w:rPr>
        <w:t>то означает, что согласованности мнений экспертов нет и результатами итогового ранжирования пользоваться нельзя. В этом слу</w:t>
      </w:r>
      <w:bookmarkStart w:id="0" w:name="_GoBack"/>
      <w:bookmarkEnd w:id="0"/>
      <w:r w:rsidRPr="00D040C5">
        <w:rPr>
          <w:rFonts w:ascii="Times New Roman" w:hAnsi="Times New Roman" w:cs="Times New Roman"/>
          <w:sz w:val="24"/>
          <w:szCs w:val="24"/>
        </w:rPr>
        <w:t xml:space="preserve">чае делается вывод о </w:t>
      </w:r>
      <w:r w:rsidRPr="00D040C5">
        <w:rPr>
          <w:rFonts w:ascii="Times New Roman" w:hAnsi="Times New Roman" w:cs="Times New Roman"/>
          <w:sz w:val="24"/>
          <w:szCs w:val="24"/>
        </w:rPr>
        <w:lastRenderedPageBreak/>
        <w:t>необходимости дополнительной экспертизы с привлечением большего числа экспертов и расширения их специализации.</w:t>
      </w:r>
    </w:p>
    <w:p w:rsidR="00364933" w:rsidRDefault="00364933" w:rsidP="00D040C5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Сравнение расчетного и табличного значений </w:t>
      </w:r>
      <w:r w:rsidRPr="00D040C5">
        <w:rPr>
          <w:rFonts w:ascii="Times New Roman" w:hAnsi="Times New Roman"/>
          <w:sz w:val="24"/>
          <w:szCs w:val="24"/>
        </w:rPr>
        <w:sym w:font="Symbol" w:char="0063"/>
      </w:r>
      <w:r w:rsidRPr="00D040C5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показало, </w:t>
      </w:r>
      <w:r w:rsidRPr="007E4E70">
        <w:rPr>
          <w:rFonts w:ascii="Times New Roman" w:hAnsi="Times New Roman" w:cs="Times New Roman"/>
          <w:sz w:val="24"/>
          <w:szCs w:val="24"/>
        </w:rPr>
        <w:sym w:font="Symbol" w:char="0063"/>
      </w:r>
      <w:r w:rsidRPr="007E4E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64933">
        <w:rPr>
          <w:rFonts w:ascii="Times New Roman" w:hAnsi="Times New Roman" w:cs="Times New Roman"/>
          <w:sz w:val="24"/>
          <w:szCs w:val="24"/>
          <w:vertAlign w:val="subscript"/>
        </w:rPr>
        <w:t>расч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5,4 </w:t>
      </w:r>
      <w:r w:rsidRPr="00D040C5">
        <w:rPr>
          <w:rFonts w:ascii="Times New Roman" w:hAnsi="Times New Roman" w:cs="Times New Roman"/>
          <w:sz w:val="24"/>
          <w:szCs w:val="24"/>
        </w:rPr>
        <w:sym w:font="Symbol" w:char="003C"/>
      </w:r>
      <w:r w:rsidRPr="00D040C5">
        <w:rPr>
          <w:rFonts w:ascii="Times New Roman" w:hAnsi="Times New Roman" w:cs="Times New Roman"/>
          <w:sz w:val="24"/>
          <w:szCs w:val="24"/>
        </w:rPr>
        <w:t xml:space="preserve"> </w:t>
      </w:r>
      <w:r w:rsidRPr="00D040C5">
        <w:rPr>
          <w:rFonts w:ascii="Times New Roman" w:hAnsi="Times New Roman" w:cs="Times New Roman"/>
          <w:sz w:val="24"/>
          <w:szCs w:val="24"/>
        </w:rPr>
        <w:sym w:font="Symbol" w:char="0063"/>
      </w:r>
      <w:r w:rsidRPr="00D040C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040C5">
        <w:rPr>
          <w:rFonts w:ascii="Times New Roman" w:hAnsi="Times New Roman" w:cs="Times New Roman"/>
          <w:sz w:val="24"/>
          <w:szCs w:val="24"/>
          <w:vertAlign w:val="subscript"/>
        </w:rPr>
        <w:t>0,05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7,815, следовательно, с вероятностью 95 % можно утверждать, что имеется несогласованность мнений экспертов по вопросу </w:t>
      </w:r>
      <w:r w:rsidR="00B074E6">
        <w:rPr>
          <w:rFonts w:ascii="Times New Roman" w:hAnsi="Times New Roman" w:cs="Times New Roman"/>
          <w:sz w:val="24"/>
          <w:szCs w:val="24"/>
        </w:rPr>
        <w:t>экспертизы.</w:t>
      </w:r>
    </w:p>
    <w:p w:rsidR="00D040C5" w:rsidRPr="00D040C5" w:rsidRDefault="00D040C5" w:rsidP="00D040C5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040C5" w:rsidRPr="00D12837" w:rsidRDefault="00D040C5" w:rsidP="00D040C5">
      <w:pPr>
        <w:pStyle w:val="1"/>
        <w:widowControl w:val="0"/>
        <w:suppressAutoHyphens/>
        <w:ind w:left="720"/>
        <w:jc w:val="center"/>
        <w:rPr>
          <w:rFonts w:ascii="Times New Roman" w:hAnsi="Times New Roman"/>
          <w:sz w:val="24"/>
          <w:szCs w:val="24"/>
        </w:rPr>
      </w:pPr>
      <w:r w:rsidRPr="004D5888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 xml:space="preserve">3 – </w:t>
      </w:r>
      <w:r w:rsidRPr="00D12837">
        <w:rPr>
          <w:rFonts w:ascii="Times New Roman" w:hAnsi="Times New Roman"/>
          <w:sz w:val="24"/>
          <w:szCs w:val="24"/>
        </w:rPr>
        <w:t xml:space="preserve">Таблица квантилей </w:t>
      </w:r>
      <w:r w:rsidRPr="00D12837">
        <w:rPr>
          <w:rFonts w:ascii="Times New Roman" w:hAnsi="Times New Roman"/>
          <w:b/>
          <w:sz w:val="24"/>
          <w:szCs w:val="24"/>
        </w:rPr>
        <w:t>χ</w:t>
      </w:r>
      <w:r w:rsidRPr="00D12837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D12837">
        <w:rPr>
          <w:rFonts w:ascii="Times New Roman" w:hAnsi="Times New Roman"/>
          <w:sz w:val="24"/>
          <w:szCs w:val="24"/>
        </w:rPr>
        <w:t xml:space="preserve"> распределения</w:t>
      </w:r>
    </w:p>
    <w:tbl>
      <w:tblPr>
        <w:tblW w:w="6237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1087"/>
        <w:gridCol w:w="1087"/>
        <w:gridCol w:w="1087"/>
        <w:gridCol w:w="1087"/>
        <w:gridCol w:w="1087"/>
      </w:tblGrid>
      <w:tr w:rsidR="00D040C5" w:rsidRPr="00D040C5" w:rsidTr="00D040C5">
        <w:trPr>
          <w:jc w:val="center"/>
        </w:trPr>
        <w:tc>
          <w:tcPr>
            <w:tcW w:w="802" w:type="dxa"/>
          </w:tcPr>
          <w:p w:rsidR="00D040C5" w:rsidRPr="00D040C5" w:rsidRDefault="00D15E89" w:rsidP="00E5079D">
            <w:pPr>
              <w:pStyle w:val="1"/>
              <w:widowControl w:val="0"/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polyline id="_x0000_s1026" style="position:absolute;left:0;text-align:left;z-index:251660288" points="-8.15pt,-.95pt,31.35pt,25.05pt" coordsize="790,520" filled="f">
                  <v:path arrowok="t"/>
                </v:polyline>
              </w:pict>
            </w:r>
            <w:r w:rsidR="00D040C5" w:rsidRPr="00D040C5">
              <w:rPr>
                <w:rFonts w:ascii="Times New Roman" w:hAnsi="Times New Roman"/>
                <w:sz w:val="24"/>
                <w:szCs w:val="24"/>
              </w:rPr>
              <w:sym w:font="Symbol" w:char="F061"/>
            </w:r>
          </w:p>
          <w:p w:rsidR="00D040C5" w:rsidRPr="00D040C5" w:rsidRDefault="00D040C5" w:rsidP="00E5079D">
            <w:pPr>
              <w:pStyle w:val="1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D040C5" w:rsidRPr="00D040C5" w:rsidTr="00D040C5">
        <w:trPr>
          <w:jc w:val="center"/>
        </w:trPr>
        <w:tc>
          <w:tcPr>
            <w:tcW w:w="802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1,642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2,706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3,841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5,412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6,635</w:t>
            </w:r>
          </w:p>
        </w:tc>
      </w:tr>
      <w:tr w:rsidR="00D040C5" w:rsidRPr="00D040C5" w:rsidTr="00D040C5">
        <w:trPr>
          <w:jc w:val="center"/>
        </w:trPr>
        <w:tc>
          <w:tcPr>
            <w:tcW w:w="802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3,219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4,605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5,991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7,824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9,210</w:t>
            </w:r>
          </w:p>
        </w:tc>
      </w:tr>
      <w:tr w:rsidR="00D040C5" w:rsidRPr="00D040C5" w:rsidTr="00D040C5">
        <w:trPr>
          <w:jc w:val="center"/>
        </w:trPr>
        <w:tc>
          <w:tcPr>
            <w:tcW w:w="802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4,642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6,251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7,815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9,837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11,340</w:t>
            </w:r>
          </w:p>
        </w:tc>
      </w:tr>
      <w:tr w:rsidR="00D040C5" w:rsidRPr="00D040C5" w:rsidTr="00D040C5">
        <w:trPr>
          <w:jc w:val="center"/>
        </w:trPr>
        <w:tc>
          <w:tcPr>
            <w:tcW w:w="802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5,989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7,779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9,488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11,668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13,277</w:t>
            </w:r>
          </w:p>
        </w:tc>
      </w:tr>
      <w:tr w:rsidR="00D040C5" w:rsidRPr="00D040C5" w:rsidTr="00D040C5">
        <w:trPr>
          <w:jc w:val="center"/>
        </w:trPr>
        <w:tc>
          <w:tcPr>
            <w:tcW w:w="802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7,289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9,236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11,070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13,338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15,086</w:t>
            </w:r>
          </w:p>
        </w:tc>
      </w:tr>
      <w:tr w:rsidR="00D040C5" w:rsidRPr="00D040C5" w:rsidTr="00D040C5">
        <w:trPr>
          <w:jc w:val="center"/>
        </w:trPr>
        <w:tc>
          <w:tcPr>
            <w:tcW w:w="802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8,558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10,645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12,592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15,033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16,812</w:t>
            </w:r>
          </w:p>
        </w:tc>
      </w:tr>
      <w:tr w:rsidR="00D040C5" w:rsidRPr="00D040C5" w:rsidTr="00D040C5">
        <w:trPr>
          <w:jc w:val="center"/>
        </w:trPr>
        <w:tc>
          <w:tcPr>
            <w:tcW w:w="802" w:type="dxa"/>
            <w:tcBorders>
              <w:bottom w:val="nil"/>
            </w:tcBorders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7" w:type="dxa"/>
            <w:tcBorders>
              <w:bottom w:val="nil"/>
            </w:tcBorders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9,803</w:t>
            </w:r>
          </w:p>
        </w:tc>
        <w:tc>
          <w:tcPr>
            <w:tcW w:w="1087" w:type="dxa"/>
            <w:tcBorders>
              <w:bottom w:val="nil"/>
            </w:tcBorders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12,017</w:t>
            </w:r>
          </w:p>
        </w:tc>
        <w:tc>
          <w:tcPr>
            <w:tcW w:w="1087" w:type="dxa"/>
            <w:tcBorders>
              <w:bottom w:val="nil"/>
            </w:tcBorders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14,067</w:t>
            </w:r>
          </w:p>
        </w:tc>
        <w:tc>
          <w:tcPr>
            <w:tcW w:w="1087" w:type="dxa"/>
            <w:tcBorders>
              <w:bottom w:val="nil"/>
            </w:tcBorders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16,622</w:t>
            </w:r>
          </w:p>
        </w:tc>
        <w:tc>
          <w:tcPr>
            <w:tcW w:w="1087" w:type="dxa"/>
            <w:tcBorders>
              <w:bottom w:val="nil"/>
            </w:tcBorders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18,475</w:t>
            </w:r>
          </w:p>
        </w:tc>
      </w:tr>
      <w:tr w:rsidR="00D040C5" w:rsidRPr="00D040C5" w:rsidTr="00D040C5">
        <w:trPr>
          <w:jc w:val="center"/>
        </w:trPr>
        <w:tc>
          <w:tcPr>
            <w:tcW w:w="802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11,030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13,362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15,507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18,168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20,090</w:t>
            </w:r>
          </w:p>
        </w:tc>
      </w:tr>
      <w:tr w:rsidR="00D040C5" w:rsidRPr="00D040C5" w:rsidTr="00D040C5">
        <w:trPr>
          <w:jc w:val="center"/>
        </w:trPr>
        <w:tc>
          <w:tcPr>
            <w:tcW w:w="802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12,242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14,684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16,919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19,678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21,666</w:t>
            </w:r>
          </w:p>
        </w:tc>
      </w:tr>
      <w:tr w:rsidR="00D040C5" w:rsidRPr="00D040C5" w:rsidTr="00D040C5">
        <w:trPr>
          <w:jc w:val="center"/>
        </w:trPr>
        <w:tc>
          <w:tcPr>
            <w:tcW w:w="802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13,442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15,987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18,307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21,161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23,209</w:t>
            </w:r>
          </w:p>
        </w:tc>
      </w:tr>
      <w:tr w:rsidR="00D040C5" w:rsidRPr="00D040C5" w:rsidTr="00D040C5">
        <w:trPr>
          <w:jc w:val="center"/>
        </w:trPr>
        <w:tc>
          <w:tcPr>
            <w:tcW w:w="802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14,631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17,275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19,675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22,618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24,725</w:t>
            </w:r>
          </w:p>
        </w:tc>
      </w:tr>
      <w:tr w:rsidR="00D040C5" w:rsidRPr="00D040C5" w:rsidTr="00D040C5">
        <w:trPr>
          <w:jc w:val="center"/>
        </w:trPr>
        <w:tc>
          <w:tcPr>
            <w:tcW w:w="802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15,812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18,549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21,026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24,054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26,217</w:t>
            </w:r>
          </w:p>
        </w:tc>
      </w:tr>
      <w:tr w:rsidR="00D040C5" w:rsidRPr="00D040C5" w:rsidTr="00D040C5">
        <w:trPr>
          <w:jc w:val="center"/>
        </w:trPr>
        <w:tc>
          <w:tcPr>
            <w:tcW w:w="802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16,985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19,812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22,362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25,472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27,688</w:t>
            </w:r>
          </w:p>
        </w:tc>
      </w:tr>
      <w:tr w:rsidR="00D040C5" w:rsidRPr="00D040C5" w:rsidTr="00D040C5">
        <w:trPr>
          <w:jc w:val="center"/>
        </w:trPr>
        <w:tc>
          <w:tcPr>
            <w:tcW w:w="802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18,151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21,064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23,685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26,873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29,141</w:t>
            </w:r>
          </w:p>
        </w:tc>
      </w:tr>
      <w:tr w:rsidR="00D040C5" w:rsidRPr="00D040C5" w:rsidTr="00D040C5">
        <w:trPr>
          <w:jc w:val="center"/>
        </w:trPr>
        <w:tc>
          <w:tcPr>
            <w:tcW w:w="802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19,311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22,307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24,996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28,259</w:t>
            </w:r>
          </w:p>
        </w:tc>
        <w:tc>
          <w:tcPr>
            <w:tcW w:w="1087" w:type="dxa"/>
          </w:tcPr>
          <w:p w:rsidR="00D040C5" w:rsidRPr="00D040C5" w:rsidRDefault="00D040C5" w:rsidP="00E5079D">
            <w:pPr>
              <w:pStyle w:val="1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C5">
              <w:rPr>
                <w:rFonts w:ascii="Times New Roman" w:hAnsi="Times New Roman"/>
                <w:sz w:val="24"/>
                <w:szCs w:val="24"/>
              </w:rPr>
              <w:t>30,578</w:t>
            </w:r>
          </w:p>
        </w:tc>
      </w:tr>
    </w:tbl>
    <w:p w:rsidR="00E6315C" w:rsidRDefault="00E6315C" w:rsidP="00E25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9074B" w:rsidRDefault="00F9074B" w:rsidP="00F9074B">
      <w:pPr>
        <w:pStyle w:val="ae"/>
        <w:widowControl w:val="0"/>
        <w:suppressAutoHyphens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w:r w:rsidRPr="00D12837">
        <w:rPr>
          <w:rFonts w:ascii="Times New Roman" w:hAnsi="Times New Roman"/>
          <w:spacing w:val="-4"/>
          <w:sz w:val="24"/>
          <w:szCs w:val="24"/>
        </w:rPr>
        <w:t xml:space="preserve">По данным  матрицы  рангов </w:t>
      </w:r>
      <w:r>
        <w:rPr>
          <w:rFonts w:ascii="Times New Roman" w:hAnsi="Times New Roman"/>
          <w:spacing w:val="-4"/>
          <w:sz w:val="24"/>
          <w:szCs w:val="24"/>
        </w:rPr>
        <w:t xml:space="preserve">можно </w:t>
      </w:r>
      <w:r w:rsidRPr="00D12837">
        <w:rPr>
          <w:rFonts w:ascii="Times New Roman" w:hAnsi="Times New Roman"/>
          <w:spacing w:val="-4"/>
          <w:sz w:val="24"/>
          <w:szCs w:val="24"/>
        </w:rPr>
        <w:t>определ</w:t>
      </w:r>
      <w:r>
        <w:rPr>
          <w:rFonts w:ascii="Times New Roman" w:hAnsi="Times New Roman"/>
          <w:spacing w:val="-4"/>
          <w:sz w:val="24"/>
          <w:szCs w:val="24"/>
        </w:rPr>
        <w:t>ить</w:t>
      </w:r>
      <w:r w:rsidRPr="00D12837">
        <w:rPr>
          <w:rFonts w:ascii="Times New Roman" w:hAnsi="Times New Roman"/>
          <w:spacing w:val="-4"/>
          <w:sz w:val="24"/>
          <w:szCs w:val="24"/>
        </w:rPr>
        <w:t xml:space="preserve"> средневзвешенн</w:t>
      </w:r>
      <w:r>
        <w:rPr>
          <w:rFonts w:ascii="Times New Roman" w:hAnsi="Times New Roman"/>
          <w:spacing w:val="-4"/>
          <w:sz w:val="24"/>
          <w:szCs w:val="24"/>
        </w:rPr>
        <w:t>ую</w:t>
      </w:r>
      <w:r w:rsidRPr="00D12837">
        <w:rPr>
          <w:rFonts w:ascii="Times New Roman" w:hAnsi="Times New Roman"/>
          <w:spacing w:val="-4"/>
          <w:sz w:val="24"/>
          <w:szCs w:val="24"/>
        </w:rPr>
        <w:t xml:space="preserve"> значимость (</w:t>
      </w:r>
      <w:r w:rsidRPr="00D12837">
        <w:rPr>
          <w:rFonts w:ascii="Times New Roman" w:hAnsi="Times New Roman"/>
          <w:b/>
          <w:i/>
          <w:spacing w:val="-4"/>
          <w:sz w:val="24"/>
          <w:szCs w:val="24"/>
        </w:rPr>
        <w:t>γ</w:t>
      </w:r>
      <w:proofErr w:type="spellStart"/>
      <w:r w:rsidRPr="00D12837">
        <w:rPr>
          <w:rFonts w:ascii="Times New Roman" w:hAnsi="Times New Roman"/>
          <w:b/>
          <w:i/>
          <w:spacing w:val="-4"/>
          <w:sz w:val="24"/>
          <w:szCs w:val="24"/>
          <w:vertAlign w:val="subscript"/>
          <w:lang w:val="en-US"/>
        </w:rPr>
        <w:t>i</w:t>
      </w:r>
      <w:proofErr w:type="spellEnd"/>
      <w:r w:rsidRPr="00D12837">
        <w:rPr>
          <w:rFonts w:ascii="Times New Roman" w:hAnsi="Times New Roman"/>
          <w:spacing w:val="-4"/>
          <w:sz w:val="24"/>
          <w:szCs w:val="24"/>
        </w:rPr>
        <w:t>) для каждого из оцениваемых факторов:</w:t>
      </w:r>
    </w:p>
    <w:p w:rsidR="00F9074B" w:rsidRDefault="00D15E89" w:rsidP="00F9074B">
      <w:pPr>
        <w:pStyle w:val="ae"/>
        <w:widowControl w:val="0"/>
        <w:suppressAutoHyphens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pacing w:val="-4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pacing w:val="-4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hAnsi="Cambria Math"/>
                  <w:spacing w:val="-4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pacing w:val="-4"/>
              <w:sz w:val="24"/>
              <w:szCs w:val="24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  <w:i/>
                  <w:spacing w:val="-4"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pacing w:val="-4"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pacing w:val="-4"/>
                      <w:sz w:val="24"/>
                      <w:szCs w:val="24"/>
                    </w:rPr>
                    <m:t>j=1</m:t>
                  </m:r>
                </m:sub>
                <m:sup>
                  <m:r>
                    <w:rPr>
                      <w:rFonts w:ascii="Cambria Math" w:hAnsi="Cambria Math"/>
                      <w:spacing w:val="-4"/>
                      <w:sz w:val="24"/>
                      <w:szCs w:val="24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pacing w:val="-4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pacing w:val="-4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pacing w:val="-4"/>
                          <w:sz w:val="24"/>
                          <w:szCs w:val="24"/>
                        </w:rPr>
                        <m:t>ij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pacing w:val="-4"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pacing w:val="-4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pacing w:val="-4"/>
                      <w:sz w:val="24"/>
                      <w:szCs w:val="24"/>
                    </w:rPr>
                    <m:t>n</m:t>
                  </m:r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spacing w:val="-4"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pacing w:val="-4"/>
                          <w:sz w:val="24"/>
                          <w:szCs w:val="24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hAnsi="Cambria Math"/>
                          <w:spacing w:val="-4"/>
                          <w:sz w:val="24"/>
                          <w:szCs w:val="24"/>
                        </w:rPr>
                        <m:t>m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pacing w:val="-4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pacing w:val="-4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pacing w:val="-4"/>
                              <w:sz w:val="24"/>
                              <w:szCs w:val="24"/>
                            </w:rPr>
                            <m:t>ij</m:t>
                          </m:r>
                        </m:sub>
                      </m:sSub>
                    </m:e>
                  </m:nary>
                </m:e>
              </m:nary>
            </m:den>
          </m:f>
          <m:r>
            <w:rPr>
              <w:rFonts w:ascii="Cambria Math" w:hAnsi="Cambria Math"/>
              <w:spacing w:val="-4"/>
              <w:sz w:val="24"/>
              <w:szCs w:val="24"/>
            </w:rPr>
            <m:t>.</m:t>
          </m:r>
        </m:oMath>
      </m:oMathPara>
    </w:p>
    <w:p w:rsidR="00F9074B" w:rsidRPr="00D12837" w:rsidRDefault="00F9074B" w:rsidP="00F9074B">
      <w:pPr>
        <w:pStyle w:val="ae"/>
        <w:widowControl w:val="0"/>
        <w:suppressAutoHyphens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</w:p>
    <w:tbl>
      <w:tblPr>
        <w:tblStyle w:val="ad"/>
        <w:tblW w:w="7722" w:type="dxa"/>
        <w:jc w:val="center"/>
        <w:tblInd w:w="392" w:type="dxa"/>
        <w:tblLayout w:type="fixed"/>
        <w:tblLook w:val="04A0" w:firstRow="1" w:lastRow="0" w:firstColumn="1" w:lastColumn="0" w:noHBand="0" w:noVBand="1"/>
      </w:tblPr>
      <w:tblGrid>
        <w:gridCol w:w="1972"/>
        <w:gridCol w:w="2541"/>
        <w:gridCol w:w="3209"/>
      </w:tblGrid>
      <w:tr w:rsidR="00BD7180" w:rsidTr="00BD7180">
        <w:trPr>
          <w:trHeight w:val="289"/>
          <w:jc w:val="center"/>
        </w:trPr>
        <w:tc>
          <w:tcPr>
            <w:tcW w:w="1972" w:type="dxa"/>
            <w:vMerge w:val="restart"/>
          </w:tcPr>
          <w:p w:rsidR="00BD7180" w:rsidRPr="00E6315C" w:rsidRDefault="00BD7180" w:rsidP="00F907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541" w:type="dxa"/>
            <w:vMerge w:val="restart"/>
          </w:tcPr>
          <w:p w:rsidR="00BD7180" w:rsidRDefault="00BD7180" w:rsidP="0057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Сумма рангов</w:t>
            </w:r>
            <w:r w:rsidR="0057563C">
              <w:rPr>
                <w:rFonts w:ascii="Times New Roman" w:hAnsi="Times New Roman" w:cs="Times New Roman"/>
                <w:sz w:val="24"/>
              </w:rPr>
              <w:t xml:space="preserve">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0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0"/>
                    </w:rPr>
                    <m:t>j=1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</w:rPr>
                        <m:t>ij</m:t>
                      </m:r>
                    </m:sub>
                  </m:sSub>
                </m:e>
              </m:nary>
            </m:oMath>
          </w:p>
        </w:tc>
        <w:tc>
          <w:tcPr>
            <w:tcW w:w="3209" w:type="dxa"/>
            <w:vMerge w:val="restart"/>
          </w:tcPr>
          <w:p w:rsidR="00BD7180" w:rsidRDefault="00D15E89" w:rsidP="00F9074B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pacing w:val="-4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-4"/>
                        <w:sz w:val="24"/>
                        <w:szCs w:val="24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  <w:spacing w:val="-4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</w:tr>
      <w:tr w:rsidR="00BD7180" w:rsidTr="0057563C">
        <w:trPr>
          <w:trHeight w:val="276"/>
          <w:jc w:val="center"/>
        </w:trPr>
        <w:tc>
          <w:tcPr>
            <w:tcW w:w="1972" w:type="dxa"/>
            <w:vMerge/>
          </w:tcPr>
          <w:p w:rsidR="00BD7180" w:rsidRDefault="00BD7180" w:rsidP="00F9074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1" w:type="dxa"/>
            <w:vMerge/>
          </w:tcPr>
          <w:p w:rsidR="00BD7180" w:rsidRDefault="00BD7180" w:rsidP="00F9074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9" w:type="dxa"/>
            <w:vMerge/>
          </w:tcPr>
          <w:p w:rsidR="00BD7180" w:rsidRDefault="00BD7180" w:rsidP="00F9074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7180" w:rsidTr="00BD7180">
        <w:trPr>
          <w:trHeight w:val="289"/>
          <w:jc w:val="center"/>
        </w:trPr>
        <w:tc>
          <w:tcPr>
            <w:tcW w:w="1972" w:type="dxa"/>
          </w:tcPr>
          <w:p w:rsidR="00BD7180" w:rsidRDefault="00BD7180" w:rsidP="00F907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41" w:type="dxa"/>
          </w:tcPr>
          <w:p w:rsidR="00BD7180" w:rsidRDefault="00BD7180" w:rsidP="00F907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209" w:type="dxa"/>
          </w:tcPr>
          <w:p w:rsidR="00BD7180" w:rsidRPr="00BD7180" w:rsidRDefault="00BD7180" w:rsidP="00BD7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7180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BD7180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D7180" w:rsidTr="00BD7180">
        <w:trPr>
          <w:trHeight w:val="289"/>
          <w:jc w:val="center"/>
        </w:trPr>
        <w:tc>
          <w:tcPr>
            <w:tcW w:w="1972" w:type="dxa"/>
          </w:tcPr>
          <w:p w:rsidR="00BD7180" w:rsidRDefault="00BD7180" w:rsidP="00F907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41" w:type="dxa"/>
          </w:tcPr>
          <w:p w:rsidR="00BD7180" w:rsidRDefault="00BD7180" w:rsidP="00F907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209" w:type="dxa"/>
          </w:tcPr>
          <w:p w:rsidR="00BD7180" w:rsidRDefault="00BD7180" w:rsidP="00F907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</w:t>
            </w:r>
          </w:p>
        </w:tc>
      </w:tr>
      <w:tr w:rsidR="00BD7180" w:rsidTr="00BD7180">
        <w:trPr>
          <w:trHeight w:val="289"/>
          <w:jc w:val="center"/>
        </w:trPr>
        <w:tc>
          <w:tcPr>
            <w:tcW w:w="1972" w:type="dxa"/>
          </w:tcPr>
          <w:p w:rsidR="00BD7180" w:rsidRDefault="00BD7180" w:rsidP="00F907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41" w:type="dxa"/>
          </w:tcPr>
          <w:p w:rsidR="00BD7180" w:rsidRDefault="00BD7180" w:rsidP="00F907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209" w:type="dxa"/>
          </w:tcPr>
          <w:p w:rsidR="00BD7180" w:rsidRDefault="00BD7180" w:rsidP="00F907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</w:t>
            </w:r>
          </w:p>
        </w:tc>
      </w:tr>
      <w:tr w:rsidR="00BD7180" w:rsidTr="00BD7180">
        <w:trPr>
          <w:trHeight w:val="289"/>
          <w:jc w:val="center"/>
        </w:trPr>
        <w:tc>
          <w:tcPr>
            <w:tcW w:w="1972" w:type="dxa"/>
          </w:tcPr>
          <w:p w:rsidR="00BD7180" w:rsidRDefault="00BD7180" w:rsidP="00F907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41" w:type="dxa"/>
          </w:tcPr>
          <w:p w:rsidR="00BD7180" w:rsidRDefault="00BD7180" w:rsidP="00F907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209" w:type="dxa"/>
          </w:tcPr>
          <w:p w:rsidR="00BD7180" w:rsidRDefault="00BD7180" w:rsidP="00F907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</w:t>
            </w:r>
          </w:p>
        </w:tc>
      </w:tr>
      <w:tr w:rsidR="00BD7180" w:rsidTr="0057563C">
        <w:trPr>
          <w:trHeight w:val="934"/>
          <w:jc w:val="center"/>
        </w:trPr>
        <w:tc>
          <w:tcPr>
            <w:tcW w:w="1972" w:type="dxa"/>
          </w:tcPr>
          <w:p w:rsidR="00BD7180" w:rsidRDefault="00BD7180" w:rsidP="00F907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∑</w:t>
            </w:r>
          </w:p>
        </w:tc>
        <w:tc>
          <w:tcPr>
            <w:tcW w:w="2541" w:type="dxa"/>
          </w:tcPr>
          <w:p w:rsidR="00BD7180" w:rsidRDefault="00D15E89" w:rsidP="00F9074B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pacing w:val="-4"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pacing w:val="-4"/>
                        <w:sz w:val="24"/>
                        <w:szCs w:val="24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pacing w:val="-4"/>
                        <w:sz w:val="24"/>
                        <w:szCs w:val="24"/>
                      </w:rPr>
                      <m:t>n</m:t>
                    </m:r>
                  </m:sup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pacing w:val="-4"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pacing w:val="-4"/>
                            <w:sz w:val="24"/>
                            <w:szCs w:val="24"/>
                          </w:rPr>
                          <m:t>j=1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pacing w:val="-4"/>
                            <w:sz w:val="24"/>
                            <w:szCs w:val="24"/>
                          </w:rPr>
                          <m:t>m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pacing w:val="-4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pacing w:val="-4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pacing w:val="-4"/>
                                <w:sz w:val="24"/>
                                <w:szCs w:val="24"/>
                              </w:rPr>
                              <m:t>ij</m:t>
                            </m:r>
                          </m:sub>
                        </m:sSub>
                      </m:e>
                    </m:nary>
                  </m:e>
                </m:nary>
                <m:r>
                  <w:rPr>
                    <w:rFonts w:ascii="Cambria Math" w:hAnsi="Cambria Math"/>
                    <w:spacing w:val="-4"/>
                    <w:sz w:val="24"/>
                    <w:szCs w:val="24"/>
                  </w:rPr>
                  <m:t>=30</m:t>
                </m:r>
              </m:oMath>
            </m:oMathPara>
          </w:p>
        </w:tc>
        <w:tc>
          <w:tcPr>
            <w:tcW w:w="3209" w:type="dxa"/>
          </w:tcPr>
          <w:p w:rsidR="00BD7180" w:rsidRDefault="00BD7180" w:rsidP="00F907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25B44" w:rsidRDefault="00F9074B" w:rsidP="00F90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12837">
        <w:rPr>
          <w:rFonts w:ascii="Times New Roman" w:hAnsi="Times New Roman"/>
          <w:sz w:val="24"/>
          <w:szCs w:val="24"/>
        </w:rPr>
        <w:tab/>
      </w:r>
      <w:r w:rsidRPr="00D12837">
        <w:rPr>
          <w:rFonts w:ascii="Times New Roman" w:hAnsi="Times New Roman"/>
          <w:sz w:val="24"/>
          <w:szCs w:val="24"/>
        </w:rPr>
        <w:tab/>
      </w:r>
    </w:p>
    <w:p w:rsidR="00F9074B" w:rsidRPr="00BD7180" w:rsidRDefault="00BD7180" w:rsidP="00E25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D7180">
        <w:rPr>
          <w:rFonts w:ascii="Times New Roman" w:hAnsi="Times New Roman" w:cs="Times New Roman"/>
          <w:sz w:val="24"/>
        </w:rPr>
        <w:t xml:space="preserve">Оценка </w:t>
      </w:r>
      <w:r>
        <w:rPr>
          <w:rFonts w:ascii="Times New Roman" w:hAnsi="Times New Roman" w:cs="Times New Roman"/>
          <w:sz w:val="24"/>
        </w:rPr>
        <w:t xml:space="preserve">средневзвешенной значимости показала наиболее важные параметры изделия – 1, 2 и 4 параметры. Параметр 3 можно не учитывать при определении величины себестоимости изделия. </w:t>
      </w:r>
    </w:p>
    <w:p w:rsidR="00F9074B" w:rsidRDefault="00F9074B" w:rsidP="00E25B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B701FE" w:rsidRDefault="00B701FE" w:rsidP="005756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B701FE">
        <w:rPr>
          <w:rFonts w:ascii="Times New Roman" w:hAnsi="Times New Roman" w:cs="Times New Roman"/>
          <w:b/>
          <w:sz w:val="24"/>
        </w:rPr>
        <w:t>Порядок работы</w:t>
      </w:r>
    </w:p>
    <w:p w:rsidR="0057563C" w:rsidRPr="00B701FE" w:rsidRDefault="0057563C" w:rsidP="00E25B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B701FE" w:rsidRDefault="00B701FE" w:rsidP="00B701FE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Изучить теоретические положения.</w:t>
      </w:r>
    </w:p>
    <w:p w:rsidR="00B701FE" w:rsidRDefault="00B701FE" w:rsidP="00B701FE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Выбрать вариант задания, рассмотреть пример выполнения.</w:t>
      </w:r>
    </w:p>
    <w:p w:rsidR="00B701FE" w:rsidRDefault="00B701FE" w:rsidP="00B701FE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701FE">
        <w:rPr>
          <w:rFonts w:ascii="Times New Roman" w:hAnsi="Times New Roman" w:cs="Times New Roman"/>
          <w:sz w:val="24"/>
        </w:rPr>
        <w:t>Составить для выбранного варианта задания матрицу экспертных оценок и</w:t>
      </w:r>
      <w:r w:rsidRPr="00B701FE">
        <w:rPr>
          <w:rFonts w:ascii="Times New Roman" w:eastAsia="TimesNewRomanPSMT" w:hAnsi="Times New Roman" w:cs="Times New Roman"/>
          <w:sz w:val="24"/>
          <w:szCs w:val="24"/>
        </w:rPr>
        <w:t xml:space="preserve"> провести оценку степени согласованности мнений экспертов. </w:t>
      </w:r>
    </w:p>
    <w:p w:rsidR="00BD7180" w:rsidRPr="00B701FE" w:rsidRDefault="00BD7180" w:rsidP="00B701FE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Принять правильное управленческое решение.</w:t>
      </w:r>
    </w:p>
    <w:p w:rsidR="00E25B44" w:rsidRPr="00B074E6" w:rsidRDefault="00B074E6" w:rsidP="00E25B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Варианты з</w:t>
      </w:r>
      <w:r w:rsidRPr="00B074E6">
        <w:rPr>
          <w:rFonts w:ascii="Times New Roman" w:hAnsi="Times New Roman" w:cs="Times New Roman"/>
          <w:b/>
          <w:sz w:val="24"/>
        </w:rPr>
        <w:t>адани</w:t>
      </w:r>
      <w:r>
        <w:rPr>
          <w:rFonts w:ascii="Times New Roman" w:hAnsi="Times New Roman" w:cs="Times New Roman"/>
          <w:b/>
          <w:sz w:val="24"/>
        </w:rPr>
        <w:t>й</w:t>
      </w:r>
    </w:p>
    <w:p w:rsidR="00F72948" w:rsidRDefault="00F72948" w:rsidP="00B07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74E6" w:rsidRPr="00B074E6" w:rsidRDefault="00B074E6" w:rsidP="00B07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074E6">
        <w:rPr>
          <w:rFonts w:ascii="Times New Roman" w:hAnsi="Times New Roman" w:cs="Times New Roman"/>
          <w:b/>
          <w:bCs/>
          <w:sz w:val="24"/>
          <w:szCs w:val="24"/>
        </w:rPr>
        <w:t>Задание 1</w:t>
      </w:r>
      <w:r w:rsidR="00C5329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074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74E6">
        <w:rPr>
          <w:rFonts w:ascii="Times New Roman" w:eastAsia="TimesNewRomanPSMT" w:hAnsi="Times New Roman" w:cs="Times New Roman"/>
          <w:sz w:val="24"/>
          <w:szCs w:val="24"/>
        </w:rPr>
        <w:t xml:space="preserve">Анализ результатов экономической деятельности предприятия показал его неспособность функционировать на рынке. Пригласили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группу </w:t>
      </w:r>
      <w:r w:rsidRPr="00B074E6">
        <w:rPr>
          <w:rFonts w:ascii="Times New Roman" w:eastAsia="TimesNewRomanPSMT" w:hAnsi="Times New Roman" w:cs="Times New Roman"/>
          <w:sz w:val="24"/>
          <w:szCs w:val="24"/>
        </w:rPr>
        <w:t>эксперт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ов из трех человек </w:t>
      </w:r>
      <w:r w:rsidRPr="00B074E6">
        <w:rPr>
          <w:rFonts w:ascii="Times New Roman" w:eastAsia="TimesNewRomanPSMT" w:hAnsi="Times New Roman" w:cs="Times New Roman"/>
          <w:sz w:val="24"/>
          <w:szCs w:val="24"/>
        </w:rPr>
        <w:t>для помощи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074E6">
        <w:rPr>
          <w:rFonts w:ascii="Times New Roman" w:eastAsia="TimesNewRomanPSMT" w:hAnsi="Times New Roman" w:cs="Times New Roman"/>
          <w:sz w:val="24"/>
          <w:szCs w:val="24"/>
        </w:rPr>
        <w:t>руководству принять решение о выходе из сложившейся ситуации. Рассматриваются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074E6">
        <w:rPr>
          <w:rFonts w:ascii="Times New Roman" w:eastAsia="TimesNewRomanPSMT" w:hAnsi="Times New Roman" w:cs="Times New Roman"/>
          <w:sz w:val="24"/>
          <w:szCs w:val="24"/>
        </w:rPr>
        <w:t>следующие варианты:</w:t>
      </w:r>
    </w:p>
    <w:p w:rsidR="00B074E6" w:rsidRPr="00B074E6" w:rsidRDefault="00B074E6" w:rsidP="00B07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074E6">
        <w:rPr>
          <w:rFonts w:ascii="Times New Roman" w:eastAsia="TimesNewRomanPSMT" w:hAnsi="Times New Roman" w:cs="Times New Roman"/>
          <w:sz w:val="24"/>
          <w:szCs w:val="24"/>
        </w:rPr>
        <w:t>1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B074E6">
        <w:rPr>
          <w:rFonts w:ascii="Times New Roman" w:eastAsia="TimesNewRomanPSMT" w:hAnsi="Times New Roman" w:cs="Times New Roman"/>
          <w:sz w:val="24"/>
          <w:szCs w:val="24"/>
        </w:rPr>
        <w:t xml:space="preserve"> Ликвидировать предприятие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B074E6" w:rsidRPr="00B074E6" w:rsidRDefault="00B074E6" w:rsidP="00B07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074E6">
        <w:rPr>
          <w:rFonts w:ascii="Times New Roman" w:eastAsia="TimesNewRomanPSMT" w:hAnsi="Times New Roman" w:cs="Times New Roman"/>
          <w:sz w:val="24"/>
          <w:szCs w:val="24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B074E6">
        <w:rPr>
          <w:rFonts w:ascii="Times New Roman" w:eastAsia="TimesNewRomanPSMT" w:hAnsi="Times New Roman" w:cs="Times New Roman"/>
          <w:sz w:val="24"/>
          <w:szCs w:val="24"/>
        </w:rPr>
        <w:t xml:space="preserve"> Выставить на продажу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B074E6" w:rsidRPr="00B074E6" w:rsidRDefault="00B074E6" w:rsidP="00B07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074E6">
        <w:rPr>
          <w:rFonts w:ascii="Times New Roman" w:eastAsia="TimesNewRomanPSMT" w:hAnsi="Times New Roman" w:cs="Times New Roman"/>
          <w:sz w:val="24"/>
          <w:szCs w:val="24"/>
        </w:rPr>
        <w:t>3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B074E6">
        <w:rPr>
          <w:rFonts w:ascii="Times New Roman" w:eastAsia="TimesNewRomanPSMT" w:hAnsi="Times New Roman" w:cs="Times New Roman"/>
          <w:sz w:val="24"/>
          <w:szCs w:val="24"/>
        </w:rPr>
        <w:t xml:space="preserve"> Объявить банкротом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B074E6" w:rsidRPr="00B074E6" w:rsidRDefault="00B074E6" w:rsidP="00B07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074E6">
        <w:rPr>
          <w:rFonts w:ascii="Times New Roman" w:eastAsia="TimesNewRomanPSMT" w:hAnsi="Times New Roman" w:cs="Times New Roman"/>
          <w:sz w:val="24"/>
          <w:szCs w:val="24"/>
        </w:rPr>
        <w:t>4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B074E6">
        <w:rPr>
          <w:rFonts w:ascii="Times New Roman" w:eastAsia="TimesNewRomanPSMT" w:hAnsi="Times New Roman" w:cs="Times New Roman"/>
          <w:sz w:val="24"/>
          <w:szCs w:val="24"/>
        </w:rPr>
        <w:t xml:space="preserve"> Провести санацию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B074E6" w:rsidRDefault="00F72948" w:rsidP="00B074E6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Н</w:t>
      </w:r>
      <w:r w:rsidR="00B074E6" w:rsidRPr="00F72948">
        <w:rPr>
          <w:rFonts w:ascii="Times New Roman" w:eastAsia="TimesNewRomanPSMT" w:hAnsi="Times New Roman" w:cs="Times New Roman"/>
          <w:sz w:val="24"/>
          <w:szCs w:val="24"/>
        </w:rPr>
        <w:t xml:space="preserve">еобходимо </w:t>
      </w:r>
      <w:r>
        <w:rPr>
          <w:rFonts w:ascii="Times New Roman" w:eastAsia="TimesNewRomanPSMT" w:hAnsi="Times New Roman" w:cs="Times New Roman"/>
          <w:sz w:val="24"/>
          <w:szCs w:val="24"/>
        </w:rPr>
        <w:t>для в</w:t>
      </w:r>
      <w:r w:rsidRPr="00F72948">
        <w:rPr>
          <w:rFonts w:ascii="Times New Roman" w:eastAsia="TimesNewRomanPSMT" w:hAnsi="Times New Roman" w:cs="Times New Roman"/>
          <w:sz w:val="24"/>
          <w:szCs w:val="24"/>
        </w:rPr>
        <w:t>ыясн</w:t>
      </w:r>
      <w:r>
        <w:rPr>
          <w:rFonts w:ascii="Times New Roman" w:eastAsia="TimesNewRomanPSMT" w:hAnsi="Times New Roman" w:cs="Times New Roman"/>
          <w:sz w:val="24"/>
          <w:szCs w:val="24"/>
        </w:rPr>
        <w:t>ения</w:t>
      </w:r>
      <w:r w:rsidRPr="00F72948">
        <w:rPr>
          <w:rFonts w:ascii="Times New Roman" w:eastAsia="TimesNewRomanPSMT" w:hAnsi="Times New Roman" w:cs="Times New Roman"/>
          <w:sz w:val="24"/>
          <w:szCs w:val="24"/>
        </w:rPr>
        <w:t xml:space="preserve"> оптимальн</w:t>
      </w:r>
      <w:r>
        <w:rPr>
          <w:rFonts w:ascii="Times New Roman" w:eastAsia="TimesNewRomanPSMT" w:hAnsi="Times New Roman" w:cs="Times New Roman"/>
          <w:sz w:val="24"/>
          <w:szCs w:val="24"/>
        </w:rPr>
        <w:t>ого</w:t>
      </w:r>
      <w:r w:rsidRPr="00F72948">
        <w:rPr>
          <w:rFonts w:ascii="Times New Roman" w:eastAsia="TimesNewRomanPSMT" w:hAnsi="Times New Roman" w:cs="Times New Roman"/>
          <w:sz w:val="24"/>
          <w:szCs w:val="24"/>
        </w:rPr>
        <w:t xml:space="preserve"> пут</w:t>
      </w:r>
      <w:r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F72948">
        <w:rPr>
          <w:rFonts w:ascii="Times New Roman" w:eastAsia="TimesNewRomanPSMT" w:hAnsi="Times New Roman" w:cs="Times New Roman"/>
          <w:sz w:val="24"/>
          <w:szCs w:val="24"/>
        </w:rPr>
        <w:t xml:space="preserve"> дальнейшего развития предприятия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074E6" w:rsidRPr="00F72948">
        <w:rPr>
          <w:rFonts w:ascii="Times New Roman" w:eastAsia="TimesNewRomanPSMT" w:hAnsi="Times New Roman" w:cs="Times New Roman"/>
          <w:sz w:val="24"/>
          <w:szCs w:val="24"/>
        </w:rPr>
        <w:t>составить матрицу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экспертных оценок и провести оценку степени согласованности мнений экспертов. </w:t>
      </w:r>
    </w:p>
    <w:p w:rsidR="00F72948" w:rsidRDefault="00F72948" w:rsidP="00B07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72948" w:rsidRPr="00F72948" w:rsidRDefault="00F72948" w:rsidP="00B701FE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701FE">
        <w:rPr>
          <w:rFonts w:ascii="Times New Roman" w:hAnsi="Times New Roman" w:cs="Times New Roman"/>
          <w:b/>
          <w:sz w:val="24"/>
        </w:rPr>
        <w:t>Задание 2</w:t>
      </w:r>
      <w:r w:rsidR="00C5329A">
        <w:rPr>
          <w:rFonts w:ascii="Times New Roman" w:hAnsi="Times New Roman" w:cs="Times New Roman"/>
          <w:b/>
          <w:sz w:val="24"/>
        </w:rPr>
        <w:t>.</w:t>
      </w:r>
      <w:r w:rsidRPr="00B701FE">
        <w:rPr>
          <w:rFonts w:ascii="Times New Roman" w:hAnsi="Times New Roman" w:cs="Times New Roman"/>
          <w:b/>
          <w:sz w:val="24"/>
        </w:rPr>
        <w:t xml:space="preserve"> </w:t>
      </w:r>
      <w:r w:rsidRPr="00F72948">
        <w:rPr>
          <w:rFonts w:ascii="Times New Roman" w:eastAsia="TimesNewRomanPSMT" w:hAnsi="Times New Roman" w:cs="Times New Roman"/>
          <w:color w:val="000000"/>
          <w:sz w:val="24"/>
          <w:szCs w:val="24"/>
        </w:rPr>
        <w:t>Для продвижения товаров и услуг на рынке холдингу необходимо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F7294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провести дополнительные рекламные мероприятия.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Группа э</w:t>
      </w:r>
      <w:r w:rsidRPr="00F72948">
        <w:rPr>
          <w:rFonts w:ascii="Times New Roman" w:eastAsia="TimesNewRomanPSMT" w:hAnsi="Times New Roman" w:cs="Times New Roman"/>
          <w:color w:val="000000"/>
          <w:sz w:val="24"/>
          <w:szCs w:val="24"/>
        </w:rPr>
        <w:t>ксперт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ов</w:t>
      </w:r>
      <w:r w:rsidRPr="00F7294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(4 человека) </w:t>
      </w:r>
      <w:r w:rsidRPr="00F72948">
        <w:rPr>
          <w:rFonts w:ascii="Times New Roman" w:eastAsia="TimesNewRomanPSMT" w:hAnsi="Times New Roman" w:cs="Times New Roman"/>
          <w:color w:val="000000"/>
          <w:sz w:val="24"/>
          <w:szCs w:val="24"/>
        </w:rPr>
        <w:t>из отдела сбыта пров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ела </w:t>
      </w:r>
      <w:r w:rsidRPr="00F7294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анализ </w:t>
      </w:r>
      <w:r w:rsidR="00414C43">
        <w:rPr>
          <w:rFonts w:ascii="Times New Roman" w:eastAsia="TimesNewRomanPSMT" w:hAnsi="Times New Roman" w:cs="Times New Roman"/>
          <w:color w:val="000000"/>
          <w:sz w:val="24"/>
          <w:szCs w:val="24"/>
        </w:rPr>
        <w:t>пяти</w:t>
      </w:r>
      <w:r w:rsidRPr="00F7294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вариантов решения этого вопроса:</w:t>
      </w:r>
    </w:p>
    <w:p w:rsidR="00F72948" w:rsidRPr="00F72948" w:rsidRDefault="00F72948" w:rsidP="00F72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72948">
        <w:rPr>
          <w:rFonts w:ascii="Times New Roman" w:eastAsia="TimesNewRomanPSMT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Pr="00F7294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Создание </w:t>
      </w:r>
      <w:proofErr w:type="gramStart"/>
      <w:r w:rsidRPr="00F72948">
        <w:rPr>
          <w:rFonts w:ascii="Times New Roman" w:eastAsia="TimesNewRomanPSMT" w:hAnsi="Times New Roman" w:cs="Times New Roman"/>
          <w:color w:val="000000"/>
          <w:sz w:val="24"/>
          <w:szCs w:val="24"/>
        </w:rPr>
        <w:t>интернет-магазина</w:t>
      </w:r>
      <w:proofErr w:type="gram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414C43" w:rsidRDefault="00F72948" w:rsidP="00F72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72948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Pr="00F7294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Введение круглосуточного режима работы</w:t>
      </w:r>
      <w:r w:rsidR="00414C43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F72948" w:rsidRPr="00F72948" w:rsidRDefault="00414C43" w:rsidP="00F72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3.</w:t>
      </w:r>
      <w:r w:rsidR="00F72948" w:rsidRPr="00F7294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У</w:t>
      </w:r>
      <w:r w:rsidR="00F72948" w:rsidRPr="00F72948">
        <w:rPr>
          <w:rFonts w:ascii="Times New Roman" w:eastAsia="TimesNewRomanPSMT" w:hAnsi="Times New Roman" w:cs="Times New Roman"/>
          <w:color w:val="000000"/>
          <w:sz w:val="24"/>
          <w:szCs w:val="24"/>
        </w:rPr>
        <w:t>величение кадров</w:t>
      </w:r>
      <w:r w:rsidR="00F72948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F72948" w:rsidRPr="00F72948" w:rsidRDefault="00414C43" w:rsidP="00F72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4</w:t>
      </w:r>
      <w:r w:rsidR="00F72948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="00F72948" w:rsidRPr="00F7294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Открытие еще одного филиала</w:t>
      </w:r>
      <w:r w:rsidR="00F72948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F72948" w:rsidRPr="00F72948" w:rsidRDefault="00414C43" w:rsidP="00F72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5</w:t>
      </w:r>
      <w:r w:rsidR="00F72948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="00F72948" w:rsidRPr="00F7294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Усилить рекламу в СМИ</w:t>
      </w:r>
      <w:r w:rsidR="00F72948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B701FE" w:rsidRDefault="00F72948" w:rsidP="00B701FE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Для о</w:t>
      </w:r>
      <w:r w:rsidRPr="00F72948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предел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ения</w:t>
      </w:r>
      <w:r w:rsidRPr="00F7294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наиболее информативн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ого</w:t>
      </w:r>
      <w:r w:rsidRPr="00F7294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способ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а</w:t>
      </w:r>
      <w:r w:rsidRPr="00F7294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расширения и рекламы</w:t>
      </w:r>
      <w:r w:rsidR="00B701F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необходимо составить матрицу экспертных оценок </w:t>
      </w:r>
      <w:r w:rsidR="00B701FE">
        <w:rPr>
          <w:rFonts w:ascii="Times New Roman" w:eastAsia="TimesNewRomanPSMT" w:hAnsi="Times New Roman" w:cs="Times New Roman"/>
          <w:sz w:val="24"/>
          <w:szCs w:val="24"/>
        </w:rPr>
        <w:t xml:space="preserve">и провести оценку степени согласованности мнений экспертов. </w:t>
      </w:r>
    </w:p>
    <w:p w:rsidR="00F72948" w:rsidRDefault="00F72948" w:rsidP="00F7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7563C" w:rsidRPr="0057563C" w:rsidRDefault="00B701FE" w:rsidP="00C5329A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701FE">
        <w:rPr>
          <w:rFonts w:ascii="Times New Roman" w:hAnsi="Times New Roman" w:cs="Times New Roman"/>
          <w:b/>
          <w:sz w:val="24"/>
        </w:rPr>
        <w:t>Задание 3</w:t>
      </w:r>
      <w:r w:rsidR="00C5329A">
        <w:rPr>
          <w:rFonts w:ascii="Times New Roman" w:hAnsi="Times New Roman" w:cs="Times New Roman"/>
          <w:b/>
          <w:sz w:val="24"/>
        </w:rPr>
        <w:t xml:space="preserve">. </w:t>
      </w:r>
      <w:r w:rsidR="0057563C" w:rsidRPr="0057563C">
        <w:rPr>
          <w:rFonts w:ascii="Times New Roman" w:eastAsia="TimesNewRomanPSMT" w:hAnsi="Times New Roman" w:cs="Times New Roman"/>
          <w:sz w:val="24"/>
          <w:szCs w:val="24"/>
        </w:rPr>
        <w:t xml:space="preserve">Руководство </w:t>
      </w:r>
      <w:r w:rsidR="006230EB">
        <w:rPr>
          <w:rFonts w:ascii="Times New Roman" w:eastAsia="TimesNewRomanPSMT" w:hAnsi="Times New Roman" w:cs="Times New Roman"/>
          <w:sz w:val="24"/>
          <w:szCs w:val="24"/>
        </w:rPr>
        <w:t xml:space="preserve">Томского политехнического </w:t>
      </w:r>
      <w:r w:rsidR="0057563C" w:rsidRPr="0057563C">
        <w:rPr>
          <w:rFonts w:ascii="Times New Roman" w:eastAsia="TimesNewRomanPSMT" w:hAnsi="Times New Roman" w:cs="Times New Roman"/>
          <w:sz w:val="24"/>
          <w:szCs w:val="24"/>
        </w:rPr>
        <w:t>университета решило поспособствовать культурному</w:t>
      </w:r>
      <w:r w:rsidR="0057563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7563C" w:rsidRPr="0057563C">
        <w:rPr>
          <w:rFonts w:ascii="Times New Roman" w:eastAsia="TimesNewRomanPSMT" w:hAnsi="Times New Roman" w:cs="Times New Roman"/>
          <w:sz w:val="24"/>
          <w:szCs w:val="24"/>
        </w:rPr>
        <w:t>обогащению</w:t>
      </w:r>
      <w:r w:rsidR="0057563C">
        <w:rPr>
          <w:rFonts w:ascii="Times New Roman" w:eastAsia="TimesNewRomanPSMT" w:hAnsi="Times New Roman" w:cs="Times New Roman"/>
          <w:sz w:val="24"/>
          <w:szCs w:val="24"/>
        </w:rPr>
        <w:t xml:space="preserve"> студентов</w:t>
      </w:r>
      <w:r w:rsidR="0057563C" w:rsidRPr="0057563C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57563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7563C" w:rsidRPr="0057563C">
        <w:rPr>
          <w:rFonts w:ascii="Times New Roman" w:eastAsia="TimesNewRomanPSMT" w:hAnsi="Times New Roman" w:cs="Times New Roman"/>
          <w:sz w:val="24"/>
          <w:szCs w:val="24"/>
        </w:rPr>
        <w:t xml:space="preserve">Для этого руководство пригласило </w:t>
      </w:r>
      <w:r w:rsidR="00060C97">
        <w:rPr>
          <w:rFonts w:ascii="Times New Roman" w:eastAsia="TimesNewRomanPSMT" w:hAnsi="Times New Roman" w:cs="Times New Roman"/>
          <w:sz w:val="24"/>
          <w:szCs w:val="24"/>
        </w:rPr>
        <w:t>трех</w:t>
      </w:r>
      <w:r w:rsidR="0057563C" w:rsidRPr="0057563C">
        <w:rPr>
          <w:rFonts w:ascii="Times New Roman" w:eastAsia="TimesNewRomanPSMT" w:hAnsi="Times New Roman" w:cs="Times New Roman"/>
          <w:sz w:val="24"/>
          <w:szCs w:val="24"/>
        </w:rPr>
        <w:t xml:space="preserve"> экспертов для выбора наилучшей альтернативы </w:t>
      </w:r>
      <w:proofErr w:type="gramStart"/>
      <w:r w:rsidR="0057563C" w:rsidRPr="0057563C">
        <w:rPr>
          <w:rFonts w:ascii="Times New Roman" w:eastAsia="TimesNewRomanPSMT" w:hAnsi="Times New Roman" w:cs="Times New Roman"/>
          <w:sz w:val="24"/>
          <w:szCs w:val="24"/>
        </w:rPr>
        <w:t>из</w:t>
      </w:r>
      <w:proofErr w:type="gramEnd"/>
      <w:r w:rsidR="0057563C" w:rsidRPr="0057563C">
        <w:rPr>
          <w:rFonts w:ascii="Times New Roman" w:eastAsia="TimesNewRomanPSMT" w:hAnsi="Times New Roman" w:cs="Times New Roman"/>
          <w:sz w:val="24"/>
          <w:szCs w:val="24"/>
        </w:rPr>
        <w:t xml:space="preserve"> предложенных:</w:t>
      </w:r>
    </w:p>
    <w:p w:rsidR="0057563C" w:rsidRPr="0057563C" w:rsidRDefault="0057563C" w:rsidP="00FE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7563C">
        <w:rPr>
          <w:rFonts w:ascii="Times New Roman" w:eastAsia="TimesNewRomanPSMT" w:hAnsi="Times New Roman" w:cs="Times New Roman"/>
          <w:sz w:val="24"/>
          <w:szCs w:val="24"/>
        </w:rPr>
        <w:t>1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57563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Б</w:t>
      </w:r>
      <w:r w:rsidRPr="0057563C">
        <w:rPr>
          <w:rFonts w:ascii="Times New Roman" w:eastAsia="TimesNewRomanPSMT" w:hAnsi="Times New Roman" w:cs="Times New Roman"/>
          <w:sz w:val="24"/>
          <w:szCs w:val="24"/>
        </w:rPr>
        <w:t xml:space="preserve">есплатные билеты </w:t>
      </w:r>
      <w:r w:rsidR="00FE643E">
        <w:rPr>
          <w:rFonts w:ascii="Times New Roman" w:eastAsia="TimesNewRomanPSMT" w:hAnsi="Times New Roman" w:cs="Times New Roman"/>
          <w:sz w:val="24"/>
          <w:szCs w:val="24"/>
        </w:rPr>
        <w:t>на спектакль «Лес» Томского областного</w:t>
      </w:r>
      <w:r w:rsidRPr="0057563C">
        <w:rPr>
          <w:rFonts w:ascii="Times New Roman" w:eastAsia="TimesNewRomanPSMT" w:hAnsi="Times New Roman" w:cs="Times New Roman"/>
          <w:sz w:val="24"/>
          <w:szCs w:val="24"/>
        </w:rPr>
        <w:t xml:space="preserve"> театр</w:t>
      </w:r>
      <w:r w:rsidR="00FE643E">
        <w:rPr>
          <w:rFonts w:ascii="Times New Roman" w:eastAsia="TimesNewRomanPSMT" w:hAnsi="Times New Roman" w:cs="Times New Roman"/>
          <w:sz w:val="24"/>
          <w:szCs w:val="24"/>
        </w:rPr>
        <w:t>а куклы и актера «Скоморох»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57563C" w:rsidRPr="0057563C" w:rsidRDefault="0057563C" w:rsidP="005756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7563C">
        <w:rPr>
          <w:rFonts w:ascii="Times New Roman" w:eastAsia="TimesNewRomanPSMT" w:hAnsi="Times New Roman" w:cs="Times New Roman"/>
          <w:sz w:val="24"/>
          <w:szCs w:val="24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57563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Б</w:t>
      </w:r>
      <w:r w:rsidRPr="0057563C">
        <w:rPr>
          <w:rFonts w:ascii="Times New Roman" w:eastAsia="TimesNewRomanPSMT" w:hAnsi="Times New Roman" w:cs="Times New Roman"/>
          <w:sz w:val="24"/>
          <w:szCs w:val="24"/>
        </w:rPr>
        <w:t>есплатные билеты на выставку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художественных ремесел и творчества «Рукоделие 2022».</w:t>
      </w:r>
    </w:p>
    <w:p w:rsidR="0057563C" w:rsidRPr="0057563C" w:rsidRDefault="0057563C" w:rsidP="005756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7563C">
        <w:rPr>
          <w:rFonts w:ascii="Times New Roman" w:eastAsia="TimesNewRomanPSMT" w:hAnsi="Times New Roman" w:cs="Times New Roman"/>
          <w:sz w:val="24"/>
          <w:szCs w:val="24"/>
        </w:rPr>
        <w:t>3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57563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Б</w:t>
      </w:r>
      <w:r w:rsidRPr="0057563C">
        <w:rPr>
          <w:rFonts w:ascii="Times New Roman" w:eastAsia="TimesNewRomanPSMT" w:hAnsi="Times New Roman" w:cs="Times New Roman"/>
          <w:sz w:val="24"/>
          <w:szCs w:val="24"/>
        </w:rPr>
        <w:t>есплатные билеты в кино</w:t>
      </w:r>
      <w:r w:rsidR="00060C97">
        <w:rPr>
          <w:rFonts w:ascii="Times New Roman" w:eastAsia="TimesNewRomanPSMT" w:hAnsi="Times New Roman" w:cs="Times New Roman"/>
          <w:sz w:val="24"/>
          <w:szCs w:val="24"/>
        </w:rPr>
        <w:t xml:space="preserve"> «Волшебники» (кинотеатр </w:t>
      </w:r>
      <w:proofErr w:type="spellStart"/>
      <w:r w:rsidR="00060C97">
        <w:rPr>
          <w:rFonts w:ascii="Times New Roman" w:eastAsia="TimesNewRomanPSMT" w:hAnsi="Times New Roman" w:cs="Times New Roman"/>
          <w:sz w:val="24"/>
          <w:szCs w:val="24"/>
        </w:rPr>
        <w:t>Киномакс</w:t>
      </w:r>
      <w:proofErr w:type="spellEnd"/>
      <w:r w:rsidR="00060C97">
        <w:rPr>
          <w:rFonts w:ascii="Times New Roman" w:eastAsia="TimesNewRomanPSMT" w:hAnsi="Times New Roman" w:cs="Times New Roman"/>
          <w:sz w:val="24"/>
          <w:szCs w:val="24"/>
        </w:rPr>
        <w:t>)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25B44" w:rsidRDefault="0057563C" w:rsidP="0057563C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Для о</w:t>
      </w:r>
      <w:r w:rsidRPr="0057563C">
        <w:rPr>
          <w:rFonts w:ascii="Times New Roman" w:eastAsia="TimesNewRomanPSMT" w:hAnsi="Times New Roman" w:cs="Times New Roman"/>
          <w:sz w:val="24"/>
          <w:szCs w:val="24"/>
        </w:rPr>
        <w:t>предел</w:t>
      </w:r>
      <w:r>
        <w:rPr>
          <w:rFonts w:ascii="Times New Roman" w:eastAsia="TimesNewRomanPSMT" w:hAnsi="Times New Roman" w:cs="Times New Roman"/>
          <w:sz w:val="24"/>
          <w:szCs w:val="24"/>
        </w:rPr>
        <w:t>ения</w:t>
      </w:r>
      <w:r w:rsidRPr="0057563C">
        <w:rPr>
          <w:rFonts w:ascii="Times New Roman" w:eastAsia="TimesNewRomanPSMT" w:hAnsi="Times New Roman" w:cs="Times New Roman"/>
          <w:sz w:val="24"/>
          <w:szCs w:val="24"/>
        </w:rPr>
        <w:t xml:space="preserve"> наилучш</w:t>
      </w:r>
      <w:r>
        <w:rPr>
          <w:rFonts w:ascii="Times New Roman" w:eastAsia="TimesNewRomanPSMT" w:hAnsi="Times New Roman" w:cs="Times New Roman"/>
          <w:sz w:val="24"/>
          <w:szCs w:val="24"/>
        </w:rPr>
        <w:t>его варианта культурного обогащения студентов</w:t>
      </w:r>
      <w:r w:rsidRPr="0057563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0C9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необходимо составить матрицу экспертных оценок </w:t>
      </w:r>
      <w:r w:rsidR="00060C97">
        <w:rPr>
          <w:rFonts w:ascii="Times New Roman" w:eastAsia="TimesNewRomanPSMT" w:hAnsi="Times New Roman" w:cs="Times New Roman"/>
          <w:sz w:val="24"/>
          <w:szCs w:val="24"/>
        </w:rPr>
        <w:t>и провести оценку степени согласованности мнений экспертов.</w:t>
      </w:r>
    </w:p>
    <w:p w:rsidR="0057563C" w:rsidRDefault="0057563C" w:rsidP="00575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60C97" w:rsidRPr="00060C97" w:rsidRDefault="00060C97" w:rsidP="00C5329A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5329A">
        <w:rPr>
          <w:rFonts w:ascii="Times New Roman" w:hAnsi="Times New Roman" w:cs="Times New Roman"/>
          <w:b/>
          <w:sz w:val="24"/>
        </w:rPr>
        <w:t>Задание 4</w:t>
      </w:r>
      <w:r w:rsidR="00C5329A">
        <w:rPr>
          <w:rFonts w:ascii="Times New Roman" w:hAnsi="Times New Roman" w:cs="Times New Roman"/>
          <w:b/>
          <w:sz w:val="24"/>
        </w:rPr>
        <w:t xml:space="preserve">. </w:t>
      </w:r>
      <w:r w:rsidRPr="00060C97">
        <w:rPr>
          <w:rFonts w:ascii="Times New Roman" w:eastAsia="TimesNewRomanPSMT" w:hAnsi="Times New Roman" w:cs="Times New Roman"/>
          <w:sz w:val="24"/>
          <w:szCs w:val="24"/>
        </w:rPr>
        <w:t xml:space="preserve">За перевыполнение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эффективного контракта </w:t>
      </w:r>
      <w:r w:rsidRPr="00060C97">
        <w:rPr>
          <w:rFonts w:ascii="Times New Roman" w:eastAsia="TimesNewRomanPSMT" w:hAnsi="Times New Roman" w:cs="Times New Roman"/>
          <w:sz w:val="24"/>
          <w:szCs w:val="24"/>
        </w:rPr>
        <w:t xml:space="preserve">руководство </w:t>
      </w:r>
      <w:r>
        <w:rPr>
          <w:rFonts w:ascii="Times New Roman" w:eastAsia="TimesNewRomanPSMT" w:hAnsi="Times New Roman" w:cs="Times New Roman"/>
          <w:sz w:val="24"/>
          <w:szCs w:val="24"/>
        </w:rPr>
        <w:t>Томского политехнического университета</w:t>
      </w:r>
      <w:r w:rsidRPr="00060C97">
        <w:rPr>
          <w:rFonts w:ascii="Times New Roman" w:eastAsia="TimesNewRomanPSMT" w:hAnsi="Times New Roman" w:cs="Times New Roman"/>
          <w:sz w:val="24"/>
          <w:szCs w:val="24"/>
        </w:rPr>
        <w:t xml:space="preserve"> хочет наградить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60C97">
        <w:rPr>
          <w:rFonts w:ascii="Times New Roman" w:eastAsia="TimesNewRomanPSMT" w:hAnsi="Times New Roman" w:cs="Times New Roman"/>
          <w:sz w:val="24"/>
          <w:szCs w:val="24"/>
        </w:rPr>
        <w:t>работников. Для этого трем эксперта</w:t>
      </w:r>
      <w:r>
        <w:rPr>
          <w:rFonts w:ascii="Times New Roman" w:eastAsia="TimesNewRomanPSMT" w:hAnsi="Times New Roman" w:cs="Times New Roman"/>
          <w:sz w:val="24"/>
          <w:szCs w:val="24"/>
        </w:rPr>
        <w:t>м</w:t>
      </w:r>
      <w:r w:rsidRPr="00060C97">
        <w:rPr>
          <w:rFonts w:ascii="Times New Roman" w:eastAsia="TimesNewRomanPSMT" w:hAnsi="Times New Roman" w:cs="Times New Roman"/>
          <w:sz w:val="24"/>
          <w:szCs w:val="24"/>
        </w:rPr>
        <w:t xml:space="preserve"> поручено определить наиболее удачный вариант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60C97">
        <w:rPr>
          <w:rFonts w:ascii="Times New Roman" w:eastAsia="TimesNewRomanPSMT" w:hAnsi="Times New Roman" w:cs="Times New Roman"/>
          <w:sz w:val="24"/>
          <w:szCs w:val="24"/>
        </w:rPr>
        <w:t>решения вопроса:</w:t>
      </w:r>
    </w:p>
    <w:p w:rsidR="00060C97" w:rsidRDefault="00060C97" w:rsidP="00060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60C97">
        <w:rPr>
          <w:rFonts w:ascii="Times New Roman" w:eastAsia="TimesNewRomanPSMT" w:hAnsi="Times New Roman" w:cs="Times New Roman"/>
          <w:sz w:val="24"/>
          <w:szCs w:val="24"/>
        </w:rPr>
        <w:t>1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060C9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060C97">
        <w:rPr>
          <w:rFonts w:ascii="Times New Roman" w:eastAsia="TimesNewRomanPSMT" w:hAnsi="Times New Roman" w:cs="Times New Roman"/>
          <w:sz w:val="24"/>
          <w:szCs w:val="24"/>
        </w:rPr>
        <w:t>ыдать разовую прибыль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60C97" w:rsidRPr="00060C97" w:rsidRDefault="00060C97" w:rsidP="00060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60C97">
        <w:rPr>
          <w:rFonts w:ascii="Times New Roman" w:eastAsia="TimesNewRomanPSMT" w:hAnsi="Times New Roman" w:cs="Times New Roman"/>
          <w:sz w:val="24"/>
          <w:szCs w:val="24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060C9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У</w:t>
      </w:r>
      <w:r w:rsidRPr="00060C97">
        <w:rPr>
          <w:rFonts w:ascii="Times New Roman" w:eastAsia="TimesNewRomanPSMT" w:hAnsi="Times New Roman" w:cs="Times New Roman"/>
          <w:sz w:val="24"/>
          <w:szCs w:val="24"/>
        </w:rPr>
        <w:t>строить корпоративную вечеринку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60C97" w:rsidRPr="00060C97" w:rsidRDefault="00060C97" w:rsidP="00060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60C97">
        <w:rPr>
          <w:rFonts w:ascii="Times New Roman" w:eastAsia="TimesNewRomanPSMT" w:hAnsi="Times New Roman" w:cs="Times New Roman"/>
          <w:sz w:val="24"/>
          <w:szCs w:val="24"/>
        </w:rPr>
        <w:t>3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060C9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Д</w:t>
      </w:r>
      <w:r w:rsidRPr="00060C97">
        <w:rPr>
          <w:rFonts w:ascii="Times New Roman" w:eastAsia="TimesNewRomanPSMT" w:hAnsi="Times New Roman" w:cs="Times New Roman"/>
          <w:sz w:val="24"/>
          <w:szCs w:val="24"/>
        </w:rPr>
        <w:t>ать оплачиваемый отпуск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60C97" w:rsidRPr="00060C97" w:rsidRDefault="00060C97" w:rsidP="00060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60C97">
        <w:rPr>
          <w:rFonts w:ascii="Times New Roman" w:eastAsia="TimesNewRomanPSMT" w:hAnsi="Times New Roman" w:cs="Times New Roman"/>
          <w:sz w:val="24"/>
          <w:szCs w:val="24"/>
        </w:rPr>
        <w:t>4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060C9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У</w:t>
      </w:r>
      <w:r w:rsidRPr="00060C97">
        <w:rPr>
          <w:rFonts w:ascii="Times New Roman" w:eastAsia="TimesNewRomanPSMT" w:hAnsi="Times New Roman" w:cs="Times New Roman"/>
          <w:sz w:val="24"/>
          <w:szCs w:val="24"/>
        </w:rPr>
        <w:t>величить зарплату.</w:t>
      </w:r>
    </w:p>
    <w:p w:rsidR="00060C97" w:rsidRPr="00060C97" w:rsidRDefault="00060C97" w:rsidP="0006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Для о</w:t>
      </w:r>
      <w:r w:rsidRPr="00060C97">
        <w:rPr>
          <w:rFonts w:ascii="Times New Roman" w:eastAsia="TimesNewRomanPSMT" w:hAnsi="Times New Roman" w:cs="Times New Roman"/>
          <w:sz w:val="24"/>
          <w:szCs w:val="24"/>
        </w:rPr>
        <w:t>предел</w:t>
      </w:r>
      <w:r>
        <w:rPr>
          <w:rFonts w:ascii="Times New Roman" w:eastAsia="TimesNewRomanPSMT" w:hAnsi="Times New Roman" w:cs="Times New Roman"/>
          <w:sz w:val="24"/>
          <w:szCs w:val="24"/>
        </w:rPr>
        <w:t>ения</w:t>
      </w:r>
      <w:r w:rsidRPr="00060C97">
        <w:rPr>
          <w:rFonts w:ascii="Times New Roman" w:eastAsia="TimesNewRomanPSMT" w:hAnsi="Times New Roman" w:cs="Times New Roman"/>
          <w:sz w:val="24"/>
          <w:szCs w:val="24"/>
        </w:rPr>
        <w:t xml:space="preserve"> наилучш</w:t>
      </w:r>
      <w:r>
        <w:rPr>
          <w:rFonts w:ascii="Times New Roman" w:eastAsia="TimesNewRomanPSMT" w:hAnsi="Times New Roman" w:cs="Times New Roman"/>
          <w:sz w:val="24"/>
          <w:szCs w:val="24"/>
        </w:rPr>
        <w:t>его</w:t>
      </w:r>
      <w:r w:rsidRPr="00060C9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варианта поощрения сотрудников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необходимо составить матрицу экспертных оценок </w:t>
      </w:r>
      <w:r>
        <w:rPr>
          <w:rFonts w:ascii="Times New Roman" w:eastAsia="TimesNewRomanPSMT" w:hAnsi="Times New Roman" w:cs="Times New Roman"/>
          <w:sz w:val="24"/>
          <w:szCs w:val="24"/>
        </w:rPr>
        <w:t>и провести оценку степени согласованности мнений экспертов.</w:t>
      </w:r>
    </w:p>
    <w:sectPr w:rsidR="00060C97" w:rsidRPr="00060C97" w:rsidSect="00C5257E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63C" w:rsidRDefault="0057563C" w:rsidP="00C1538C">
      <w:pPr>
        <w:spacing w:after="0" w:line="240" w:lineRule="auto"/>
      </w:pPr>
      <w:r>
        <w:separator/>
      </w:r>
    </w:p>
  </w:endnote>
  <w:endnote w:type="continuationSeparator" w:id="0">
    <w:p w:rsidR="0057563C" w:rsidRDefault="0057563C" w:rsidP="00C1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63C" w:rsidRDefault="0057563C" w:rsidP="00C1538C">
      <w:pPr>
        <w:spacing w:after="0" w:line="240" w:lineRule="auto"/>
      </w:pPr>
      <w:r>
        <w:separator/>
      </w:r>
    </w:p>
  </w:footnote>
  <w:footnote w:type="continuationSeparator" w:id="0">
    <w:p w:rsidR="0057563C" w:rsidRDefault="0057563C" w:rsidP="00C15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8EE"/>
    <w:multiLevelType w:val="hybridMultilevel"/>
    <w:tmpl w:val="39C4A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F7562"/>
    <w:multiLevelType w:val="hybridMultilevel"/>
    <w:tmpl w:val="B65A3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45B7E"/>
    <w:multiLevelType w:val="hybridMultilevel"/>
    <w:tmpl w:val="42563510"/>
    <w:lvl w:ilvl="0" w:tplc="B4967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274673"/>
    <w:multiLevelType w:val="hybridMultilevel"/>
    <w:tmpl w:val="DF0A3A7E"/>
    <w:lvl w:ilvl="0" w:tplc="CC685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631973"/>
    <w:multiLevelType w:val="hybridMultilevel"/>
    <w:tmpl w:val="046E401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179"/>
    <w:rsid w:val="00060C97"/>
    <w:rsid w:val="00116650"/>
    <w:rsid w:val="00216D2A"/>
    <w:rsid w:val="00255B29"/>
    <w:rsid w:val="0029658B"/>
    <w:rsid w:val="00364933"/>
    <w:rsid w:val="00414C43"/>
    <w:rsid w:val="0042491D"/>
    <w:rsid w:val="004732AC"/>
    <w:rsid w:val="00513858"/>
    <w:rsid w:val="00546DE7"/>
    <w:rsid w:val="005748E0"/>
    <w:rsid w:val="0057563C"/>
    <w:rsid w:val="006230EB"/>
    <w:rsid w:val="006C59FC"/>
    <w:rsid w:val="006E526E"/>
    <w:rsid w:val="0070052B"/>
    <w:rsid w:val="00751179"/>
    <w:rsid w:val="007A17E4"/>
    <w:rsid w:val="007A5BBA"/>
    <w:rsid w:val="007C3417"/>
    <w:rsid w:val="007D207C"/>
    <w:rsid w:val="007E4E70"/>
    <w:rsid w:val="007F78D8"/>
    <w:rsid w:val="00845F15"/>
    <w:rsid w:val="00850A87"/>
    <w:rsid w:val="00894226"/>
    <w:rsid w:val="009E607F"/>
    <w:rsid w:val="00A86F4D"/>
    <w:rsid w:val="00B074E6"/>
    <w:rsid w:val="00B701FE"/>
    <w:rsid w:val="00B761E4"/>
    <w:rsid w:val="00B810B9"/>
    <w:rsid w:val="00BD5AE0"/>
    <w:rsid w:val="00BD7180"/>
    <w:rsid w:val="00C1538C"/>
    <w:rsid w:val="00C5257E"/>
    <w:rsid w:val="00C5329A"/>
    <w:rsid w:val="00CC45A2"/>
    <w:rsid w:val="00CE5A06"/>
    <w:rsid w:val="00D040C5"/>
    <w:rsid w:val="00D15E89"/>
    <w:rsid w:val="00E25B44"/>
    <w:rsid w:val="00E4743A"/>
    <w:rsid w:val="00E5079D"/>
    <w:rsid w:val="00E6315C"/>
    <w:rsid w:val="00E836E7"/>
    <w:rsid w:val="00EC2564"/>
    <w:rsid w:val="00F635CF"/>
    <w:rsid w:val="00F72948"/>
    <w:rsid w:val="00F9074B"/>
    <w:rsid w:val="00FB2CAB"/>
    <w:rsid w:val="00FE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2CA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C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5BB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15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1538C"/>
  </w:style>
  <w:style w:type="paragraph" w:styleId="a9">
    <w:name w:val="footer"/>
    <w:basedOn w:val="a"/>
    <w:link w:val="aa"/>
    <w:uiPriority w:val="99"/>
    <w:semiHidden/>
    <w:unhideWhenUsed/>
    <w:rsid w:val="00C15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1538C"/>
  </w:style>
  <w:style w:type="paragraph" w:styleId="ab">
    <w:name w:val="Body Text Indent"/>
    <w:basedOn w:val="a"/>
    <w:link w:val="ac"/>
    <w:rsid w:val="0029658B"/>
    <w:pPr>
      <w:autoSpaceDE w:val="0"/>
      <w:autoSpaceDN w:val="0"/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29658B"/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473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7E4E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Plain Text"/>
    <w:basedOn w:val="a"/>
    <w:link w:val="10"/>
    <w:rsid w:val="00F9074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uiPriority w:val="99"/>
    <w:semiHidden/>
    <w:rsid w:val="00F9074B"/>
    <w:rPr>
      <w:rFonts w:ascii="Consolas" w:hAnsi="Consolas"/>
      <w:sz w:val="21"/>
      <w:szCs w:val="21"/>
    </w:rPr>
  </w:style>
  <w:style w:type="character" w:customStyle="1" w:styleId="10">
    <w:name w:val="Текст Знак1"/>
    <w:link w:val="ae"/>
    <w:rsid w:val="00F9074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TPU</Company>
  <LinksUpToDate>false</LinksUpToDate>
  <CharactersWithSpaces>11806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B. Nazarenko</dc:creator>
  <cp:lastModifiedBy>Olga B. Nazarenko</cp:lastModifiedBy>
  <cp:revision>9</cp:revision>
  <dcterms:created xsi:type="dcterms:W3CDTF">2022-11-10T04:25:00Z</dcterms:created>
  <dcterms:modified xsi:type="dcterms:W3CDTF">2022-11-16T03:03:00Z</dcterms:modified>
</cp:coreProperties>
</file>