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41B5B" w14:textId="77777777" w:rsidR="00782B54" w:rsidRDefault="00782B54" w:rsidP="00782B54">
      <w:pPr>
        <w:pStyle w:val="a4"/>
        <w:tabs>
          <w:tab w:val="left" w:pos="426"/>
        </w:tabs>
        <w:ind w:left="0"/>
        <w:jc w:val="center"/>
        <w:rPr>
          <w:rFonts w:ascii="Times New Roman" w:hAnsi="Times New Roman"/>
          <w:b/>
          <w:sz w:val="24"/>
          <w:lang w:val="en-US"/>
        </w:rPr>
      </w:pPr>
    </w:p>
    <w:p w14:paraId="13091335" w14:textId="77777777" w:rsidR="00782B54" w:rsidRDefault="00782B54" w:rsidP="00782B54">
      <w:pPr>
        <w:pStyle w:val="a4"/>
        <w:tabs>
          <w:tab w:val="left" w:pos="426"/>
        </w:tabs>
        <w:ind w:left="0"/>
        <w:jc w:val="center"/>
        <w:rPr>
          <w:rFonts w:ascii="Times New Roman" w:hAnsi="Times New Roman"/>
          <w:b/>
          <w:sz w:val="24"/>
          <w:lang w:val="en-US"/>
        </w:rPr>
      </w:pPr>
    </w:p>
    <w:p w14:paraId="1510B8C1" w14:textId="362BDB08" w:rsidR="00782B54" w:rsidRDefault="00782B54" w:rsidP="00782B54">
      <w:pPr>
        <w:pStyle w:val="a4"/>
        <w:tabs>
          <w:tab w:val="left" w:pos="426"/>
        </w:tabs>
        <w:ind w:left="0"/>
        <w:jc w:val="center"/>
        <w:rPr>
          <w:rFonts w:ascii="Times New Roman" w:hAnsi="Times New Roman"/>
          <w:b/>
          <w:sz w:val="24"/>
          <w:lang w:val="en-US"/>
        </w:rPr>
      </w:pPr>
      <w:r>
        <w:rPr>
          <w:rFonts w:ascii="Times New Roman" w:hAnsi="Times New Roman"/>
          <w:b/>
          <w:sz w:val="24"/>
          <w:lang w:val="en-US"/>
        </w:rPr>
        <w:t>2. Guidelines for preparing the review on History and Philosophy of Science</w:t>
      </w:r>
    </w:p>
    <w:p w14:paraId="4B7E9839" w14:textId="77777777" w:rsidR="00782B54" w:rsidRDefault="00782B54" w:rsidP="00782B54">
      <w:pPr>
        <w:pStyle w:val="a4"/>
        <w:tabs>
          <w:tab w:val="left" w:pos="426"/>
        </w:tabs>
        <w:ind w:left="0"/>
        <w:jc w:val="center"/>
        <w:rPr>
          <w:rFonts w:ascii="Times New Roman" w:hAnsi="Times New Roman"/>
          <w:b/>
          <w:sz w:val="24"/>
          <w:lang w:val="en-US"/>
        </w:rPr>
      </w:pPr>
    </w:p>
    <w:p w14:paraId="3D8C902A" w14:textId="77777777" w:rsidR="00782B54" w:rsidRDefault="00782B54" w:rsidP="00782B54">
      <w:pPr>
        <w:ind w:firstLine="567"/>
        <w:jc w:val="both"/>
        <w:rPr>
          <w:rFonts w:ascii="Times New Roman" w:hAnsi="Times New Roman"/>
          <w:sz w:val="24"/>
          <w:lang w:val="en-US"/>
        </w:rPr>
      </w:pPr>
      <w:proofErr w:type="gramStart"/>
      <w:r>
        <w:rPr>
          <w:rFonts w:ascii="Times New Roman" w:hAnsi="Times New Roman"/>
          <w:sz w:val="24"/>
          <w:lang w:val="en-US"/>
        </w:rPr>
        <w:t>In the course of</w:t>
      </w:r>
      <w:proofErr w:type="gramEnd"/>
      <w:r>
        <w:rPr>
          <w:rFonts w:ascii="Times New Roman" w:hAnsi="Times New Roman"/>
          <w:sz w:val="24"/>
          <w:lang w:val="en-US"/>
        </w:rPr>
        <w:t xml:space="preserve"> preparation for the final exam in the training course "History and Philosophy of Science," a PhD student (applicant) shall present a review on the history of a chosen branch of science in which he/she receives PhD training. </w:t>
      </w:r>
      <w:r>
        <w:rPr>
          <w:rFonts w:ascii="Times New Roman" w:hAnsi="Times New Roman"/>
          <w:color w:val="000000"/>
          <w:sz w:val="24"/>
          <w:lang w:val="en-US"/>
        </w:rPr>
        <w:t xml:space="preserve">Review on History of Science is an independent academic and research work performed by a PhD student (applicant). </w:t>
      </w:r>
      <w:r>
        <w:rPr>
          <w:rFonts w:ascii="Times New Roman" w:hAnsi="Times New Roman"/>
          <w:sz w:val="24"/>
          <w:lang w:val="en-US"/>
        </w:rPr>
        <w:t>Its main objective is to develop skills of conducting independent work with original scientific and philosophical texts, information and analytical literature, monographic research related to current problems of modern philosophy and methodology of a certain branch of science. When preparing a review, a PhD student shall demonstrate a sufficiently high level of logical and methodological culture of thinking, creativity in research of a specific scientific problem in the context of philosophical understanding and interpretation.</w:t>
      </w:r>
    </w:p>
    <w:p w14:paraId="5483831C" w14:textId="77777777" w:rsidR="00782B54" w:rsidRDefault="00782B54" w:rsidP="00782B54">
      <w:pPr>
        <w:ind w:firstLine="567"/>
        <w:jc w:val="both"/>
        <w:rPr>
          <w:rFonts w:ascii="Times New Roman" w:hAnsi="Times New Roman"/>
          <w:sz w:val="24"/>
          <w:lang w:val="en-US"/>
        </w:rPr>
      </w:pPr>
      <w:r>
        <w:rPr>
          <w:rFonts w:ascii="Times New Roman" w:hAnsi="Times New Roman"/>
          <w:sz w:val="24"/>
          <w:lang w:val="en-US"/>
        </w:rPr>
        <w:t xml:space="preserve">The topic of the review should be agreed with a PhD student’s research supervisor (or the Head of the Department for applicants), the Head of Social Sciences and Humanities Division and approved by the order of TPU. Assessment of submitted reviews is performed by a member of the Examination Board, who received the advanced training in “History and Philosophy of Science”. A PhD student is admitted </w:t>
      </w:r>
      <w:proofErr w:type="gramStart"/>
      <w:r>
        <w:rPr>
          <w:rFonts w:ascii="Times New Roman" w:hAnsi="Times New Roman"/>
          <w:sz w:val="24"/>
          <w:lang w:val="en-US"/>
        </w:rPr>
        <w:t>to take</w:t>
      </w:r>
      <w:proofErr w:type="gramEnd"/>
      <w:r>
        <w:rPr>
          <w:rFonts w:ascii="Times New Roman" w:hAnsi="Times New Roman"/>
          <w:sz w:val="24"/>
          <w:lang w:val="en-US"/>
        </w:rPr>
        <w:t xml:space="preserve"> an exam on condition that his/her review is assessed positively and receives the mark “passed”. </w:t>
      </w:r>
    </w:p>
    <w:p w14:paraId="54499992" w14:textId="77777777" w:rsidR="00782B54" w:rsidRDefault="00782B54" w:rsidP="00782B54">
      <w:pPr>
        <w:shd w:val="clear" w:color="auto" w:fill="FFFFFF"/>
        <w:ind w:firstLine="567"/>
        <w:jc w:val="both"/>
        <w:rPr>
          <w:rFonts w:ascii="Times New Roman" w:hAnsi="Times New Roman"/>
          <w:color w:val="000000"/>
          <w:sz w:val="24"/>
          <w:lang w:val="en-US"/>
        </w:rPr>
      </w:pPr>
      <w:r>
        <w:rPr>
          <w:rFonts w:ascii="Times New Roman" w:hAnsi="Times New Roman"/>
          <w:i/>
          <w:color w:val="000000"/>
          <w:sz w:val="24"/>
          <w:lang w:val="en-US"/>
        </w:rPr>
        <w:t>Requirements for review performance</w:t>
      </w:r>
      <w:r>
        <w:rPr>
          <w:rFonts w:ascii="Times New Roman" w:hAnsi="Times New Roman"/>
          <w:color w:val="000000"/>
          <w:sz w:val="24"/>
          <w:lang w:val="en-US"/>
        </w:rPr>
        <w:t>.</w:t>
      </w:r>
    </w:p>
    <w:p w14:paraId="26954C0F" w14:textId="77777777" w:rsidR="00782B54" w:rsidRDefault="00782B54" w:rsidP="00782B54">
      <w:pPr>
        <w:shd w:val="clear" w:color="auto" w:fill="FFFFFF"/>
        <w:ind w:firstLine="567"/>
        <w:jc w:val="both"/>
        <w:rPr>
          <w:rFonts w:ascii="Times New Roman" w:hAnsi="Times New Roman"/>
          <w:color w:val="000000"/>
          <w:sz w:val="24"/>
          <w:lang w:val="en-US"/>
        </w:rPr>
      </w:pPr>
      <w:r>
        <w:rPr>
          <w:rFonts w:ascii="Times New Roman" w:hAnsi="Times New Roman"/>
          <w:color w:val="000000"/>
          <w:sz w:val="24"/>
          <w:lang w:val="en-US"/>
        </w:rPr>
        <w:t xml:space="preserve">Review is presented in </w:t>
      </w:r>
      <w:r>
        <w:rPr>
          <w:rFonts w:ascii="Times New Roman" w:hAnsi="Times New Roman"/>
          <w:color w:val="000000"/>
          <w:sz w:val="24"/>
        </w:rPr>
        <w:t>А</w:t>
      </w:r>
      <w:r>
        <w:rPr>
          <w:rFonts w:ascii="Times New Roman" w:hAnsi="Times New Roman"/>
          <w:color w:val="000000"/>
          <w:sz w:val="24"/>
          <w:lang w:val="en-US"/>
        </w:rPr>
        <w:t xml:space="preserve">4 paper format.  The review text is typed using a computer in a </w:t>
      </w:r>
      <w:proofErr w:type="gramStart"/>
      <w:r>
        <w:rPr>
          <w:rFonts w:ascii="Times New Roman" w:hAnsi="Times New Roman"/>
          <w:color w:val="000000"/>
          <w:sz w:val="24"/>
          <w:lang w:val="en-US"/>
        </w:rPr>
        <w:t>14 font</w:t>
      </w:r>
      <w:proofErr w:type="gramEnd"/>
      <w:r>
        <w:rPr>
          <w:rFonts w:ascii="Times New Roman" w:hAnsi="Times New Roman"/>
          <w:color w:val="000000"/>
          <w:sz w:val="24"/>
          <w:lang w:val="en-US"/>
        </w:rPr>
        <w:t xml:space="preserve"> size. Interline spacing is 1.5. Required margins of the </w:t>
      </w:r>
      <w:proofErr w:type="gramStart"/>
      <w:r>
        <w:rPr>
          <w:rFonts w:ascii="Times New Roman" w:hAnsi="Times New Roman"/>
          <w:color w:val="000000"/>
          <w:sz w:val="24"/>
          <w:lang w:val="en-US"/>
        </w:rPr>
        <w:t>text:</w:t>
      </w:r>
      <w:proofErr w:type="gramEnd"/>
      <w:r>
        <w:rPr>
          <w:rFonts w:ascii="Times New Roman" w:hAnsi="Times New Roman"/>
          <w:color w:val="000000"/>
          <w:sz w:val="24"/>
          <w:lang w:val="en-US"/>
        </w:rPr>
        <w:t xml:space="preserve"> left - 25-30 mm, right - 10-15 mm, top - 20 mm, bottom - 20 mm. All pages of the review are numbered and bound. The review volume shall be at least 24 pages. </w:t>
      </w:r>
    </w:p>
    <w:p w14:paraId="4893A301" w14:textId="77777777" w:rsidR="00782B54" w:rsidRDefault="00782B54" w:rsidP="00782B54">
      <w:pPr>
        <w:shd w:val="clear" w:color="auto" w:fill="FFFFFF"/>
        <w:ind w:firstLine="567"/>
        <w:jc w:val="both"/>
        <w:rPr>
          <w:rFonts w:ascii="Times New Roman" w:hAnsi="Times New Roman"/>
          <w:color w:val="000000"/>
          <w:sz w:val="24"/>
          <w:lang w:val="en-US"/>
        </w:rPr>
      </w:pPr>
      <w:r>
        <w:rPr>
          <w:rFonts w:ascii="Times New Roman" w:hAnsi="Times New Roman"/>
          <w:i/>
          <w:color w:val="000000"/>
          <w:sz w:val="24"/>
          <w:lang w:val="en-US"/>
        </w:rPr>
        <w:t>The originality of the review text</w:t>
      </w:r>
      <w:r>
        <w:rPr>
          <w:rFonts w:ascii="Times New Roman" w:hAnsi="Times New Roman"/>
          <w:color w:val="000000"/>
          <w:sz w:val="24"/>
          <w:lang w:val="en-US"/>
        </w:rPr>
        <w:t xml:space="preserve"> should be 95%. </w:t>
      </w:r>
      <w:r>
        <w:rPr>
          <w:rFonts w:ascii="Times New Roman" w:hAnsi="Times New Roman"/>
          <w:i/>
          <w:color w:val="000000"/>
          <w:sz w:val="24"/>
          <w:lang w:val="en-US"/>
        </w:rPr>
        <w:t>The structure</w:t>
      </w:r>
      <w:r>
        <w:rPr>
          <w:rFonts w:ascii="Times New Roman" w:hAnsi="Times New Roman"/>
          <w:color w:val="000000"/>
          <w:sz w:val="24"/>
          <w:lang w:val="en-US"/>
        </w:rPr>
        <w:t xml:space="preserve"> of the review includes a title page, reviewer’s page, contents page, introduction, main part, conclusion, and a list of references. </w:t>
      </w:r>
      <w:r>
        <w:rPr>
          <w:rFonts w:ascii="Times New Roman" w:hAnsi="Times New Roman"/>
          <w:i/>
          <w:color w:val="000000"/>
          <w:sz w:val="24"/>
          <w:lang w:val="en-US"/>
        </w:rPr>
        <w:t>The title page</w:t>
      </w:r>
      <w:r>
        <w:rPr>
          <w:rFonts w:ascii="Times New Roman" w:hAnsi="Times New Roman"/>
          <w:color w:val="000000"/>
          <w:sz w:val="24"/>
          <w:lang w:val="en-US"/>
        </w:rPr>
        <w:t xml:space="preserve"> is the first sheet of the review and is filled in according to the sample.</w:t>
      </w:r>
    </w:p>
    <w:p w14:paraId="62E1491C" w14:textId="77777777" w:rsidR="00782B54" w:rsidRDefault="00782B54" w:rsidP="00782B54">
      <w:pPr>
        <w:shd w:val="clear" w:color="auto" w:fill="FFFFFF"/>
        <w:ind w:firstLine="567"/>
        <w:jc w:val="both"/>
        <w:rPr>
          <w:rFonts w:ascii="Times New Roman" w:hAnsi="Times New Roman"/>
          <w:color w:val="000000"/>
          <w:sz w:val="24"/>
          <w:lang w:val="en-US"/>
        </w:rPr>
      </w:pPr>
      <w:r>
        <w:rPr>
          <w:rFonts w:ascii="Times New Roman" w:hAnsi="Times New Roman"/>
          <w:i/>
          <w:color w:val="000000"/>
          <w:sz w:val="24"/>
          <w:lang w:val="en-US"/>
        </w:rPr>
        <w:t>The content</w:t>
      </w:r>
      <w:r>
        <w:rPr>
          <w:rFonts w:ascii="Times New Roman" w:hAnsi="Times New Roman"/>
          <w:color w:val="000000"/>
          <w:sz w:val="24"/>
          <w:lang w:val="en-US"/>
        </w:rPr>
        <w:t xml:space="preserve"> includes names of chapters, sections, paragraphs with </w:t>
      </w:r>
      <w:proofErr w:type="gramStart"/>
      <w:r>
        <w:rPr>
          <w:rFonts w:ascii="Times New Roman" w:hAnsi="Times New Roman"/>
          <w:color w:val="000000"/>
          <w:sz w:val="24"/>
          <w:lang w:val="en-US"/>
        </w:rPr>
        <w:t>a number of</w:t>
      </w:r>
      <w:proofErr w:type="gramEnd"/>
      <w:r>
        <w:rPr>
          <w:rFonts w:ascii="Times New Roman" w:hAnsi="Times New Roman"/>
          <w:color w:val="000000"/>
          <w:sz w:val="24"/>
          <w:lang w:val="en-US"/>
        </w:rPr>
        <w:t xml:space="preserve"> the starting page. </w:t>
      </w:r>
    </w:p>
    <w:p w14:paraId="77BE98A7" w14:textId="77777777" w:rsidR="00782B54" w:rsidRDefault="00782B54" w:rsidP="00782B54">
      <w:pPr>
        <w:shd w:val="clear" w:color="auto" w:fill="FFFFFF"/>
        <w:ind w:firstLine="567"/>
        <w:jc w:val="both"/>
        <w:rPr>
          <w:rFonts w:ascii="Times New Roman" w:hAnsi="Times New Roman"/>
          <w:color w:val="000000"/>
          <w:sz w:val="24"/>
          <w:lang w:val="en-US"/>
        </w:rPr>
      </w:pPr>
      <w:r>
        <w:rPr>
          <w:rFonts w:ascii="Times New Roman" w:hAnsi="Times New Roman"/>
          <w:i/>
          <w:color w:val="000000"/>
          <w:sz w:val="24"/>
          <w:lang w:val="en-US"/>
        </w:rPr>
        <w:t>The introduction</w:t>
      </w:r>
      <w:r>
        <w:rPr>
          <w:rFonts w:ascii="Times New Roman" w:hAnsi="Times New Roman"/>
          <w:color w:val="000000"/>
          <w:sz w:val="24"/>
          <w:lang w:val="en-US"/>
        </w:rPr>
        <w:t xml:space="preserve"> describes the novelty of the studied topic, degree of its elaboration, the work </w:t>
      </w:r>
      <w:proofErr w:type="gramStart"/>
      <w:r>
        <w:rPr>
          <w:rFonts w:ascii="Times New Roman" w:hAnsi="Times New Roman"/>
          <w:color w:val="000000"/>
          <w:sz w:val="24"/>
          <w:lang w:val="en-US"/>
        </w:rPr>
        <w:t>objective</w:t>
      </w:r>
      <w:proofErr w:type="gramEnd"/>
      <w:r>
        <w:rPr>
          <w:rFonts w:ascii="Times New Roman" w:hAnsi="Times New Roman"/>
          <w:color w:val="000000"/>
          <w:sz w:val="24"/>
          <w:lang w:val="en-US"/>
        </w:rPr>
        <w:t xml:space="preserve"> and tasks, and formulates the topic main provisions and the work structure. </w:t>
      </w:r>
    </w:p>
    <w:p w14:paraId="65F32492" w14:textId="77777777" w:rsidR="00782B54" w:rsidRDefault="00782B54" w:rsidP="00782B54">
      <w:pPr>
        <w:shd w:val="clear" w:color="auto" w:fill="FFFFFF"/>
        <w:ind w:firstLine="567"/>
        <w:jc w:val="both"/>
        <w:rPr>
          <w:rFonts w:ascii="Times New Roman" w:hAnsi="Times New Roman"/>
          <w:sz w:val="24"/>
          <w:lang w:val="en-US"/>
        </w:rPr>
      </w:pPr>
      <w:r>
        <w:rPr>
          <w:rFonts w:ascii="Times New Roman" w:hAnsi="Times New Roman"/>
          <w:color w:val="000000"/>
          <w:sz w:val="24"/>
          <w:lang w:val="en-US"/>
        </w:rPr>
        <w:t xml:space="preserve">The text of the </w:t>
      </w:r>
      <w:r>
        <w:rPr>
          <w:rFonts w:ascii="Times New Roman" w:hAnsi="Times New Roman"/>
          <w:i/>
          <w:color w:val="000000"/>
          <w:sz w:val="24"/>
          <w:lang w:val="en-US"/>
        </w:rPr>
        <w:t>main part</w:t>
      </w:r>
      <w:r>
        <w:rPr>
          <w:rFonts w:ascii="Times New Roman" w:hAnsi="Times New Roman"/>
          <w:color w:val="000000"/>
          <w:sz w:val="24"/>
          <w:lang w:val="en-US"/>
        </w:rPr>
        <w:t xml:space="preserve"> is divided into chapters, sections, or paragraphs, where the content of the work is outlined. In the main part, it is recommended to highlight 2 or 3 issues reflecting different aspects of the topic. It is important to consider different points of view concerning the examined problem and give a personal assessment of the viewpoints considered. </w:t>
      </w:r>
    </w:p>
    <w:p w14:paraId="3BCED014" w14:textId="77777777" w:rsidR="00782B54" w:rsidRDefault="00782B54" w:rsidP="00782B54">
      <w:pPr>
        <w:shd w:val="clear" w:color="auto" w:fill="FFFFFF"/>
        <w:ind w:firstLine="567"/>
        <w:jc w:val="both"/>
        <w:rPr>
          <w:rFonts w:ascii="Times New Roman" w:hAnsi="Times New Roman"/>
          <w:sz w:val="24"/>
          <w:lang w:val="en-US"/>
        </w:rPr>
      </w:pPr>
      <w:r>
        <w:rPr>
          <w:rFonts w:ascii="Times New Roman" w:hAnsi="Times New Roman"/>
          <w:sz w:val="24"/>
          <w:lang w:val="en-US"/>
        </w:rPr>
        <w:t xml:space="preserve">In </w:t>
      </w:r>
      <w:r>
        <w:rPr>
          <w:rFonts w:ascii="Times New Roman" w:hAnsi="Times New Roman"/>
          <w:i/>
          <w:sz w:val="24"/>
          <w:lang w:val="en-US"/>
        </w:rPr>
        <w:t>conclusion</w:t>
      </w:r>
      <w:r>
        <w:rPr>
          <w:rFonts w:ascii="Times New Roman" w:hAnsi="Times New Roman"/>
          <w:sz w:val="24"/>
          <w:lang w:val="en-US"/>
        </w:rPr>
        <w:t>, the results of the topic examination are summed up. The author's identification of prospective trends for the problem elaboration is desirable.</w:t>
      </w:r>
    </w:p>
    <w:p w14:paraId="08115D58" w14:textId="77777777" w:rsidR="00782B54" w:rsidRDefault="00782B54" w:rsidP="00782B54">
      <w:pPr>
        <w:shd w:val="clear" w:color="auto" w:fill="FFFFFF"/>
        <w:ind w:firstLine="567"/>
        <w:jc w:val="both"/>
        <w:rPr>
          <w:rFonts w:ascii="Times New Roman" w:hAnsi="Times New Roman"/>
          <w:color w:val="000000"/>
          <w:sz w:val="24"/>
          <w:lang w:val="en-US"/>
        </w:rPr>
      </w:pPr>
      <w:r>
        <w:rPr>
          <w:rFonts w:ascii="Times New Roman" w:hAnsi="Times New Roman"/>
          <w:color w:val="000000"/>
          <w:sz w:val="24"/>
          <w:lang w:val="en-US"/>
        </w:rPr>
        <w:t xml:space="preserve">The review pages are numbered with Arabic numbers, consecutive numbering is observed throughout the text. A number is placed at the bottom center of a page. Each chapter (section) shall start with a new page. </w:t>
      </w:r>
    </w:p>
    <w:p w14:paraId="1D36B6C9" w14:textId="77777777" w:rsidR="00782B54" w:rsidRDefault="00782B54" w:rsidP="00782B54">
      <w:pPr>
        <w:shd w:val="clear" w:color="auto" w:fill="FFFFFF"/>
        <w:ind w:firstLine="567"/>
        <w:jc w:val="both"/>
        <w:rPr>
          <w:rFonts w:ascii="Times New Roman" w:hAnsi="Times New Roman"/>
          <w:color w:val="000000"/>
          <w:sz w:val="24"/>
          <w:lang w:val="en-US"/>
        </w:rPr>
      </w:pPr>
      <w:r>
        <w:rPr>
          <w:rFonts w:ascii="Times New Roman" w:hAnsi="Times New Roman"/>
          <w:i/>
          <w:color w:val="000000"/>
          <w:sz w:val="24"/>
          <w:lang w:val="en-US"/>
        </w:rPr>
        <w:t>References</w:t>
      </w:r>
      <w:r>
        <w:rPr>
          <w:rFonts w:ascii="Times New Roman" w:hAnsi="Times New Roman"/>
          <w:color w:val="000000"/>
          <w:sz w:val="24"/>
          <w:lang w:val="en-US"/>
        </w:rPr>
        <w:t xml:space="preserve">, quotes shall be given in square brackets. </w:t>
      </w:r>
    </w:p>
    <w:p w14:paraId="570F113D" w14:textId="77777777" w:rsidR="00782B54" w:rsidRDefault="00782B54" w:rsidP="00782B54">
      <w:pPr>
        <w:shd w:val="clear" w:color="auto" w:fill="FFFFFF"/>
        <w:ind w:firstLine="567"/>
        <w:jc w:val="both"/>
        <w:rPr>
          <w:rFonts w:ascii="Times New Roman" w:hAnsi="Times New Roman"/>
          <w:sz w:val="24"/>
          <w:lang w:val="en-US"/>
        </w:rPr>
      </w:pPr>
      <w:r>
        <w:rPr>
          <w:rFonts w:ascii="Times New Roman" w:hAnsi="Times New Roman"/>
          <w:i/>
          <w:sz w:val="24"/>
          <w:lang w:val="en-US"/>
        </w:rPr>
        <w:t>The list of references</w:t>
      </w:r>
      <w:r>
        <w:rPr>
          <w:rFonts w:ascii="Times New Roman" w:hAnsi="Times New Roman"/>
          <w:sz w:val="24"/>
          <w:lang w:val="en-US"/>
        </w:rPr>
        <w:t xml:space="preserve"> is given in the alphabetical order and shall contain at least 25 sources, with at least 50% being dated of the last five years, and half of them dated of the last two years.</w:t>
      </w:r>
    </w:p>
    <w:p w14:paraId="7815314A" w14:textId="77777777" w:rsidR="00782B54" w:rsidRDefault="00782B54" w:rsidP="00782B54">
      <w:pPr>
        <w:ind w:firstLine="709"/>
        <w:jc w:val="both"/>
        <w:rPr>
          <w:rFonts w:ascii="Times New Roman" w:hAnsi="Times New Roman"/>
          <w:sz w:val="24"/>
          <w:lang w:val="en-US"/>
        </w:rPr>
      </w:pPr>
    </w:p>
    <w:p w14:paraId="6010E5CF" w14:textId="77777777" w:rsidR="00782B54" w:rsidRDefault="00782B54" w:rsidP="00782B54">
      <w:pPr>
        <w:ind w:firstLine="709"/>
        <w:jc w:val="center"/>
        <w:rPr>
          <w:rFonts w:ascii="Times New Roman" w:hAnsi="Times New Roman"/>
          <w:b/>
          <w:sz w:val="24"/>
          <w:lang w:val="en-US"/>
        </w:rPr>
      </w:pPr>
      <w:r>
        <w:rPr>
          <w:rFonts w:ascii="Times New Roman" w:hAnsi="Times New Roman"/>
          <w:b/>
          <w:sz w:val="24"/>
          <w:lang w:val="en-US"/>
        </w:rPr>
        <w:t>2.1. Preliminary topics for preparation of reviews related to history of technologies development:</w:t>
      </w:r>
    </w:p>
    <w:p w14:paraId="034D0ED8" w14:textId="77777777" w:rsidR="00782B54" w:rsidRDefault="00782B54" w:rsidP="00782B54">
      <w:pPr>
        <w:ind w:firstLine="709"/>
        <w:jc w:val="both"/>
        <w:rPr>
          <w:rFonts w:ascii="Times New Roman" w:hAnsi="Times New Roman"/>
          <w:sz w:val="24"/>
          <w:lang w:val="en-US"/>
        </w:rPr>
      </w:pPr>
    </w:p>
    <w:p w14:paraId="3E3F2360" w14:textId="77777777" w:rsidR="00782B54" w:rsidRDefault="00782B54" w:rsidP="00782B54">
      <w:pPr>
        <w:ind w:firstLine="709"/>
        <w:jc w:val="both"/>
        <w:rPr>
          <w:rFonts w:ascii="Times New Roman" w:hAnsi="Times New Roman"/>
          <w:sz w:val="24"/>
          <w:lang w:val="en-US"/>
        </w:rPr>
      </w:pPr>
      <w:r>
        <w:rPr>
          <w:rFonts w:ascii="Times New Roman" w:hAnsi="Times New Roman"/>
          <w:sz w:val="24"/>
          <w:lang w:val="en-US"/>
        </w:rPr>
        <w:t xml:space="preserve">1. History of the development of spacecraft energy-generating devices in the field of technical </w:t>
      </w:r>
      <w:proofErr w:type="gramStart"/>
      <w:r>
        <w:rPr>
          <w:rFonts w:ascii="Times New Roman" w:hAnsi="Times New Roman"/>
          <w:sz w:val="24"/>
          <w:lang w:val="en-US"/>
        </w:rPr>
        <w:t>sciences;</w:t>
      </w:r>
      <w:proofErr w:type="gramEnd"/>
    </w:p>
    <w:p w14:paraId="173CE87B" w14:textId="77777777" w:rsidR="00782B54" w:rsidRDefault="00782B54" w:rsidP="00782B54">
      <w:pPr>
        <w:ind w:firstLine="709"/>
        <w:jc w:val="both"/>
        <w:rPr>
          <w:rFonts w:ascii="Times New Roman" w:hAnsi="Times New Roman"/>
          <w:sz w:val="24"/>
          <w:lang w:val="en-US"/>
        </w:rPr>
      </w:pPr>
      <w:r>
        <w:rPr>
          <w:rFonts w:ascii="Times New Roman" w:hAnsi="Times New Roman"/>
          <w:sz w:val="24"/>
          <w:lang w:val="en-US"/>
        </w:rPr>
        <w:t xml:space="preserve">2. Development of nuclear weapons: historical and scientific </w:t>
      </w:r>
      <w:proofErr w:type="gramStart"/>
      <w:r>
        <w:rPr>
          <w:rFonts w:ascii="Times New Roman" w:hAnsi="Times New Roman"/>
          <w:sz w:val="24"/>
          <w:lang w:val="en-US"/>
        </w:rPr>
        <w:t>aspects;</w:t>
      </w:r>
      <w:proofErr w:type="gramEnd"/>
    </w:p>
    <w:p w14:paraId="16AF6F8F" w14:textId="77777777" w:rsidR="00782B54" w:rsidRDefault="00782B54" w:rsidP="00782B54">
      <w:pPr>
        <w:ind w:firstLine="709"/>
        <w:jc w:val="both"/>
        <w:rPr>
          <w:rFonts w:ascii="Times New Roman" w:hAnsi="Times New Roman"/>
          <w:sz w:val="24"/>
          <w:lang w:val="en-US"/>
        </w:rPr>
      </w:pPr>
      <w:r>
        <w:rPr>
          <w:rFonts w:ascii="Times New Roman" w:hAnsi="Times New Roman"/>
          <w:sz w:val="24"/>
          <w:lang w:val="en-US"/>
        </w:rPr>
        <w:lastRenderedPageBreak/>
        <w:t xml:space="preserve">3. History of the development of nuclear, thermal and renewable energy and related technologies: problems and </w:t>
      </w:r>
      <w:proofErr w:type="gramStart"/>
      <w:r>
        <w:rPr>
          <w:rFonts w:ascii="Times New Roman" w:hAnsi="Times New Roman"/>
          <w:sz w:val="24"/>
          <w:lang w:val="en-US"/>
        </w:rPr>
        <w:t>prospects;</w:t>
      </w:r>
      <w:proofErr w:type="gramEnd"/>
    </w:p>
    <w:p w14:paraId="63576F41" w14:textId="77777777" w:rsidR="00782B54" w:rsidRDefault="00782B54" w:rsidP="00782B54">
      <w:pPr>
        <w:ind w:firstLine="709"/>
        <w:jc w:val="both"/>
        <w:rPr>
          <w:rFonts w:ascii="Times New Roman" w:hAnsi="Times New Roman"/>
          <w:sz w:val="24"/>
          <w:lang w:val="en-US"/>
        </w:rPr>
      </w:pPr>
      <w:r>
        <w:rPr>
          <w:rFonts w:ascii="Times New Roman" w:hAnsi="Times New Roman"/>
          <w:sz w:val="24"/>
          <w:lang w:val="en-US"/>
        </w:rPr>
        <w:t xml:space="preserve">4. History of development of forecasting methods in nuclear, thermal and renewable energy and related </w:t>
      </w:r>
      <w:proofErr w:type="gramStart"/>
      <w:r>
        <w:rPr>
          <w:rFonts w:ascii="Times New Roman" w:hAnsi="Times New Roman"/>
          <w:sz w:val="24"/>
          <w:lang w:val="en-US"/>
        </w:rPr>
        <w:t>technologies;</w:t>
      </w:r>
      <w:proofErr w:type="gramEnd"/>
    </w:p>
    <w:p w14:paraId="2C53F432" w14:textId="77777777" w:rsidR="00782B54" w:rsidRDefault="00782B54" w:rsidP="00782B54">
      <w:pPr>
        <w:ind w:firstLine="709"/>
        <w:jc w:val="both"/>
        <w:rPr>
          <w:rFonts w:ascii="Times New Roman" w:hAnsi="Times New Roman"/>
          <w:sz w:val="24"/>
          <w:lang w:val="en-US"/>
        </w:rPr>
      </w:pPr>
      <w:r>
        <w:rPr>
          <w:rFonts w:ascii="Times New Roman" w:hAnsi="Times New Roman"/>
          <w:sz w:val="24"/>
          <w:lang w:val="en-US"/>
        </w:rPr>
        <w:t xml:space="preserve">5. The development of fusion energy: from the first thermonuclear reactions to the ITER </w:t>
      </w:r>
      <w:proofErr w:type="gramStart"/>
      <w:r>
        <w:rPr>
          <w:rFonts w:ascii="Times New Roman" w:hAnsi="Times New Roman"/>
          <w:sz w:val="24"/>
          <w:lang w:val="en-US"/>
        </w:rPr>
        <w:t>project;</w:t>
      </w:r>
      <w:proofErr w:type="gramEnd"/>
    </w:p>
    <w:p w14:paraId="2BCBE500" w14:textId="77777777" w:rsidR="00782B54" w:rsidRDefault="00782B54" w:rsidP="00782B54">
      <w:pPr>
        <w:ind w:firstLine="709"/>
        <w:jc w:val="both"/>
        <w:rPr>
          <w:rFonts w:ascii="Times New Roman" w:hAnsi="Times New Roman"/>
          <w:sz w:val="24"/>
          <w:lang w:val="en-US"/>
        </w:rPr>
      </w:pPr>
      <w:r>
        <w:rPr>
          <w:rFonts w:ascii="Times New Roman" w:hAnsi="Times New Roman"/>
          <w:sz w:val="24"/>
          <w:lang w:val="en-US"/>
        </w:rPr>
        <w:t xml:space="preserve">6. History of nuclear power engineering </w:t>
      </w:r>
      <w:proofErr w:type="gramStart"/>
      <w:r>
        <w:rPr>
          <w:rFonts w:ascii="Times New Roman" w:hAnsi="Times New Roman"/>
          <w:sz w:val="24"/>
          <w:lang w:val="en-US"/>
        </w:rPr>
        <w:t>development;</w:t>
      </w:r>
      <w:proofErr w:type="gramEnd"/>
    </w:p>
    <w:p w14:paraId="481D0BBD" w14:textId="77777777" w:rsidR="00782B54" w:rsidRDefault="00782B54" w:rsidP="00782B54">
      <w:pPr>
        <w:ind w:firstLine="709"/>
        <w:jc w:val="both"/>
        <w:rPr>
          <w:rFonts w:ascii="Times New Roman" w:hAnsi="Times New Roman"/>
          <w:sz w:val="24"/>
          <w:lang w:val="en-US"/>
        </w:rPr>
      </w:pPr>
      <w:r>
        <w:rPr>
          <w:rFonts w:ascii="Times New Roman" w:hAnsi="Times New Roman"/>
          <w:sz w:val="24"/>
          <w:lang w:val="en-US"/>
        </w:rPr>
        <w:t xml:space="preserve">7. History of thermal power engineering </w:t>
      </w:r>
      <w:proofErr w:type="gramStart"/>
      <w:r>
        <w:rPr>
          <w:rFonts w:ascii="Times New Roman" w:hAnsi="Times New Roman"/>
          <w:sz w:val="24"/>
          <w:lang w:val="en-US"/>
        </w:rPr>
        <w:t>development;</w:t>
      </w:r>
      <w:proofErr w:type="gramEnd"/>
    </w:p>
    <w:p w14:paraId="1D582A3A" w14:textId="77777777" w:rsidR="00782B54" w:rsidRDefault="00782B54" w:rsidP="00782B54">
      <w:pPr>
        <w:ind w:firstLine="709"/>
        <w:jc w:val="both"/>
        <w:rPr>
          <w:rFonts w:ascii="Times New Roman" w:hAnsi="Times New Roman"/>
          <w:sz w:val="24"/>
          <w:lang w:val="en-US"/>
        </w:rPr>
      </w:pPr>
      <w:r>
        <w:rPr>
          <w:rFonts w:ascii="Times New Roman" w:hAnsi="Times New Roman"/>
          <w:sz w:val="24"/>
          <w:lang w:val="en-US"/>
        </w:rPr>
        <w:t xml:space="preserve">8. History of renewable energy </w:t>
      </w:r>
      <w:proofErr w:type="gramStart"/>
      <w:r>
        <w:rPr>
          <w:rFonts w:ascii="Times New Roman" w:hAnsi="Times New Roman"/>
          <w:sz w:val="24"/>
          <w:lang w:val="en-US"/>
        </w:rPr>
        <w:t>development;</w:t>
      </w:r>
      <w:proofErr w:type="gramEnd"/>
    </w:p>
    <w:p w14:paraId="5A58C15E" w14:textId="77777777" w:rsidR="00782B54" w:rsidRDefault="00782B54" w:rsidP="00782B54">
      <w:pPr>
        <w:ind w:firstLine="709"/>
        <w:jc w:val="both"/>
        <w:rPr>
          <w:rFonts w:ascii="Times New Roman" w:hAnsi="Times New Roman"/>
          <w:sz w:val="24"/>
          <w:lang w:val="en-US"/>
        </w:rPr>
      </w:pPr>
      <w:r>
        <w:rPr>
          <w:rFonts w:ascii="Times New Roman" w:hAnsi="Times New Roman"/>
          <w:sz w:val="24"/>
          <w:lang w:val="en-US"/>
        </w:rPr>
        <w:t xml:space="preserve">9. History of the development of impulse power supplies in the field of technical </w:t>
      </w:r>
      <w:proofErr w:type="gramStart"/>
      <w:r>
        <w:rPr>
          <w:rFonts w:ascii="Times New Roman" w:hAnsi="Times New Roman"/>
          <w:sz w:val="24"/>
          <w:lang w:val="en-US"/>
        </w:rPr>
        <w:t>sciences;</w:t>
      </w:r>
      <w:proofErr w:type="gramEnd"/>
    </w:p>
    <w:p w14:paraId="19FF2C3C" w14:textId="77777777" w:rsidR="00782B54" w:rsidRDefault="00782B54" w:rsidP="00782B54">
      <w:pPr>
        <w:ind w:firstLine="709"/>
        <w:jc w:val="both"/>
        <w:rPr>
          <w:rFonts w:ascii="Times New Roman" w:hAnsi="Times New Roman"/>
          <w:sz w:val="24"/>
          <w:lang w:val="en-US"/>
        </w:rPr>
      </w:pPr>
      <w:r>
        <w:rPr>
          <w:rFonts w:ascii="Times New Roman" w:hAnsi="Times New Roman"/>
          <w:sz w:val="24"/>
          <w:lang w:val="en-US"/>
        </w:rPr>
        <w:t xml:space="preserve">10. Nuclear, </w:t>
      </w:r>
      <w:proofErr w:type="gramStart"/>
      <w:r>
        <w:rPr>
          <w:rFonts w:ascii="Times New Roman" w:hAnsi="Times New Roman"/>
          <w:sz w:val="24"/>
          <w:lang w:val="en-US"/>
        </w:rPr>
        <w:t>thermal</w:t>
      </w:r>
      <w:proofErr w:type="gramEnd"/>
      <w:r>
        <w:rPr>
          <w:rFonts w:ascii="Times New Roman" w:hAnsi="Times New Roman"/>
          <w:sz w:val="24"/>
          <w:lang w:val="en-US"/>
        </w:rPr>
        <w:t xml:space="preserve"> and renewable energy in the context of environmental issues: historical aspect.</w:t>
      </w:r>
    </w:p>
    <w:p w14:paraId="6D50C1A7" w14:textId="77777777" w:rsidR="00782B54" w:rsidRDefault="00782B54" w:rsidP="00782B54">
      <w:pPr>
        <w:ind w:firstLine="709"/>
        <w:jc w:val="both"/>
        <w:rPr>
          <w:rFonts w:ascii="Times New Roman" w:hAnsi="Times New Roman"/>
          <w:sz w:val="24"/>
          <w:lang w:val="en-US"/>
        </w:rPr>
      </w:pPr>
      <w:r>
        <w:rPr>
          <w:rFonts w:ascii="Times New Roman" w:hAnsi="Times New Roman"/>
          <w:sz w:val="24"/>
          <w:lang w:val="en-US"/>
        </w:rPr>
        <w:t xml:space="preserve"> </w:t>
      </w:r>
    </w:p>
    <w:p w14:paraId="4E2204ED" w14:textId="77777777" w:rsidR="00782B54" w:rsidRDefault="00782B54" w:rsidP="00782B54">
      <w:pPr>
        <w:jc w:val="center"/>
        <w:rPr>
          <w:rFonts w:ascii="Times New Roman" w:hAnsi="Times New Roman" w:cs="Times New Roman"/>
          <w:b/>
          <w:sz w:val="24"/>
          <w:szCs w:val="24"/>
          <w:lang w:val="en-US"/>
          <w14:cntxtAlts w14:val="0"/>
        </w:rPr>
      </w:pPr>
      <w:r>
        <w:rPr>
          <w:rFonts w:ascii="Times New Roman" w:hAnsi="Times New Roman" w:cs="Times New Roman"/>
          <w:b/>
          <w:sz w:val="24"/>
          <w:szCs w:val="24"/>
          <w:lang w:val="en-US"/>
          <w14:cntxtAlts w14:val="0"/>
        </w:rPr>
        <w:t>3. List of readings and I</w:t>
      </w:r>
      <w:r>
        <w:rPr>
          <w:rFonts w:ascii="Times New Roman" w:hAnsi="Times New Roman" w:cs="Times New Roman"/>
          <w:b/>
          <w:sz w:val="24"/>
          <w:szCs w:val="24"/>
          <w:lang w:val="en-US" w:eastAsia="ru-RU"/>
          <w14:cntxtAlts w14:val="0"/>
        </w:rPr>
        <w:t>nternet</w:t>
      </w:r>
      <w:r>
        <w:rPr>
          <w:rFonts w:ascii="Times New Roman" w:hAnsi="Times New Roman" w:cs="Times New Roman"/>
          <w:b/>
          <w:sz w:val="24"/>
          <w:szCs w:val="24"/>
          <w:lang w:val="en-US"/>
          <w14:cntxtAlts w14:val="0"/>
        </w:rPr>
        <w:t xml:space="preserve"> resources</w:t>
      </w:r>
    </w:p>
    <w:p w14:paraId="0A23C940" w14:textId="77777777" w:rsidR="00782B54" w:rsidRDefault="00782B54" w:rsidP="00782B54">
      <w:pPr>
        <w:jc w:val="both"/>
        <w:rPr>
          <w:rFonts w:ascii="Times New Roman" w:hAnsi="Times New Roman" w:cs="Times New Roman"/>
          <w:color w:val="0000FF"/>
          <w:u w:val="single"/>
          <w:lang w:val="en-US"/>
        </w:rPr>
      </w:pPr>
      <w:r>
        <w:rPr>
          <w:rFonts w:ascii="Times New Roman" w:hAnsi="Times New Roman" w:cs="Times New Roman"/>
          <w:b/>
          <w:lang w:val="en-US"/>
        </w:rPr>
        <w:t xml:space="preserve"> </w:t>
      </w:r>
    </w:p>
    <w:p w14:paraId="19EC44DD" w14:textId="77777777" w:rsidR="00782B54" w:rsidRDefault="00782B54" w:rsidP="00782B54">
      <w:pPr>
        <w:tabs>
          <w:tab w:val="left" w:pos="993"/>
        </w:tabs>
        <w:ind w:firstLine="567"/>
        <w:jc w:val="both"/>
        <w:rPr>
          <w:rFonts w:ascii="Times New Roman" w:hAnsi="Times New Roman" w:cs="Times New Roman"/>
          <w:sz w:val="24"/>
          <w:szCs w:val="24"/>
          <w:lang w:val="en-US"/>
        </w:rPr>
      </w:pPr>
      <w:r>
        <w:rPr>
          <w:rFonts w:ascii="Times New Roman" w:hAnsi="Times New Roman" w:cs="Times New Roman"/>
          <w:b/>
          <w:sz w:val="24"/>
          <w:szCs w:val="24"/>
          <w:lang w:val="en-US"/>
        </w:rPr>
        <w:t>Compulsory Reading</w:t>
      </w:r>
      <w:r>
        <w:rPr>
          <w:rFonts w:ascii="Times New Roman" w:hAnsi="Times New Roman" w:cs="Times New Roman"/>
          <w:sz w:val="24"/>
          <w:szCs w:val="24"/>
          <w:lang w:val="en-US"/>
        </w:rPr>
        <w:t xml:space="preserve"> </w:t>
      </w:r>
    </w:p>
    <w:p w14:paraId="181A96FF" w14:textId="77777777" w:rsidR="00782B54" w:rsidRDefault="00782B54" w:rsidP="00782B54">
      <w:pPr>
        <w:pStyle w:val="a4"/>
        <w:numPr>
          <w:ilvl w:val="0"/>
          <w:numId w:val="1"/>
        </w:numPr>
        <w:tabs>
          <w:tab w:val="left" w:pos="993"/>
        </w:tabs>
        <w:spacing w:after="0" w:line="240" w:lineRule="auto"/>
        <w:ind w:left="0" w:firstLine="56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Barseghyan</w:t>
      </w:r>
      <w:proofErr w:type="spellEnd"/>
      <w:r>
        <w:rPr>
          <w:rFonts w:ascii="Times New Roman" w:hAnsi="Times New Roman" w:cs="Times New Roman"/>
          <w:sz w:val="24"/>
          <w:szCs w:val="24"/>
          <w:lang w:val="en-US"/>
        </w:rPr>
        <w:t xml:space="preserve"> H. The Laws of Scientific Change / H. </w:t>
      </w:r>
      <w:proofErr w:type="spellStart"/>
      <w:r>
        <w:rPr>
          <w:rFonts w:ascii="Times New Roman" w:hAnsi="Times New Roman" w:cs="Times New Roman"/>
          <w:sz w:val="24"/>
          <w:szCs w:val="24"/>
          <w:lang w:val="en-US"/>
        </w:rPr>
        <w:t>Barseghyan</w:t>
      </w:r>
      <w:proofErr w:type="spellEnd"/>
      <w:r>
        <w:rPr>
          <w:rFonts w:ascii="Times New Roman" w:hAnsi="Times New Roman" w:cs="Times New Roman"/>
          <w:sz w:val="24"/>
          <w:szCs w:val="24"/>
          <w:lang w:val="en-US"/>
        </w:rPr>
        <w:t xml:space="preserve">. – New York: Springer, 2015. – 275 </w:t>
      </w:r>
      <w:r>
        <w:rPr>
          <w:rFonts w:ascii="Times New Roman" w:hAnsi="Times New Roman" w:cs="Times New Roman"/>
          <w:sz w:val="24"/>
          <w:szCs w:val="24"/>
        </w:rPr>
        <w:t>р</w:t>
      </w:r>
      <w:r>
        <w:rPr>
          <w:rFonts w:ascii="Times New Roman" w:hAnsi="Times New Roman" w:cs="Times New Roman"/>
          <w:sz w:val="24"/>
          <w:szCs w:val="24"/>
          <w:lang w:val="en-US"/>
        </w:rPr>
        <w:t xml:space="preserve">.  // Springer Link – URL: </w:t>
      </w:r>
      <w:hyperlink r:id="rId5" w:history="1">
        <w:r>
          <w:rPr>
            <w:rStyle w:val="a3"/>
            <w:rFonts w:ascii="Times New Roman" w:hAnsi="Times New Roman" w:cs="Times New Roman"/>
            <w:sz w:val="24"/>
            <w:szCs w:val="24"/>
            <w:lang w:val="en-US"/>
          </w:rPr>
          <w:t>https://link.springer.com/book/10.1007/978-3-319-17596-6</w:t>
        </w:r>
      </w:hyperlink>
      <w:r>
        <w:rPr>
          <w:rFonts w:ascii="Times New Roman" w:hAnsi="Times New Roman" w:cs="Times New Roman"/>
          <w:sz w:val="24"/>
          <w:szCs w:val="24"/>
          <w:lang w:val="en-US"/>
        </w:rPr>
        <w:t xml:space="preserve">  </w:t>
      </w:r>
      <w:r>
        <w:rPr>
          <w:rFonts w:ascii="Times New Roman" w:hAnsi="Times New Roman" w:cs="Times New Roman"/>
          <w:color w:val="222222"/>
          <w:sz w:val="24"/>
          <w:szCs w:val="24"/>
          <w:lang w:val="en-US"/>
        </w:rPr>
        <w:t>The text is electronic</w:t>
      </w:r>
      <w:r>
        <w:rPr>
          <w:rFonts w:ascii="Times New Roman" w:hAnsi="Times New Roman" w:cs="Times New Roman"/>
          <w:sz w:val="24"/>
          <w:szCs w:val="24"/>
          <w:lang w:val="en-US"/>
        </w:rPr>
        <w:t xml:space="preserve"> [Date of application: 28.06.2020].</w:t>
      </w:r>
    </w:p>
    <w:p w14:paraId="4F1F7DC4" w14:textId="77777777" w:rsidR="00782B54" w:rsidRDefault="00782B54" w:rsidP="00782B54">
      <w:pPr>
        <w:pStyle w:val="a4"/>
        <w:numPr>
          <w:ilvl w:val="0"/>
          <w:numId w:val="1"/>
        </w:numPr>
        <w:tabs>
          <w:tab w:val="left" w:pos="993"/>
        </w:tabs>
        <w:spacing w:after="0" w:line="240" w:lineRule="auto"/>
        <w:ind w:left="0" w:firstLine="56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Feyerabend</w:t>
      </w:r>
      <w:proofErr w:type="spellEnd"/>
      <w:r>
        <w:rPr>
          <w:rFonts w:ascii="Times New Roman" w:hAnsi="Times New Roman" w:cs="Times New Roman"/>
          <w:sz w:val="24"/>
          <w:szCs w:val="24"/>
          <w:lang w:val="en-US"/>
        </w:rPr>
        <w:t xml:space="preserve"> P: Against Method. </w:t>
      </w:r>
      <w:hyperlink r:id="rId6" w:history="1">
        <w:r>
          <w:rPr>
            <w:rStyle w:val="a3"/>
            <w:rFonts w:ascii="Times New Roman" w:hAnsi="Times New Roman" w:cs="Times New Roman"/>
            <w:sz w:val="24"/>
            <w:szCs w:val="24"/>
            <w:lang w:val="en-US"/>
          </w:rPr>
          <w:t>https://theanarchistlibrary.org/library/paul-feyerabend-against-method</w:t>
        </w:r>
      </w:hyperlink>
      <w:r>
        <w:rPr>
          <w:rFonts w:ascii="Times New Roman" w:hAnsi="Times New Roman" w:cs="Times New Roman"/>
          <w:color w:val="222222"/>
          <w:sz w:val="24"/>
          <w:szCs w:val="24"/>
          <w:lang w:val="en-US"/>
        </w:rPr>
        <w:t xml:space="preserve"> The text is electronic </w:t>
      </w:r>
      <w:r>
        <w:rPr>
          <w:rFonts w:ascii="Times New Roman" w:hAnsi="Times New Roman" w:cs="Times New Roman"/>
          <w:sz w:val="24"/>
          <w:szCs w:val="24"/>
          <w:lang w:val="en-US"/>
        </w:rPr>
        <w:t>[Date of application: 28.06.2020].</w:t>
      </w:r>
      <w:r>
        <w:rPr>
          <w:rFonts w:ascii="Times New Roman" w:hAnsi="Times New Roman" w:cs="Times New Roman"/>
          <w:color w:val="222222"/>
          <w:sz w:val="24"/>
          <w:szCs w:val="24"/>
          <w:lang w:val="en-US"/>
        </w:rPr>
        <w:t xml:space="preserve"> </w:t>
      </w:r>
    </w:p>
    <w:p w14:paraId="0628ACD6" w14:textId="77777777" w:rsidR="00782B54" w:rsidRDefault="00782B54" w:rsidP="00782B54">
      <w:pPr>
        <w:pStyle w:val="a4"/>
        <w:numPr>
          <w:ilvl w:val="0"/>
          <w:numId w:val="1"/>
        </w:numPr>
        <w:tabs>
          <w:tab w:val="left" w:pos="993"/>
        </w:tabs>
        <w:spacing w:after="0" w:line="240" w:lineRule="auto"/>
        <w:ind w:left="0" w:firstLine="56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Mirkin</w:t>
      </w:r>
      <w:proofErr w:type="spellEnd"/>
      <w:r>
        <w:rPr>
          <w:rFonts w:ascii="Times New Roman" w:hAnsi="Times New Roman" w:cs="Times New Roman"/>
          <w:sz w:val="24"/>
          <w:szCs w:val="24"/>
          <w:lang w:val="en-US"/>
        </w:rPr>
        <w:t xml:space="preserve"> M. The Status of Technological Knowledge in the Scientific Mosaic // </w:t>
      </w:r>
      <w:proofErr w:type="spellStart"/>
      <w:r>
        <w:rPr>
          <w:rFonts w:ascii="Times New Roman" w:hAnsi="Times New Roman" w:cs="Times New Roman"/>
          <w:sz w:val="24"/>
          <w:szCs w:val="24"/>
          <w:lang w:val="en-US"/>
        </w:rPr>
        <w:t>Scientonomy</w:t>
      </w:r>
      <w:proofErr w:type="spellEnd"/>
      <w:r>
        <w:rPr>
          <w:rFonts w:ascii="Times New Roman" w:hAnsi="Times New Roman" w:cs="Times New Roman"/>
          <w:sz w:val="24"/>
          <w:szCs w:val="24"/>
          <w:lang w:val="en-US"/>
        </w:rPr>
        <w:t xml:space="preserve">. – 2018. – Vol. 2. – P. 39-53 – URL: </w:t>
      </w:r>
      <w:hyperlink r:id="rId7" w:history="1">
        <w:r>
          <w:rPr>
            <w:rStyle w:val="a3"/>
            <w:rFonts w:ascii="Times New Roman" w:hAnsi="Times New Roman" w:cs="Times New Roman"/>
            <w:sz w:val="24"/>
            <w:szCs w:val="24"/>
            <w:lang w:val="en-US"/>
          </w:rPr>
          <w:t>https://scientojournal.com/index.php/scientonomy/article/view/29645</w:t>
        </w:r>
      </w:hyperlink>
      <w:r>
        <w:rPr>
          <w:rFonts w:ascii="Times New Roman" w:hAnsi="Times New Roman" w:cs="Times New Roman"/>
          <w:sz w:val="24"/>
          <w:szCs w:val="24"/>
          <w:lang w:val="en-US"/>
        </w:rPr>
        <w:t xml:space="preserve">]. – </w:t>
      </w:r>
      <w:r>
        <w:rPr>
          <w:rFonts w:ascii="Times New Roman" w:hAnsi="Times New Roman" w:cs="Times New Roman"/>
          <w:sz w:val="24"/>
          <w:szCs w:val="24"/>
          <w:lang w:val="en-US"/>
        </w:rPr>
        <w:br/>
      </w:r>
      <w:r>
        <w:rPr>
          <w:rFonts w:ascii="Times New Roman" w:hAnsi="Times New Roman" w:cs="Times New Roman"/>
          <w:color w:val="222222"/>
          <w:sz w:val="24"/>
          <w:szCs w:val="24"/>
          <w:lang w:val="en-US"/>
        </w:rPr>
        <w:t xml:space="preserve">The text is electronic </w:t>
      </w:r>
      <w:r>
        <w:rPr>
          <w:rFonts w:ascii="Times New Roman" w:hAnsi="Times New Roman" w:cs="Times New Roman"/>
          <w:sz w:val="24"/>
          <w:szCs w:val="24"/>
          <w:lang w:val="en-US"/>
        </w:rPr>
        <w:t>[Date of application: 28.05.2020</w:t>
      </w:r>
    </w:p>
    <w:p w14:paraId="617B3F0B" w14:textId="77777777" w:rsidR="00782B54" w:rsidRDefault="00782B54" w:rsidP="00782B54">
      <w:pPr>
        <w:pStyle w:val="a4"/>
        <w:numPr>
          <w:ilvl w:val="0"/>
          <w:numId w:val="1"/>
        </w:numPr>
        <w:tabs>
          <w:tab w:val="left" w:pos="993"/>
        </w:tabs>
        <w:spacing w:after="0" w:line="24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Patton P. Reformulating the Second Law / P. Patton, N. Overgaard, H. </w:t>
      </w:r>
      <w:proofErr w:type="spellStart"/>
      <w:r>
        <w:rPr>
          <w:rFonts w:ascii="Times New Roman" w:hAnsi="Times New Roman" w:cs="Times New Roman"/>
          <w:sz w:val="24"/>
          <w:szCs w:val="24"/>
          <w:lang w:val="en-US"/>
        </w:rPr>
        <w:t>Barseghyan</w:t>
      </w:r>
      <w:proofErr w:type="spellEnd"/>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Scientonomy</w:t>
      </w:r>
      <w:proofErr w:type="spellEnd"/>
      <w:r>
        <w:rPr>
          <w:rFonts w:ascii="Times New Roman" w:hAnsi="Times New Roman" w:cs="Times New Roman"/>
          <w:sz w:val="24"/>
          <w:szCs w:val="24"/>
          <w:lang w:val="en-US"/>
        </w:rPr>
        <w:t xml:space="preserve">. – 2017. – Vol. 1. – P. 29-39 – URL: </w:t>
      </w:r>
      <w:hyperlink r:id="rId8" w:history="1">
        <w:r>
          <w:rPr>
            <w:rStyle w:val="a3"/>
            <w:rFonts w:ascii="Times New Roman" w:hAnsi="Times New Roman" w:cs="Times New Roman"/>
            <w:sz w:val="24"/>
            <w:szCs w:val="24"/>
            <w:lang w:val="en-US"/>
          </w:rPr>
          <w:t>https://scientojournal.com/index.php/scientonomy/article/view/27158</w:t>
        </w:r>
      </w:hyperlink>
      <w:r>
        <w:rPr>
          <w:rFonts w:ascii="Times New Roman" w:hAnsi="Times New Roman" w:cs="Times New Roman"/>
          <w:sz w:val="24"/>
          <w:szCs w:val="24"/>
          <w:lang w:val="en-US"/>
        </w:rPr>
        <w:t xml:space="preserve">. </w:t>
      </w:r>
      <w:r>
        <w:rPr>
          <w:rFonts w:ascii="Times New Roman" w:hAnsi="Times New Roman" w:cs="Times New Roman"/>
          <w:color w:val="222222"/>
          <w:sz w:val="24"/>
          <w:szCs w:val="24"/>
          <w:lang w:val="en-US"/>
        </w:rPr>
        <w:t xml:space="preserve">The text is electronic </w:t>
      </w:r>
      <w:r>
        <w:rPr>
          <w:rFonts w:ascii="Times New Roman" w:hAnsi="Times New Roman" w:cs="Times New Roman"/>
          <w:sz w:val="24"/>
          <w:szCs w:val="24"/>
          <w:lang w:val="en-US"/>
        </w:rPr>
        <w:t>[Date of application: 28.06.2020].</w:t>
      </w:r>
    </w:p>
    <w:p w14:paraId="502E76C4" w14:textId="77777777" w:rsidR="00782B54" w:rsidRDefault="00782B54" w:rsidP="00782B54">
      <w:pPr>
        <w:pStyle w:val="a4"/>
        <w:numPr>
          <w:ilvl w:val="0"/>
          <w:numId w:val="1"/>
        </w:numPr>
        <w:tabs>
          <w:tab w:val="left" w:pos="993"/>
        </w:tabs>
        <w:spacing w:after="0" w:line="24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Popper K. The Logic of Scientific Discovery / K. Popper. -  </w:t>
      </w:r>
      <w:proofErr w:type="gramStart"/>
      <w:r>
        <w:rPr>
          <w:rFonts w:ascii="Times New Roman" w:hAnsi="Times New Roman" w:cs="Times New Roman"/>
          <w:sz w:val="24"/>
          <w:szCs w:val="24"/>
          <w:lang w:val="en-US"/>
        </w:rPr>
        <w:t>London ;</w:t>
      </w:r>
      <w:proofErr w:type="gramEnd"/>
      <w:r>
        <w:rPr>
          <w:rFonts w:ascii="Times New Roman" w:hAnsi="Times New Roman" w:cs="Times New Roman"/>
          <w:sz w:val="24"/>
          <w:szCs w:val="24"/>
          <w:lang w:val="en-US"/>
        </w:rPr>
        <w:t xml:space="preserve"> New York, 2005. – 545 p. </w:t>
      </w:r>
      <w:proofErr w:type="gramStart"/>
      <w:r>
        <w:rPr>
          <w:rFonts w:ascii="Times New Roman" w:hAnsi="Times New Roman" w:cs="Times New Roman"/>
          <w:sz w:val="24"/>
          <w:szCs w:val="24"/>
          <w:lang w:val="en-US"/>
        </w:rPr>
        <w:t>–  URL</w:t>
      </w:r>
      <w:proofErr w:type="gramEnd"/>
      <w:r>
        <w:rPr>
          <w:rFonts w:ascii="Times New Roman" w:hAnsi="Times New Roman" w:cs="Times New Roman"/>
          <w:sz w:val="24"/>
          <w:szCs w:val="24"/>
          <w:lang w:val="en-US"/>
        </w:rPr>
        <w:t xml:space="preserve">: </w:t>
      </w:r>
      <w:hyperlink r:id="rId9" w:history="1">
        <w:r>
          <w:rPr>
            <w:rStyle w:val="a3"/>
            <w:rFonts w:ascii="Times New Roman" w:hAnsi="Times New Roman" w:cs="Times New Roman"/>
            <w:sz w:val="24"/>
            <w:szCs w:val="24"/>
            <w:lang w:val="en-US"/>
          </w:rPr>
          <w:t>http://strangebeautiful.com/other-texts/popper-logic-scientific-discovery.pdf</w:t>
        </w:r>
      </w:hyperlink>
      <w:r>
        <w:rPr>
          <w:rFonts w:ascii="Times New Roman" w:hAnsi="Times New Roman" w:cs="Times New Roman"/>
          <w:color w:val="222222"/>
          <w:sz w:val="24"/>
          <w:szCs w:val="24"/>
          <w:lang w:val="en-US"/>
        </w:rPr>
        <w:t xml:space="preserve"> The text is electronic.</w:t>
      </w:r>
      <w:r>
        <w:rPr>
          <w:rFonts w:ascii="Times New Roman" w:hAnsi="Times New Roman" w:cs="Times New Roman"/>
          <w:sz w:val="24"/>
          <w:szCs w:val="24"/>
          <w:lang w:val="en-US"/>
        </w:rPr>
        <w:t xml:space="preserve"> [Date of application: 28.05.2020].</w:t>
      </w:r>
      <w:r>
        <w:rPr>
          <w:rFonts w:ascii="Times New Roman" w:hAnsi="Times New Roman" w:cs="Times New Roman"/>
          <w:color w:val="222222"/>
          <w:sz w:val="24"/>
          <w:szCs w:val="24"/>
          <w:lang w:val="en-US"/>
        </w:rPr>
        <w:t xml:space="preserve"> </w:t>
      </w:r>
    </w:p>
    <w:p w14:paraId="218F1B04" w14:textId="77777777" w:rsidR="00782B54" w:rsidRDefault="00782B54" w:rsidP="00782B54">
      <w:pPr>
        <w:tabs>
          <w:tab w:val="left" w:pos="993"/>
        </w:tabs>
        <w:ind w:firstLine="567"/>
        <w:jc w:val="both"/>
        <w:rPr>
          <w:rFonts w:ascii="Times New Roman" w:hAnsi="Times New Roman" w:cs="Times New Roman"/>
          <w:b/>
          <w:sz w:val="24"/>
          <w:szCs w:val="24"/>
          <w:lang w:val="en-US"/>
        </w:rPr>
      </w:pPr>
    </w:p>
    <w:p w14:paraId="0A0C2BD1" w14:textId="77777777" w:rsidR="00782B54" w:rsidRDefault="00782B54" w:rsidP="00782B54">
      <w:pPr>
        <w:tabs>
          <w:tab w:val="left" w:pos="993"/>
        </w:tabs>
        <w:ind w:firstLine="567"/>
        <w:jc w:val="both"/>
        <w:rPr>
          <w:rFonts w:ascii="Times New Roman" w:hAnsi="Times New Roman" w:cs="Times New Roman"/>
          <w:sz w:val="24"/>
          <w:szCs w:val="24"/>
          <w:lang w:val="en-US"/>
        </w:rPr>
      </w:pPr>
      <w:r>
        <w:rPr>
          <w:rFonts w:ascii="Times New Roman" w:hAnsi="Times New Roman" w:cs="Times New Roman"/>
          <w:b/>
          <w:sz w:val="24"/>
          <w:szCs w:val="24"/>
          <w:lang w:val="en-US"/>
        </w:rPr>
        <w:t>Additional Reading</w:t>
      </w:r>
    </w:p>
    <w:p w14:paraId="0FF9AFB8" w14:textId="77777777" w:rsidR="00782B54" w:rsidRDefault="00782B54" w:rsidP="00782B54">
      <w:pPr>
        <w:pStyle w:val="a4"/>
        <w:numPr>
          <w:ilvl w:val="0"/>
          <w:numId w:val="2"/>
        </w:numPr>
        <w:tabs>
          <w:tab w:val="left" w:pos="993"/>
        </w:tabs>
        <w:spacing w:after="0" w:line="24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Latour B. Laboratory Life: The Construction of Scientific Facts / B. Latour, S. </w:t>
      </w:r>
      <w:proofErr w:type="spellStart"/>
      <w:r>
        <w:rPr>
          <w:rFonts w:ascii="Times New Roman" w:hAnsi="Times New Roman" w:cs="Times New Roman"/>
          <w:sz w:val="24"/>
          <w:szCs w:val="24"/>
          <w:lang w:val="en-US"/>
        </w:rPr>
        <w:t>Woolgar</w:t>
      </w:r>
      <w:proofErr w:type="spellEnd"/>
      <w:r>
        <w:rPr>
          <w:rFonts w:ascii="Times New Roman" w:hAnsi="Times New Roman" w:cs="Times New Roman"/>
          <w:sz w:val="24"/>
          <w:szCs w:val="24"/>
          <w:lang w:val="en-US"/>
        </w:rPr>
        <w:t xml:space="preserve">. – </w:t>
      </w:r>
      <w:proofErr w:type="gramStart"/>
      <w:r>
        <w:rPr>
          <w:rFonts w:ascii="Times New Roman" w:hAnsi="Times New Roman" w:cs="Times New Roman"/>
          <w:sz w:val="24"/>
          <w:szCs w:val="24"/>
          <w:lang w:val="en-US"/>
        </w:rPr>
        <w:t>Princeton :</w:t>
      </w:r>
      <w:proofErr w:type="gramEnd"/>
      <w:r>
        <w:rPr>
          <w:rFonts w:ascii="Times New Roman" w:hAnsi="Times New Roman" w:cs="Times New Roman"/>
          <w:sz w:val="24"/>
          <w:szCs w:val="24"/>
          <w:lang w:val="en-US"/>
        </w:rPr>
        <w:t xml:space="preserve"> University Press, 1986. – 296 </w:t>
      </w:r>
      <w:r>
        <w:rPr>
          <w:rFonts w:ascii="Times New Roman" w:hAnsi="Times New Roman" w:cs="Times New Roman"/>
          <w:sz w:val="24"/>
          <w:szCs w:val="24"/>
        </w:rPr>
        <w:t>р</w:t>
      </w:r>
      <w:r>
        <w:rPr>
          <w:rFonts w:ascii="Times New Roman" w:hAnsi="Times New Roman" w:cs="Times New Roman"/>
          <w:sz w:val="24"/>
          <w:szCs w:val="24"/>
          <w:lang w:val="en-US"/>
        </w:rPr>
        <w:t xml:space="preserve">. – URL: </w:t>
      </w:r>
      <w:hyperlink r:id="rId10" w:history="1">
        <w:r>
          <w:rPr>
            <w:rStyle w:val="a3"/>
            <w:rFonts w:ascii="Times New Roman" w:hAnsi="Times New Roman" w:cs="Times New Roman"/>
            <w:sz w:val="24"/>
            <w:szCs w:val="24"/>
            <w:lang w:val="en-US"/>
          </w:rPr>
          <w:t>https://sites.tufts.edu/histmath/files/2015/11/LatourLabLif.pdf</w:t>
        </w:r>
      </w:hyperlink>
      <w:r>
        <w:rPr>
          <w:rStyle w:val="a3"/>
          <w:rFonts w:ascii="Times New Roman" w:hAnsi="Times New Roman" w:cs="Times New Roman"/>
          <w:sz w:val="24"/>
          <w:szCs w:val="24"/>
          <w:lang w:val="en-US"/>
        </w:rPr>
        <w:t xml:space="preserve"> </w:t>
      </w:r>
      <w:r>
        <w:rPr>
          <w:rFonts w:ascii="Times New Roman" w:hAnsi="Times New Roman" w:cs="Times New Roman"/>
          <w:sz w:val="24"/>
          <w:szCs w:val="24"/>
          <w:lang w:val="en-US"/>
        </w:rPr>
        <w:t>[Date of application: 28.05.2020].</w:t>
      </w:r>
    </w:p>
    <w:p w14:paraId="78D6E18F" w14:textId="77777777" w:rsidR="00782B54" w:rsidRPr="00782B54" w:rsidRDefault="00782B54" w:rsidP="00782B54">
      <w:pPr>
        <w:pStyle w:val="a4"/>
        <w:numPr>
          <w:ilvl w:val="0"/>
          <w:numId w:val="2"/>
        </w:numPr>
        <w:tabs>
          <w:tab w:val="left" w:pos="993"/>
        </w:tabs>
        <w:spacing w:before="100" w:beforeAutospacing="1" w:after="100" w:afterAutospacing="1" w:line="240" w:lineRule="auto"/>
        <w:ind w:left="0" w:firstLine="567"/>
        <w:jc w:val="both"/>
        <w:rPr>
          <w:rStyle w:val="a3"/>
          <w:lang w:val="en-US"/>
        </w:rPr>
      </w:pPr>
      <w:r>
        <w:rPr>
          <w:rFonts w:ascii="Times New Roman" w:hAnsi="Times New Roman" w:cs="Times New Roman"/>
          <w:sz w:val="24"/>
          <w:szCs w:val="24"/>
          <w:lang w:val="en-US"/>
        </w:rPr>
        <w:t xml:space="preserve">Scientific Principles and Research Practices: chapter 2 // Responsible Science: Ensuring the Integrity of the Research Process. Volume I. – Washington, </w:t>
      </w:r>
      <w:proofErr w:type="gramStart"/>
      <w:r>
        <w:rPr>
          <w:rFonts w:ascii="Times New Roman" w:hAnsi="Times New Roman" w:cs="Times New Roman"/>
          <w:sz w:val="24"/>
          <w:szCs w:val="24"/>
          <w:lang w:val="en-US"/>
        </w:rPr>
        <w:t>DC :</w:t>
      </w:r>
      <w:proofErr w:type="gramEnd"/>
      <w:r>
        <w:rPr>
          <w:rFonts w:ascii="Times New Roman" w:hAnsi="Times New Roman" w:cs="Times New Roman"/>
          <w:sz w:val="24"/>
          <w:szCs w:val="24"/>
          <w:lang w:val="en-US"/>
        </w:rPr>
        <w:t xml:space="preserve"> National Academy of Sciences, 1992</w:t>
      </w:r>
      <w:r>
        <w:rPr>
          <w:rFonts w:ascii="Times New Roman" w:eastAsiaTheme="majorEastAsia" w:hAnsi="Times New Roman" w:cs="Times New Roman"/>
          <w:sz w:val="24"/>
          <w:szCs w:val="24"/>
          <w:lang w:val="en-US"/>
        </w:rPr>
        <w:t xml:space="preserve">. – Pp. 36-66. – </w:t>
      </w:r>
      <w:r>
        <w:rPr>
          <w:rFonts w:ascii="Times New Roman" w:hAnsi="Times New Roman" w:cs="Times New Roman"/>
          <w:sz w:val="24"/>
          <w:szCs w:val="24"/>
          <w:lang w:val="en-US"/>
        </w:rPr>
        <w:t xml:space="preserve">URL: </w:t>
      </w:r>
      <w:hyperlink r:id="rId11" w:history="1">
        <w:r>
          <w:rPr>
            <w:rStyle w:val="a3"/>
            <w:rFonts w:ascii="Times New Roman" w:hAnsi="Times New Roman" w:cs="Times New Roman"/>
            <w:sz w:val="24"/>
            <w:szCs w:val="24"/>
            <w:lang w:val="en-US"/>
          </w:rPr>
          <w:t>https://www.nap.edu/read/1864/chapter/4</w:t>
        </w:r>
      </w:hyperlink>
      <w:r>
        <w:rPr>
          <w:rFonts w:ascii="Times New Roman" w:hAnsi="Times New Roman" w:cs="Times New Roman"/>
          <w:sz w:val="24"/>
          <w:szCs w:val="24"/>
          <w:lang w:val="en-US"/>
        </w:rPr>
        <w:t xml:space="preserve"> [Date of application: 28.05.2020].</w:t>
      </w:r>
    </w:p>
    <w:p w14:paraId="6698223C" w14:textId="77777777" w:rsidR="00782B54" w:rsidRPr="00782B54" w:rsidRDefault="00782B54" w:rsidP="00782B54">
      <w:pPr>
        <w:pStyle w:val="a4"/>
        <w:numPr>
          <w:ilvl w:val="0"/>
          <w:numId w:val="2"/>
        </w:numPr>
        <w:tabs>
          <w:tab w:val="left" w:pos="993"/>
        </w:tabs>
        <w:spacing w:before="100" w:beforeAutospacing="1" w:after="100" w:afterAutospacing="1" w:line="240" w:lineRule="auto"/>
        <w:ind w:left="0" w:firstLine="567"/>
        <w:jc w:val="both"/>
        <w:rPr>
          <w:lang w:val="en-US"/>
        </w:rPr>
      </w:pPr>
      <w:proofErr w:type="spellStart"/>
      <w:r>
        <w:rPr>
          <w:rFonts w:ascii="Times New Roman" w:hAnsi="Times New Roman" w:cs="Times New Roman"/>
          <w:sz w:val="24"/>
          <w:szCs w:val="24"/>
          <w:lang w:val="en-US"/>
        </w:rPr>
        <w:t>Fjällbrant</w:t>
      </w:r>
      <w:proofErr w:type="spellEnd"/>
      <w:r>
        <w:rPr>
          <w:rFonts w:ascii="Times New Roman" w:hAnsi="Times New Roman" w:cs="Times New Roman"/>
          <w:sz w:val="24"/>
          <w:szCs w:val="24"/>
          <w:lang w:val="en-US"/>
        </w:rPr>
        <w:t xml:space="preserve"> N. Scholarly communication - historical development and new possibilities. </w:t>
      </w:r>
      <w:r>
        <w:rPr>
          <w:rFonts w:ascii="Times New Roman" w:eastAsiaTheme="majorEastAsia" w:hAnsi="Times New Roman" w:cs="Times New Roman"/>
          <w:sz w:val="24"/>
          <w:szCs w:val="24"/>
          <w:lang w:val="en-US"/>
        </w:rPr>
        <w:t xml:space="preserve">– </w:t>
      </w:r>
      <w:r>
        <w:rPr>
          <w:rFonts w:ascii="Times New Roman" w:hAnsi="Times New Roman" w:cs="Times New Roman"/>
          <w:sz w:val="24"/>
          <w:szCs w:val="24"/>
          <w:lang w:val="en-US"/>
        </w:rPr>
        <w:t xml:space="preserve">URL: </w:t>
      </w:r>
      <w:hyperlink r:id="rId12" w:history="1">
        <w:r>
          <w:rPr>
            <w:rStyle w:val="a3"/>
            <w:rFonts w:ascii="Times New Roman" w:hAnsi="Times New Roman" w:cs="Times New Roman"/>
            <w:sz w:val="24"/>
            <w:szCs w:val="24"/>
            <w:lang w:val="en-US"/>
          </w:rPr>
          <w:t>http://internet.unib.ktu.lt/physics/texts/schoolarly/scolcom.htm</w:t>
        </w:r>
      </w:hyperlink>
      <w:r>
        <w:rPr>
          <w:rFonts w:ascii="Times New Roman" w:hAnsi="Times New Roman" w:cs="Times New Roman"/>
          <w:sz w:val="24"/>
          <w:szCs w:val="24"/>
          <w:lang w:val="en-US"/>
        </w:rPr>
        <w:t xml:space="preserve"> [Date of application: 28.05.2020].</w:t>
      </w:r>
    </w:p>
    <w:p w14:paraId="7566383A" w14:textId="77777777" w:rsidR="00782B54" w:rsidRDefault="00782B54" w:rsidP="00782B54">
      <w:pPr>
        <w:widowControl/>
        <w:tabs>
          <w:tab w:val="left" w:pos="357"/>
          <w:tab w:val="left" w:pos="993"/>
          <w:tab w:val="center" w:pos="4677"/>
          <w:tab w:val="right" w:pos="9355"/>
        </w:tabs>
        <w:ind w:firstLine="567"/>
        <w:jc w:val="both"/>
        <w:rPr>
          <w:rFonts w:ascii="Times New Roman" w:hAnsi="Times New Roman" w:cs="Times New Roman"/>
          <w:sz w:val="24"/>
          <w:szCs w:val="24"/>
          <w:lang w:val="en-US"/>
        </w:rPr>
      </w:pPr>
    </w:p>
    <w:p w14:paraId="6D880081" w14:textId="77777777" w:rsidR="00782B54" w:rsidRDefault="00782B54" w:rsidP="00782B54">
      <w:pPr>
        <w:tabs>
          <w:tab w:val="left" w:pos="851"/>
        </w:tabs>
        <w:ind w:firstLine="567"/>
        <w:jc w:val="both"/>
        <w:rPr>
          <w:rFonts w:ascii="Times New Roman" w:eastAsia="Cambria" w:hAnsi="Times New Roman"/>
          <w:b/>
          <w:sz w:val="24"/>
          <w:lang w:val="en-US"/>
        </w:rPr>
      </w:pPr>
      <w:r>
        <w:rPr>
          <w:rFonts w:ascii="Times New Roman" w:eastAsia="Cambria" w:hAnsi="Times New Roman"/>
          <w:b/>
          <w:sz w:val="24"/>
          <w:lang w:val="en-US"/>
        </w:rPr>
        <w:t>Information and software support:</w:t>
      </w:r>
    </w:p>
    <w:p w14:paraId="15884363" w14:textId="77777777" w:rsidR="00782B54" w:rsidRDefault="00782B54" w:rsidP="00782B54">
      <w:pPr>
        <w:tabs>
          <w:tab w:val="left" w:pos="851"/>
        </w:tabs>
        <w:ind w:firstLine="567"/>
        <w:jc w:val="both"/>
        <w:rPr>
          <w:rFonts w:ascii="Times New Roman" w:eastAsia="Cambria" w:hAnsi="Times New Roman"/>
          <w:sz w:val="24"/>
          <w:lang w:val="en-US"/>
        </w:rPr>
      </w:pPr>
      <w:r>
        <w:rPr>
          <w:rFonts w:ascii="Times New Roman" w:eastAsia="Cambria" w:hAnsi="Times New Roman"/>
          <w:sz w:val="24"/>
          <w:lang w:val="en-US"/>
        </w:rPr>
        <w:t>1.</w:t>
      </w:r>
      <w:r>
        <w:rPr>
          <w:rFonts w:ascii="Times New Roman" w:eastAsia="Cambria" w:hAnsi="Times New Roman"/>
          <w:sz w:val="24"/>
          <w:lang w:val="en-US"/>
        </w:rPr>
        <w:tab/>
        <w:t xml:space="preserve">Full-text database ScienceDirect – </w:t>
      </w:r>
      <w:hyperlink r:id="rId13" w:history="1">
        <w:r>
          <w:rPr>
            <w:rStyle w:val="a3"/>
            <w:rFonts w:ascii="Times New Roman" w:eastAsia="Cambria" w:hAnsi="Times New Roman"/>
            <w:sz w:val="24"/>
            <w:lang w:val="en-US"/>
          </w:rPr>
          <w:t>https://www.sciencedirect.com/</w:t>
        </w:r>
      </w:hyperlink>
      <w:r>
        <w:rPr>
          <w:rFonts w:ascii="Times New Roman" w:eastAsia="Cambria" w:hAnsi="Times New Roman"/>
          <w:sz w:val="24"/>
          <w:lang w:val="en-US"/>
        </w:rPr>
        <w:t>.</w:t>
      </w:r>
    </w:p>
    <w:p w14:paraId="278DDD72" w14:textId="77777777" w:rsidR="00782B54" w:rsidRDefault="00782B54" w:rsidP="00782B54">
      <w:pPr>
        <w:tabs>
          <w:tab w:val="left" w:pos="851"/>
        </w:tabs>
        <w:ind w:firstLine="567"/>
        <w:jc w:val="both"/>
        <w:rPr>
          <w:rFonts w:ascii="Times New Roman" w:eastAsia="Cambria" w:hAnsi="Times New Roman"/>
          <w:sz w:val="24"/>
          <w:lang w:val="en-US"/>
        </w:rPr>
      </w:pPr>
      <w:r>
        <w:rPr>
          <w:rFonts w:ascii="Times New Roman" w:eastAsia="Cambria" w:hAnsi="Times New Roman"/>
          <w:sz w:val="24"/>
          <w:lang w:val="en-US"/>
        </w:rPr>
        <w:t>2.</w:t>
      </w:r>
      <w:r>
        <w:rPr>
          <w:rFonts w:ascii="Times New Roman" w:eastAsia="Cambria" w:hAnsi="Times New Roman"/>
          <w:sz w:val="24"/>
          <w:lang w:val="en-US"/>
        </w:rPr>
        <w:tab/>
        <w:t xml:space="preserve">E-library system “Lan” – </w:t>
      </w:r>
      <w:hyperlink r:id="rId14" w:history="1">
        <w:r>
          <w:rPr>
            <w:rStyle w:val="a3"/>
            <w:rFonts w:ascii="Times New Roman" w:eastAsia="Cambria" w:hAnsi="Times New Roman"/>
            <w:sz w:val="24"/>
            <w:lang w:val="en-US"/>
          </w:rPr>
          <w:t>https://e.lanbook.com/</w:t>
        </w:r>
      </w:hyperlink>
      <w:r>
        <w:rPr>
          <w:rFonts w:ascii="Times New Roman" w:eastAsia="Cambria" w:hAnsi="Times New Roman"/>
          <w:sz w:val="24"/>
          <w:lang w:val="en-US"/>
        </w:rPr>
        <w:t>.</w:t>
      </w:r>
    </w:p>
    <w:p w14:paraId="087525E6" w14:textId="77777777" w:rsidR="00782B54" w:rsidRDefault="00782B54" w:rsidP="00782B54">
      <w:pPr>
        <w:tabs>
          <w:tab w:val="left" w:pos="851"/>
        </w:tabs>
        <w:ind w:firstLine="567"/>
        <w:jc w:val="both"/>
        <w:rPr>
          <w:rFonts w:ascii="Times New Roman" w:eastAsia="Cambria" w:hAnsi="Times New Roman"/>
          <w:sz w:val="24"/>
          <w:highlight w:val="yellow"/>
          <w:lang w:val="en-US"/>
        </w:rPr>
      </w:pPr>
      <w:r>
        <w:rPr>
          <w:rFonts w:ascii="Times New Roman" w:eastAsia="Cambria" w:hAnsi="Times New Roman"/>
          <w:sz w:val="24"/>
          <w:lang w:val="en-US"/>
        </w:rPr>
        <w:t>3.</w:t>
      </w:r>
      <w:r>
        <w:rPr>
          <w:rFonts w:ascii="Times New Roman" w:eastAsia="Cambria" w:hAnsi="Times New Roman"/>
          <w:sz w:val="24"/>
          <w:lang w:val="en-US"/>
        </w:rPr>
        <w:tab/>
        <w:t xml:space="preserve">Scientific electronic library eLIBRARY.RU – </w:t>
      </w:r>
      <w:hyperlink r:id="rId15" w:history="1">
        <w:r>
          <w:rPr>
            <w:rStyle w:val="a3"/>
            <w:rFonts w:ascii="Times New Roman" w:eastAsia="Cambria" w:hAnsi="Times New Roman"/>
            <w:sz w:val="24"/>
            <w:lang w:val="en-US"/>
          </w:rPr>
          <w:t>https://elibrary.ru/defaultx.asp</w:t>
        </w:r>
      </w:hyperlink>
      <w:r>
        <w:rPr>
          <w:rFonts w:ascii="Times New Roman" w:eastAsia="Cambria" w:hAnsi="Times New Roman"/>
          <w:sz w:val="24"/>
          <w:lang w:val="en-US"/>
        </w:rPr>
        <w:t>.</w:t>
      </w:r>
    </w:p>
    <w:p w14:paraId="113BA6F9" w14:textId="77777777" w:rsidR="00782B54" w:rsidRDefault="00782B54" w:rsidP="00782B54">
      <w:pPr>
        <w:widowControl/>
        <w:tabs>
          <w:tab w:val="left" w:pos="357"/>
          <w:tab w:val="center" w:pos="4677"/>
          <w:tab w:val="right" w:pos="9355"/>
        </w:tabs>
        <w:ind w:left="1080" w:hanging="1046"/>
        <w:jc w:val="both"/>
        <w:rPr>
          <w:rFonts w:ascii="Times New Roman" w:hAnsi="Times New Roman" w:cs="Times New Roman"/>
          <w:sz w:val="24"/>
          <w:szCs w:val="24"/>
          <w:lang w:val="en-US"/>
        </w:rPr>
      </w:pPr>
    </w:p>
    <w:p w14:paraId="38815DB3" w14:textId="77777777" w:rsidR="00782B54" w:rsidRDefault="00782B54" w:rsidP="00782B54">
      <w:pPr>
        <w:widowControl/>
        <w:suppressAutoHyphens w:val="0"/>
        <w:jc w:val="both"/>
        <w:rPr>
          <w:rFonts w:ascii="Times New Roman" w:eastAsia="MS Mincho" w:hAnsi="Times New Roman" w:cs="Times New Roman"/>
          <w:sz w:val="24"/>
          <w:szCs w:val="24"/>
          <w:lang w:val="en-US" w:eastAsia="ja-JP"/>
          <w14:cntxtAlts w14:val="0"/>
        </w:rPr>
      </w:pPr>
    </w:p>
    <w:p w14:paraId="6CBEC6C0" w14:textId="77777777" w:rsidR="00782B54" w:rsidRPr="00782B54" w:rsidRDefault="00782B54" w:rsidP="00782B54">
      <w:pPr>
        <w:shd w:val="clear" w:color="auto" w:fill="FFFFFF"/>
        <w:rPr>
          <w:rFonts w:ascii="Times New Roman" w:eastAsia="Times New Roman" w:hAnsi="Times New Roman" w:cs="Times New Roman"/>
          <w:color w:val="000000"/>
          <w:sz w:val="28"/>
          <w:szCs w:val="28"/>
          <w:lang w:val="en-US" w:eastAsia="ru-RU"/>
        </w:rPr>
      </w:pPr>
    </w:p>
    <w:p w14:paraId="6DDBAAE2" w14:textId="77777777" w:rsidR="00782B54" w:rsidRPr="00782B54" w:rsidRDefault="00782B54" w:rsidP="00782B54">
      <w:pPr>
        <w:shd w:val="clear" w:color="auto" w:fill="FFFFFF"/>
        <w:rPr>
          <w:rFonts w:ascii="Times New Roman" w:eastAsia="Times New Roman" w:hAnsi="Times New Roman" w:cs="Times New Roman"/>
          <w:color w:val="000000"/>
          <w:sz w:val="28"/>
          <w:szCs w:val="28"/>
          <w:lang w:val="en-US" w:eastAsia="ru-RU"/>
        </w:rPr>
      </w:pPr>
      <w:hyperlink r:id="rId16" w:history="1">
        <w:r w:rsidRPr="00782B54">
          <w:rPr>
            <w:rStyle w:val="a3"/>
            <w:rFonts w:ascii="Times New Roman" w:eastAsia="Times New Roman" w:hAnsi="Times New Roman" w:cs="Times New Roman"/>
            <w:sz w:val="28"/>
            <w:szCs w:val="28"/>
            <w:lang w:val="en-US" w:eastAsia="ru-RU"/>
          </w:rPr>
          <w:t>http://web.tpu.ru/webcenter/portal/osgn/aspirant?_adf.ctrl-state=1bhhwtls9r_4</w:t>
        </w:r>
      </w:hyperlink>
    </w:p>
    <w:p w14:paraId="1F37991D" w14:textId="77777777" w:rsidR="00782B54" w:rsidRPr="002C47FC" w:rsidRDefault="00782B54" w:rsidP="00782B54">
      <w:pPr>
        <w:shd w:val="clear" w:color="auto" w:fill="FFFFFF"/>
        <w:rPr>
          <w:rFonts w:ascii="Times New Roman" w:eastAsia="Times New Roman" w:hAnsi="Times New Roman" w:cs="Times New Roman"/>
          <w:color w:val="000000"/>
          <w:sz w:val="28"/>
          <w:szCs w:val="28"/>
          <w:lang w:val="en-US" w:eastAsia="ru-RU"/>
        </w:rPr>
      </w:pPr>
      <w:r w:rsidRPr="002C47FC">
        <w:rPr>
          <w:rFonts w:ascii="Times New Roman" w:eastAsia="Times New Roman" w:hAnsi="Times New Roman" w:cs="Times New Roman"/>
          <w:color w:val="000000"/>
          <w:sz w:val="28"/>
          <w:szCs w:val="28"/>
          <w:lang w:val="en-US" w:eastAsia="ru-RU"/>
        </w:rPr>
        <w:t> </w:t>
      </w:r>
    </w:p>
    <w:p w14:paraId="01939AF4" w14:textId="0E470CEE" w:rsidR="00F65D98" w:rsidRPr="00782B54" w:rsidRDefault="00F65D98" w:rsidP="00DD7814">
      <w:pPr>
        <w:rPr>
          <w:rFonts w:ascii="Times New Roman" w:hAnsi="Times New Roman" w:cs="Times New Roman"/>
          <w:sz w:val="28"/>
          <w:szCs w:val="28"/>
          <w:lang w:val="en-US"/>
        </w:rPr>
      </w:pPr>
    </w:p>
    <w:sectPr w:rsidR="00F65D98" w:rsidRPr="00782B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961EBC"/>
    <w:multiLevelType w:val="hybridMultilevel"/>
    <w:tmpl w:val="C3FC2D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6AC14CC7"/>
    <w:multiLevelType w:val="hybridMultilevel"/>
    <w:tmpl w:val="60DC5C1C"/>
    <w:lvl w:ilvl="0" w:tplc="8570A556">
      <w:start w:val="1"/>
      <w:numFmt w:val="decimal"/>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E0B"/>
    <w:rsid w:val="00151E0B"/>
    <w:rsid w:val="001F4D36"/>
    <w:rsid w:val="002A2DB2"/>
    <w:rsid w:val="00567C7B"/>
    <w:rsid w:val="00782B54"/>
    <w:rsid w:val="00DD7814"/>
    <w:rsid w:val="00F65D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86379"/>
  <w15:chartTrackingRefBased/>
  <w15:docId w15:val="{3051A832-17BF-41E3-9729-1D7CF8F42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2B54"/>
    <w:pPr>
      <w:widowControl w:val="0"/>
      <w:suppressAutoHyphens/>
      <w:spacing w:after="0" w:line="240" w:lineRule="auto"/>
    </w:pPr>
    <w:rPr>
      <w14:cntxtAlt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82B54"/>
    <w:rPr>
      <w:color w:val="0000FF"/>
      <w:u w:val="single"/>
    </w:rPr>
  </w:style>
  <w:style w:type="paragraph" w:styleId="a4">
    <w:name w:val="List Paragraph"/>
    <w:basedOn w:val="a"/>
    <w:uiPriority w:val="34"/>
    <w:qFormat/>
    <w:rsid w:val="00782B54"/>
    <w:pPr>
      <w:widowControl/>
      <w:suppressAutoHyphens w:val="0"/>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717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ientojournal.com/index.php/scientonomy/article/view/27158" TargetMode="External"/><Relationship Id="rId13" Type="http://schemas.openxmlformats.org/officeDocument/2006/relationships/hyperlink" Target="https://www.sciencedirect.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cientojournal.com/index.php/scientonomy/article/view/29645" TargetMode="External"/><Relationship Id="rId12" Type="http://schemas.openxmlformats.org/officeDocument/2006/relationships/hyperlink" Target="http://internet.unib.ktu.lt/physics/texts/schoolarly/scolcom.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eb.tpu.ru/webcenter/portal/osgn/aspirant?_adf.ctrl-state=1bhhwtls9r_4" TargetMode="External"/><Relationship Id="rId1" Type="http://schemas.openxmlformats.org/officeDocument/2006/relationships/numbering" Target="numbering.xml"/><Relationship Id="rId6" Type="http://schemas.openxmlformats.org/officeDocument/2006/relationships/hyperlink" Target="https://theanarchistlibrary.org/library/paul-feyerabend-against-method" TargetMode="External"/><Relationship Id="rId11" Type="http://schemas.openxmlformats.org/officeDocument/2006/relationships/hyperlink" Target="https://www.nap.edu/read/1864/chapter/4" TargetMode="External"/><Relationship Id="rId5" Type="http://schemas.openxmlformats.org/officeDocument/2006/relationships/hyperlink" Target="https://link.springer.com/book/10.1007/978-3-319-17596-6" TargetMode="External"/><Relationship Id="rId15" Type="http://schemas.openxmlformats.org/officeDocument/2006/relationships/hyperlink" Target="https://elibrary.ru/defaultx.asp" TargetMode="External"/><Relationship Id="rId10" Type="http://schemas.openxmlformats.org/officeDocument/2006/relationships/hyperlink" Target="https://sites.tufts.edu/histmath/files/2015/11/LatourLabLif.pdf" TargetMode="External"/><Relationship Id="rId4" Type="http://schemas.openxmlformats.org/officeDocument/2006/relationships/webSettings" Target="webSettings.xml"/><Relationship Id="rId9" Type="http://schemas.openxmlformats.org/officeDocument/2006/relationships/hyperlink" Target="http://strangebeautiful.com/other-texts/popper-logic-scientific-discovery.pdf" TargetMode="External"/><Relationship Id="rId14" Type="http://schemas.openxmlformats.org/officeDocument/2006/relationships/hyperlink" Target="https://e.lanbook.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1118</Words>
  <Characters>6377</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8 9138776878</dc:creator>
  <cp:keywords/>
  <dc:description/>
  <cp:lastModifiedBy>8 9138776878</cp:lastModifiedBy>
  <cp:revision>2</cp:revision>
  <cp:lastPrinted>2021-02-07T14:19:00Z</cp:lastPrinted>
  <dcterms:created xsi:type="dcterms:W3CDTF">2021-02-10T13:46:00Z</dcterms:created>
  <dcterms:modified xsi:type="dcterms:W3CDTF">2021-02-10T13:46:00Z</dcterms:modified>
</cp:coreProperties>
</file>