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B3ADFB" w14:textId="77777777" w:rsidR="007C712F" w:rsidRPr="007C712F" w:rsidRDefault="007C712F" w:rsidP="007C712F">
      <w:pPr>
        <w:suppressAutoHyphens/>
        <w:jc w:val="center"/>
        <w:rPr>
          <w:color w:val="000000" w:themeColor="text1"/>
          <w:sz w:val="22"/>
        </w:rPr>
      </w:pPr>
      <w:bookmarkStart w:id="0" w:name="_GoBack"/>
      <w:bookmarkEnd w:id="0"/>
      <w:r w:rsidRPr="007C712F">
        <w:rPr>
          <w:color w:val="000000" w:themeColor="text1"/>
          <w:sz w:val="22"/>
        </w:rPr>
        <w:t>МИНИСТЕРСТВО НАУКИ И ВЫСШЕГО ОБРАЗОВАНИЯ РОССИЙСКОЙ ФЕДЕРАЦИИ</w:t>
      </w:r>
    </w:p>
    <w:p w14:paraId="0726355A" w14:textId="77777777" w:rsidR="007C712F" w:rsidRPr="007C712F" w:rsidRDefault="007C712F" w:rsidP="007C712F">
      <w:pPr>
        <w:suppressAutoHyphens/>
        <w:jc w:val="center"/>
        <w:rPr>
          <w:color w:val="000000" w:themeColor="text1"/>
          <w:sz w:val="20"/>
        </w:rPr>
      </w:pPr>
      <w:r w:rsidRPr="007C712F">
        <w:rPr>
          <w:color w:val="000000" w:themeColor="text1"/>
          <w:sz w:val="20"/>
        </w:rPr>
        <w:t>Федеральное государственное автономное образовательное учреждение высшего образования</w:t>
      </w:r>
    </w:p>
    <w:p w14:paraId="5FD975E4" w14:textId="77777777" w:rsidR="007C712F" w:rsidRPr="007C712F" w:rsidRDefault="007C712F" w:rsidP="007C712F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 xml:space="preserve">«НАЦИОНАЛЬНЫЙ ИССЛЕДОВАТЕЛЬСКИЙ </w:t>
      </w:r>
    </w:p>
    <w:p w14:paraId="348C8E82" w14:textId="77777777" w:rsidR="007C712F" w:rsidRPr="007C712F" w:rsidRDefault="007C712F" w:rsidP="007C712F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>ТОМСКИЙ ПОЛИТЕХНИЧЕСКИЙ УНИВЕРСИТЕТ»</w:t>
      </w:r>
    </w:p>
    <w:p w14:paraId="06F8A3E1" w14:textId="77777777" w:rsidR="007C712F" w:rsidRDefault="007C712F">
      <w:pPr>
        <w:ind w:left="5387"/>
        <w:jc w:val="right"/>
        <w:rPr>
          <w:sz w:val="22"/>
          <w:szCs w:val="22"/>
        </w:rPr>
      </w:pPr>
    </w:p>
    <w:p w14:paraId="039356B8" w14:textId="77777777" w:rsidR="007C712F" w:rsidRDefault="007C712F" w:rsidP="007C712F">
      <w:pPr>
        <w:suppressAutoHyphens/>
        <w:ind w:left="5387"/>
      </w:pPr>
      <w:r>
        <w:t>УТВЕРЖДАЮ</w:t>
      </w:r>
    </w:p>
    <w:p w14:paraId="467286A4" w14:textId="21B09F3E" w:rsidR="007C712F" w:rsidRDefault="007C712F" w:rsidP="007C712F">
      <w:pPr>
        <w:suppressAutoHyphens/>
        <w:ind w:left="5387"/>
      </w:pPr>
      <w:r>
        <w:t xml:space="preserve">Директор </w:t>
      </w:r>
      <w:r w:rsidR="008D53B8">
        <w:t>ИЯТШ</w:t>
      </w:r>
    </w:p>
    <w:p w14:paraId="32A42B74" w14:textId="237803BB" w:rsidR="007C712F" w:rsidRDefault="007C712F" w:rsidP="007C712F">
      <w:pPr>
        <w:suppressAutoHyphens/>
        <w:ind w:left="5387"/>
      </w:pPr>
      <w:r>
        <w:t>___________</w:t>
      </w:r>
      <w:r w:rsidR="008D53B8">
        <w:t>О.</w:t>
      </w:r>
      <w:r>
        <w:t xml:space="preserve"> </w:t>
      </w:r>
      <w:r w:rsidR="008D53B8">
        <w:t>Ю</w:t>
      </w:r>
      <w:r>
        <w:t xml:space="preserve"> </w:t>
      </w:r>
      <w:r w:rsidR="008D53B8">
        <w:t>Долматов</w:t>
      </w:r>
    </w:p>
    <w:p w14:paraId="5F23CDDE" w14:textId="08B3AE72" w:rsidR="007C712F" w:rsidRDefault="007C712F" w:rsidP="007C712F">
      <w:pPr>
        <w:suppressAutoHyphens/>
        <w:ind w:left="5387"/>
      </w:pPr>
      <w:r>
        <w:t>«___»_____________202</w:t>
      </w:r>
      <w:r w:rsidR="00475A1F">
        <w:t>5</w:t>
      </w:r>
      <w:r>
        <w:t xml:space="preserve"> г.</w:t>
      </w:r>
    </w:p>
    <w:p w14:paraId="10AD37E0" w14:textId="77777777" w:rsidR="00F828A3" w:rsidRDefault="00F828A3">
      <w:pPr>
        <w:ind w:left="6381"/>
      </w:pPr>
    </w:p>
    <w:p w14:paraId="60454CF6" w14:textId="77777777" w:rsidR="00F828A3" w:rsidRDefault="00A1124B">
      <w:pPr>
        <w:jc w:val="center"/>
        <w:rPr>
          <w:b/>
        </w:rPr>
      </w:pPr>
      <w:r>
        <w:rPr>
          <w:b/>
        </w:rPr>
        <w:t>РАБОЧАЯ ПРОГРАММА ДИСЦИПЛИНЫ</w:t>
      </w:r>
    </w:p>
    <w:p w14:paraId="5DA6693C" w14:textId="31EF0355" w:rsidR="00F828A3" w:rsidRDefault="00A1124B">
      <w:pPr>
        <w:widowControl/>
        <w:jc w:val="center"/>
        <w:rPr>
          <w:b/>
        </w:rPr>
      </w:pPr>
      <w:r>
        <w:rPr>
          <w:b/>
        </w:rPr>
        <w:t>ПРИЕМ</w:t>
      </w:r>
      <w:r w:rsidR="009162AC">
        <w:rPr>
          <w:b/>
        </w:rPr>
        <w:t xml:space="preserve"> </w:t>
      </w:r>
      <w:r>
        <w:rPr>
          <w:b/>
        </w:rPr>
        <w:t>202</w:t>
      </w:r>
      <w:r w:rsidR="00475A1F">
        <w:rPr>
          <w:b/>
        </w:rPr>
        <w:t>5</w:t>
      </w:r>
      <w:r w:rsidR="009162AC">
        <w:rPr>
          <w:b/>
        </w:rPr>
        <w:t xml:space="preserve"> </w:t>
      </w:r>
      <w:r>
        <w:rPr>
          <w:b/>
        </w:rPr>
        <w:t>г.</w:t>
      </w:r>
    </w:p>
    <w:p w14:paraId="542003E7" w14:textId="101DE131" w:rsidR="00F828A3" w:rsidRDefault="00A1124B">
      <w:pPr>
        <w:widowControl/>
        <w:jc w:val="center"/>
        <w:rPr>
          <w:i/>
          <w:color w:val="7030A0"/>
        </w:rPr>
      </w:pPr>
      <w:r>
        <w:rPr>
          <w:b/>
        </w:rPr>
        <w:t>ФОРМА ОБУЧЕНИЯ</w:t>
      </w:r>
      <w:r>
        <w:rPr>
          <w:b/>
          <w:u w:val="single"/>
        </w:rPr>
        <w:t xml:space="preserve"> </w:t>
      </w:r>
      <w:r w:rsidR="007C712F">
        <w:rPr>
          <w:b/>
          <w:u w:val="single"/>
        </w:rPr>
        <w:t>ОЧНАЯ</w:t>
      </w:r>
    </w:p>
    <w:p w14:paraId="6B429E57" w14:textId="77777777" w:rsidR="00F828A3" w:rsidRDefault="00F828A3">
      <w:pPr>
        <w:widowControl/>
        <w:jc w:val="center"/>
        <w:rPr>
          <w:b/>
        </w:rPr>
      </w:pPr>
    </w:p>
    <w:tbl>
      <w:tblPr>
        <w:tblW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8"/>
        <w:gridCol w:w="854"/>
        <w:gridCol w:w="524"/>
        <w:gridCol w:w="1027"/>
        <w:gridCol w:w="249"/>
        <w:gridCol w:w="811"/>
        <w:gridCol w:w="2073"/>
        <w:gridCol w:w="6"/>
      </w:tblGrid>
      <w:tr w:rsidR="00F828A3" w14:paraId="166FE69B" w14:textId="77777777">
        <w:trPr>
          <w:gridAfter w:val="1"/>
          <w:wAfter w:w="6" w:type="dxa"/>
        </w:trPr>
        <w:tc>
          <w:tcPr>
            <w:tcW w:w="8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5F3F" w14:textId="40710646" w:rsidR="00F828A3" w:rsidRDefault="00A1124B">
            <w:pPr>
              <w:jc w:val="center"/>
              <w:rPr>
                <w:b/>
              </w:rPr>
            </w:pPr>
            <w:r>
              <w:rPr>
                <w:b/>
              </w:rPr>
              <w:t>Ф</w:t>
            </w:r>
            <w:r w:rsidR="007C712F">
              <w:rPr>
                <w:b/>
              </w:rPr>
              <w:t>изика</w:t>
            </w:r>
            <w:r>
              <w:rPr>
                <w:b/>
              </w:rPr>
              <w:t xml:space="preserve"> 1.</w:t>
            </w:r>
            <w:r w:rsidR="0004199A">
              <w:rPr>
                <w:b/>
              </w:rPr>
              <w:t>3</w:t>
            </w:r>
          </w:p>
        </w:tc>
      </w:tr>
      <w:tr w:rsidR="00F828A3" w14:paraId="1CA1FD72" w14:textId="77777777">
        <w:trPr>
          <w:gridAfter w:val="1"/>
          <w:wAfter w:w="6" w:type="dxa"/>
        </w:trPr>
        <w:tc>
          <w:tcPr>
            <w:tcW w:w="3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E7F61" w14:textId="77777777" w:rsidR="00F828A3" w:rsidRDefault="00F828A3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2199997C" w14:textId="77777777" w:rsidR="00F828A3" w:rsidRDefault="00F828A3">
            <w:pPr>
              <w:jc w:val="center"/>
              <w:rPr>
                <w:b/>
              </w:rPr>
            </w:pPr>
          </w:p>
        </w:tc>
      </w:tr>
      <w:tr w:rsidR="00F828A3" w14:paraId="4D4F756A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0D84B843" w14:textId="77777777" w:rsidR="00F828A3" w:rsidRDefault="00A1124B">
            <w:pPr>
              <w:jc w:val="right"/>
              <w:rPr>
                <w:b/>
              </w:rPr>
            </w:pPr>
            <w:r>
              <w:t>Направление подготовки/ специальность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92234D" w14:textId="77777777" w:rsidR="0004199A" w:rsidRPr="001144FD" w:rsidRDefault="0004199A" w:rsidP="0004199A">
            <w:pPr>
              <w:pStyle w:val="ad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44FD">
              <w:rPr>
                <w:szCs w:val="24"/>
              </w:rPr>
              <w:t>5.03.04 Автоматизация технологических процессов и производств</w:t>
            </w:r>
            <w:r>
              <w:rPr>
                <w:szCs w:val="24"/>
              </w:rPr>
              <w:t>;</w:t>
            </w:r>
          </w:p>
          <w:p w14:paraId="1760F859" w14:textId="77777777" w:rsidR="0004199A" w:rsidRPr="001144FD" w:rsidRDefault="0004199A" w:rsidP="0004199A">
            <w:pPr>
              <w:pStyle w:val="ad"/>
              <w:rPr>
                <w:szCs w:val="24"/>
              </w:rPr>
            </w:pPr>
            <w:r w:rsidRPr="001144FD">
              <w:rPr>
                <w:szCs w:val="24"/>
              </w:rPr>
              <w:t>15.03.06 Мехатроника и робототехника</w:t>
            </w:r>
            <w:r>
              <w:rPr>
                <w:szCs w:val="24"/>
              </w:rPr>
              <w:t>;</w:t>
            </w:r>
          </w:p>
          <w:p w14:paraId="6FB351A1" w14:textId="7E242AB9" w:rsidR="00F828A3" w:rsidRDefault="0004199A" w:rsidP="0004199A">
            <w:pPr>
              <w:pStyle w:val="ad"/>
              <w:rPr>
                <w:sz w:val="20"/>
              </w:rPr>
            </w:pPr>
            <w:r w:rsidRPr="001144FD">
              <w:rPr>
                <w:szCs w:val="24"/>
              </w:rPr>
              <w:t>22.03.01 Материаловедение и технология материалов</w:t>
            </w:r>
          </w:p>
        </w:tc>
      </w:tr>
      <w:tr w:rsidR="00F828A3" w14:paraId="56013066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7C583AF2" w14:textId="77777777" w:rsidR="00F828A3" w:rsidRDefault="00A1124B">
            <w:pPr>
              <w:jc w:val="right"/>
              <w:rPr>
                <w:b/>
              </w:rPr>
            </w:pPr>
            <w:r>
              <w:t xml:space="preserve">Образовательная программа (направленность (профиль))  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DA5524" w14:textId="77777777" w:rsidR="00F828A3" w:rsidRDefault="00F828A3">
            <w:pPr>
              <w:rPr>
                <w:b/>
              </w:rPr>
            </w:pPr>
          </w:p>
        </w:tc>
      </w:tr>
      <w:tr w:rsidR="00F828A3" w14:paraId="0D685FCD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06AAAF98" w14:textId="77777777" w:rsidR="00F828A3" w:rsidRDefault="00A1124B">
            <w:pPr>
              <w:jc w:val="right"/>
            </w:pPr>
            <w:r>
              <w:t>Специализация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1F1B54" w14:textId="77777777" w:rsidR="00F828A3" w:rsidRDefault="00F828A3">
            <w:pPr>
              <w:jc w:val="center"/>
              <w:rPr>
                <w:color w:val="7030A0"/>
              </w:rPr>
            </w:pPr>
          </w:p>
        </w:tc>
      </w:tr>
      <w:tr w:rsidR="00F828A3" w14:paraId="1ACA3854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782FFFBB" w14:textId="77777777" w:rsidR="00F828A3" w:rsidRDefault="00A1124B">
            <w:pPr>
              <w:jc w:val="right"/>
            </w:pPr>
            <w:r>
              <w:t>Уровень образования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7294FA" w14:textId="77777777" w:rsidR="00F828A3" w:rsidRDefault="00A1124B">
            <w:r>
              <w:t>высшее образование - бакалавриат</w:t>
            </w:r>
          </w:p>
        </w:tc>
      </w:tr>
      <w:tr w:rsidR="00F828A3" w14:paraId="5173CB6B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5ADFAB82" w14:textId="77777777" w:rsidR="00F828A3" w:rsidRDefault="00F828A3">
            <w:pPr>
              <w:jc w:val="right"/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C36E85" w14:textId="77777777" w:rsidR="00F828A3" w:rsidRDefault="00F828A3">
            <w:pPr>
              <w:jc w:val="center"/>
              <w:rPr>
                <w:b/>
              </w:rPr>
            </w:pPr>
          </w:p>
        </w:tc>
      </w:tr>
      <w:tr w:rsidR="00F828A3" w14:paraId="3B0CA27A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4F9F50" w14:textId="77777777" w:rsidR="00F828A3" w:rsidRDefault="00A1124B">
            <w:pPr>
              <w:jc w:val="right"/>
            </w:pPr>
            <w:r>
              <w:t>Курс</w:t>
            </w:r>
          </w:p>
        </w:tc>
        <w:tc>
          <w:tcPr>
            <w:tcW w:w="85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39F98EE" w14:textId="77777777" w:rsidR="00F828A3" w:rsidRDefault="00A1124B">
            <w:r>
              <w:t>1</w:t>
            </w:r>
          </w:p>
        </w:tc>
        <w:tc>
          <w:tcPr>
            <w:tcW w:w="15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CBAA646" w14:textId="77777777" w:rsidR="00F828A3" w:rsidRDefault="00A1124B">
            <w:pPr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8DAA" w14:textId="77777777" w:rsidR="00F828A3" w:rsidRPr="009162AC" w:rsidRDefault="00A1124B">
            <w:pPr>
              <w:rPr>
                <w:bCs/>
              </w:rPr>
            </w:pPr>
            <w:r w:rsidRPr="009162AC">
              <w:rPr>
                <w:bCs/>
              </w:rPr>
              <w:t>1</w:t>
            </w:r>
          </w:p>
        </w:tc>
      </w:tr>
      <w:tr w:rsidR="00F828A3" w14:paraId="1C69FDE0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C1F57D" w14:textId="77777777" w:rsidR="00F828A3" w:rsidRDefault="00A1124B">
            <w:pPr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AE14" w14:textId="77777777" w:rsidR="00F828A3" w:rsidRPr="009162AC" w:rsidRDefault="00A1124B">
            <w:pPr>
              <w:jc w:val="center"/>
              <w:rPr>
                <w:bCs/>
              </w:rPr>
            </w:pPr>
            <w:r w:rsidRPr="009162AC">
              <w:rPr>
                <w:bCs/>
              </w:rPr>
              <w:t>6</w:t>
            </w:r>
          </w:p>
        </w:tc>
      </w:tr>
      <w:tr w:rsidR="00F828A3" w14:paraId="00BD907F" w14:textId="77777777"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3D2E3A" w14:textId="77777777" w:rsidR="00F828A3" w:rsidRDefault="00A1124B">
            <w:pPr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3539" w14:textId="77777777" w:rsidR="00F828A3" w:rsidRDefault="00A1124B">
            <w:pPr>
              <w:jc w:val="center"/>
              <w:rPr>
                <w:b/>
              </w:rPr>
            </w:pPr>
            <w:r>
              <w:t xml:space="preserve">Временной ресурс </w:t>
            </w:r>
          </w:p>
        </w:tc>
      </w:tr>
      <w:tr w:rsidR="00F828A3" w14:paraId="5B707173" w14:textId="77777777">
        <w:trPr>
          <w:gridAfter w:val="1"/>
          <w:wAfter w:w="6" w:type="dxa"/>
        </w:trPr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5D01E0" w14:textId="77777777" w:rsidR="00F828A3" w:rsidRDefault="00A1124B">
            <w:pPr>
              <w:jc w:val="center"/>
              <w:rPr>
                <w:b/>
              </w:rPr>
            </w:pPr>
            <w:r>
              <w:t>Контактная (аудиторная) работа, ч</w:t>
            </w: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21DA886" w14:textId="77777777" w:rsidR="00F828A3" w:rsidRDefault="00A1124B">
            <w:pPr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6D6D9DA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40</w:t>
            </w:r>
          </w:p>
        </w:tc>
      </w:tr>
      <w:tr w:rsidR="00F828A3" w14:paraId="6E982DC1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BD247E" w14:textId="77777777" w:rsidR="00F828A3" w:rsidRDefault="00F828A3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A2DB5D7" w14:textId="77777777" w:rsidR="00F828A3" w:rsidRDefault="00A1124B">
            <w:pPr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6A5B833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24</w:t>
            </w:r>
          </w:p>
        </w:tc>
      </w:tr>
      <w:tr w:rsidR="00F828A3" w14:paraId="77AAA997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202BEA" w14:textId="77777777" w:rsidR="00F828A3" w:rsidRDefault="00F828A3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04191F0" w14:textId="77777777" w:rsidR="00F828A3" w:rsidRDefault="00A1124B">
            <w:pPr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E888D8A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24</w:t>
            </w:r>
          </w:p>
        </w:tc>
      </w:tr>
      <w:tr w:rsidR="00F828A3" w14:paraId="428661A3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0A7A" w14:textId="77777777" w:rsidR="00F828A3" w:rsidRDefault="00F828A3">
            <w:pPr>
              <w:jc w:val="right"/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D7A4" w14:textId="77777777" w:rsidR="00F828A3" w:rsidRDefault="00A1124B">
            <w:pPr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78488F1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88</w:t>
            </w:r>
          </w:p>
        </w:tc>
      </w:tr>
      <w:tr w:rsidR="00F828A3" w14:paraId="4FB09EA3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C8D1F" w14:textId="77777777" w:rsidR="00F828A3" w:rsidRDefault="00A1124B">
            <w:pPr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19EAF1C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128</w:t>
            </w:r>
          </w:p>
        </w:tc>
      </w:tr>
      <w:tr w:rsidR="00F828A3" w14:paraId="03D61DA6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2A869" w14:textId="77777777" w:rsidR="00F828A3" w:rsidRDefault="00A1124B">
            <w:pPr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7C38BC6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216</w:t>
            </w:r>
          </w:p>
        </w:tc>
      </w:tr>
      <w:tr w:rsidR="00F828A3" w14:paraId="0E6C3EC5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483C204D" w14:textId="77777777" w:rsidR="00F828A3" w:rsidRDefault="00F828A3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5B01040" w14:textId="77777777" w:rsidR="00F828A3" w:rsidRDefault="00F828A3">
            <w:pPr>
              <w:jc w:val="center"/>
              <w:rPr>
                <w:b/>
              </w:rPr>
            </w:pPr>
          </w:p>
        </w:tc>
      </w:tr>
      <w:tr w:rsidR="00F828A3" w14:paraId="07A10134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B0C509" w14:textId="77777777" w:rsidR="00F828A3" w:rsidRDefault="00A1124B">
            <w:pPr>
              <w:jc w:val="right"/>
            </w:pPr>
            <w:r>
              <w:t>Вид промежуточной аттестации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83D053" w14:textId="77777777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Экзамен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DBC2C4" w14:textId="77777777" w:rsidR="00F828A3" w:rsidRDefault="00A1124B">
            <w:pPr>
              <w:jc w:val="right"/>
              <w:rPr>
                <w:b/>
              </w:rPr>
            </w:pPr>
            <w:r>
              <w:t>Обеспечивающее подразделение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B9F08" w14:textId="685BBE01" w:rsidR="00F828A3" w:rsidRPr="007C712F" w:rsidRDefault="00A1124B">
            <w:pPr>
              <w:jc w:val="center"/>
              <w:rPr>
                <w:bCs/>
              </w:rPr>
            </w:pPr>
            <w:r w:rsidRPr="007C712F">
              <w:rPr>
                <w:bCs/>
              </w:rPr>
              <w:t>О</w:t>
            </w:r>
            <w:r w:rsidR="008D53B8">
              <w:rPr>
                <w:bCs/>
              </w:rPr>
              <w:t>ЭФ</w:t>
            </w:r>
            <w:r w:rsidRPr="007C712F">
              <w:rPr>
                <w:bCs/>
              </w:rPr>
              <w:t xml:space="preserve"> </w:t>
            </w:r>
            <w:r w:rsidR="008D53B8">
              <w:rPr>
                <w:bCs/>
              </w:rPr>
              <w:t>ИЯТШ</w:t>
            </w:r>
          </w:p>
        </w:tc>
      </w:tr>
      <w:tr w:rsidR="00F828A3" w14:paraId="3C10B20C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46B7CEC7" w14:textId="77777777" w:rsidR="00F828A3" w:rsidRDefault="00F828A3">
            <w:pPr>
              <w:jc w:val="right"/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4848C8D" w14:textId="77777777" w:rsidR="00F828A3" w:rsidRDefault="00F828A3">
            <w:pPr>
              <w:jc w:val="center"/>
              <w:rPr>
                <w:b/>
              </w:rPr>
            </w:pPr>
          </w:p>
        </w:tc>
      </w:tr>
      <w:tr w:rsidR="007C712F" w14:paraId="103BBA7B" w14:textId="77777777" w:rsidTr="0083127C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678B525F" w14:textId="5265A649" w:rsidR="007C712F" w:rsidRDefault="007C712F" w:rsidP="007C712F">
            <w:pPr>
              <w:jc w:val="right"/>
            </w:pPr>
            <w:r>
              <w:rPr>
                <w:rFonts w:eastAsia="Calibri"/>
              </w:rPr>
              <w:t>Заведующий кафедрой - руководитель отделения на правах кафедры О</w:t>
            </w:r>
            <w:r w:rsidR="008D53B8">
              <w:rPr>
                <w:rFonts w:eastAsia="Calibri"/>
              </w:rPr>
              <w:t>ЭФ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E3E272" w14:textId="77777777" w:rsidR="007C712F" w:rsidRDefault="007C712F" w:rsidP="007C712F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732ABF" w14:textId="395FB19D" w:rsidR="007C712F" w:rsidRDefault="007C712F" w:rsidP="007C712F"/>
        </w:tc>
      </w:tr>
      <w:tr w:rsidR="007C712F" w14:paraId="1B64155D" w14:textId="77777777">
        <w:trPr>
          <w:gridAfter w:val="1"/>
          <w:wAfter w:w="6" w:type="dxa"/>
          <w:trHeight w:val="424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5E6DB309" w14:textId="77777777" w:rsidR="007C712F" w:rsidRDefault="007C712F" w:rsidP="007C712F">
            <w:pPr>
              <w:jc w:val="right"/>
            </w:pPr>
            <w:r>
              <w:t>Руководитель ООП</w:t>
            </w:r>
            <w:r>
              <w:tab/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7A3C82" w14:textId="77777777" w:rsidR="007C712F" w:rsidRDefault="007C712F" w:rsidP="007C712F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7011B5" w14:textId="77777777" w:rsidR="007C712F" w:rsidRDefault="007C712F" w:rsidP="007C712F">
            <w:pPr>
              <w:rPr>
                <w:b/>
              </w:rPr>
            </w:pPr>
          </w:p>
        </w:tc>
      </w:tr>
      <w:tr w:rsidR="007C712F" w14:paraId="331D7A13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699444A2" w14:textId="77777777" w:rsidR="007C712F" w:rsidRDefault="007C712F" w:rsidP="007C712F">
            <w:pPr>
              <w:jc w:val="right"/>
            </w:pPr>
            <w:r>
              <w:t>Преподаватель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19EF5D" w14:textId="77777777" w:rsidR="007C712F" w:rsidRDefault="007C712F" w:rsidP="007C712F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00ADEF" w14:textId="77777777" w:rsidR="007C712F" w:rsidRDefault="007C712F" w:rsidP="007C712F">
            <w:r>
              <w:t>Постникова Е.И.</w:t>
            </w:r>
          </w:p>
        </w:tc>
      </w:tr>
    </w:tbl>
    <w:p w14:paraId="0CE0F2FD" w14:textId="77777777" w:rsidR="00F828A3" w:rsidRDefault="00F828A3">
      <w:pPr>
        <w:jc w:val="center"/>
      </w:pPr>
    </w:p>
    <w:p w14:paraId="2CD67D59" w14:textId="1FCA4CA9" w:rsidR="00F828A3" w:rsidRDefault="00A1124B">
      <w:pPr>
        <w:jc w:val="center"/>
        <w:rPr>
          <w:i/>
        </w:rPr>
        <w:sectPr w:rsidR="00F828A3">
          <w:headerReference w:type="default" r:id="rId8"/>
          <w:footerReference w:type="even" r:id="rId9"/>
          <w:footerReference w:type="default" r:id="rId10"/>
          <w:pgSz w:w="11906" w:h="16838" w:code="9"/>
          <w:pgMar w:top="993" w:right="1588" w:bottom="567" w:left="1588" w:header="708" w:footer="708" w:gutter="0"/>
          <w:pgNumType w:start="1" w:chapSep="period"/>
          <w:cols w:space="720"/>
          <w:titlePg/>
        </w:sectPr>
      </w:pPr>
      <w:r>
        <w:t>202</w:t>
      </w:r>
      <w:r w:rsidR="00475A1F">
        <w:t>5</w:t>
      </w:r>
      <w:r>
        <w:t xml:space="preserve"> г.</w:t>
      </w:r>
    </w:p>
    <w:p w14:paraId="3B9383F8" w14:textId="77777777" w:rsidR="00F828A3" w:rsidRDefault="00A1124B">
      <w:pPr>
        <w:pStyle w:val="1"/>
      </w:pPr>
      <w:r>
        <w:lastRenderedPageBreak/>
        <w:t>1. Цели освоения дисциплины</w:t>
      </w:r>
    </w:p>
    <w:p w14:paraId="253A8342" w14:textId="7E9DAED9" w:rsidR="00F828A3" w:rsidRDefault="00A1124B">
      <w:pPr>
        <w:ind w:firstLine="708"/>
        <w:jc w:val="both"/>
      </w:pPr>
      <w:r>
        <w:t>Целями освоения дисциплины является формирование у обучающихся определенного ООП (п. 5 Общей характеристики ООП) состава компетенций для подготовки к профессиональной деятельности.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1397"/>
        <w:gridCol w:w="1520"/>
        <w:gridCol w:w="2208"/>
        <w:gridCol w:w="1245"/>
        <w:gridCol w:w="1933"/>
      </w:tblGrid>
      <w:tr w:rsidR="007C712F" w14:paraId="2852C4D0" w14:textId="77777777" w:rsidTr="00484D8B">
        <w:trPr>
          <w:trHeight w:val="373"/>
          <w:tblHeader/>
        </w:trPr>
        <w:tc>
          <w:tcPr>
            <w:tcW w:w="1336" w:type="dxa"/>
            <w:vMerge w:val="restart"/>
            <w:shd w:val="clear" w:color="auto" w:fill="EDEDED"/>
            <w:vAlign w:val="center"/>
          </w:tcPr>
          <w:p w14:paraId="218D15B7" w14:textId="77777777" w:rsidR="007C712F" w:rsidRDefault="007C712F" w:rsidP="00484D8B">
            <w:pPr>
              <w:pStyle w:val="afb"/>
            </w:pPr>
            <w:r>
              <w:t>Код компетенции</w:t>
            </w:r>
          </w:p>
        </w:tc>
        <w:tc>
          <w:tcPr>
            <w:tcW w:w="1397" w:type="dxa"/>
            <w:vMerge w:val="restart"/>
            <w:shd w:val="clear" w:color="auto" w:fill="EDEDED"/>
            <w:vAlign w:val="center"/>
          </w:tcPr>
          <w:p w14:paraId="3C86D749" w14:textId="77777777" w:rsidR="007C712F" w:rsidRDefault="007C712F" w:rsidP="00484D8B">
            <w:pPr>
              <w:pStyle w:val="afb"/>
              <w:rPr>
                <w:vertAlign w:val="superscript"/>
              </w:rPr>
            </w:pPr>
            <w:r>
              <w:t>Наименование компетенции</w:t>
            </w:r>
          </w:p>
        </w:tc>
        <w:tc>
          <w:tcPr>
            <w:tcW w:w="3728" w:type="dxa"/>
            <w:gridSpan w:val="2"/>
            <w:shd w:val="clear" w:color="auto" w:fill="EDEDED"/>
            <w:vAlign w:val="center"/>
          </w:tcPr>
          <w:p w14:paraId="1BFDE224" w14:textId="77777777" w:rsidR="007C712F" w:rsidRDefault="007C712F" w:rsidP="00484D8B">
            <w:pPr>
              <w:pStyle w:val="afb"/>
            </w:pPr>
            <w:r>
              <w:t>Индикаторы достижения компетенций</w:t>
            </w:r>
          </w:p>
        </w:tc>
        <w:tc>
          <w:tcPr>
            <w:tcW w:w="3178" w:type="dxa"/>
            <w:gridSpan w:val="2"/>
            <w:shd w:val="clear" w:color="auto" w:fill="EDEDED"/>
          </w:tcPr>
          <w:p w14:paraId="75D931A7" w14:textId="77777777" w:rsidR="007C712F" w:rsidRDefault="007C712F" w:rsidP="00484D8B">
            <w:pPr>
              <w:pStyle w:val="afb"/>
            </w:pPr>
            <w:r>
              <w:t>Составляющие результатов освоения (дескрипторы компетенции)</w:t>
            </w:r>
          </w:p>
        </w:tc>
      </w:tr>
      <w:tr w:rsidR="007C712F" w14:paraId="68C46AAA" w14:textId="77777777" w:rsidTr="00484D8B">
        <w:trPr>
          <w:trHeight w:val="417"/>
          <w:tblHeader/>
        </w:trPr>
        <w:tc>
          <w:tcPr>
            <w:tcW w:w="1336" w:type="dxa"/>
            <w:vMerge/>
            <w:shd w:val="clear" w:color="auto" w:fill="EDEDED"/>
            <w:vAlign w:val="center"/>
          </w:tcPr>
          <w:p w14:paraId="0A551DD5" w14:textId="77777777" w:rsidR="007C712F" w:rsidRDefault="007C712F" w:rsidP="00484D8B">
            <w:pPr>
              <w:pStyle w:val="afb"/>
            </w:pPr>
          </w:p>
        </w:tc>
        <w:tc>
          <w:tcPr>
            <w:tcW w:w="1397" w:type="dxa"/>
            <w:vMerge/>
            <w:shd w:val="clear" w:color="auto" w:fill="EDEDED"/>
            <w:vAlign w:val="center"/>
          </w:tcPr>
          <w:p w14:paraId="7E6625AE" w14:textId="77777777" w:rsidR="007C712F" w:rsidRDefault="007C712F" w:rsidP="00484D8B">
            <w:pPr>
              <w:pStyle w:val="afb"/>
            </w:pPr>
          </w:p>
        </w:tc>
        <w:tc>
          <w:tcPr>
            <w:tcW w:w="1520" w:type="dxa"/>
            <w:shd w:val="clear" w:color="auto" w:fill="EDEDED"/>
            <w:vAlign w:val="center"/>
          </w:tcPr>
          <w:p w14:paraId="2FC071FB" w14:textId="77777777" w:rsidR="007C712F" w:rsidRDefault="007C712F" w:rsidP="00484D8B">
            <w:pPr>
              <w:pStyle w:val="afb"/>
            </w:pPr>
            <w:r>
              <w:t>Код</w:t>
            </w:r>
          </w:p>
        </w:tc>
        <w:tc>
          <w:tcPr>
            <w:tcW w:w="2208" w:type="dxa"/>
            <w:shd w:val="clear" w:color="auto" w:fill="EDEDED"/>
            <w:vAlign w:val="center"/>
          </w:tcPr>
          <w:p w14:paraId="04E18813" w14:textId="77777777" w:rsidR="007C712F" w:rsidRDefault="007C712F" w:rsidP="00484D8B">
            <w:pPr>
              <w:pStyle w:val="afb"/>
            </w:pPr>
            <w:r>
              <w:t xml:space="preserve">Наименование </w:t>
            </w:r>
          </w:p>
        </w:tc>
        <w:tc>
          <w:tcPr>
            <w:tcW w:w="1245" w:type="dxa"/>
            <w:shd w:val="clear" w:color="auto" w:fill="EDEDED"/>
            <w:vAlign w:val="center"/>
          </w:tcPr>
          <w:p w14:paraId="5B2DE4DE" w14:textId="77777777" w:rsidR="007C712F" w:rsidRDefault="007C712F" w:rsidP="00484D8B">
            <w:pPr>
              <w:pStyle w:val="afb"/>
            </w:pPr>
            <w:r>
              <w:t xml:space="preserve">Код </w:t>
            </w:r>
          </w:p>
        </w:tc>
        <w:tc>
          <w:tcPr>
            <w:tcW w:w="1933" w:type="dxa"/>
            <w:shd w:val="clear" w:color="auto" w:fill="EDEDED"/>
            <w:vAlign w:val="center"/>
          </w:tcPr>
          <w:p w14:paraId="0AB1F9AF" w14:textId="77777777" w:rsidR="007C712F" w:rsidRDefault="007C712F" w:rsidP="00484D8B">
            <w:pPr>
              <w:pStyle w:val="afb"/>
            </w:pPr>
            <w:r>
              <w:t xml:space="preserve">Наименование </w:t>
            </w:r>
          </w:p>
        </w:tc>
      </w:tr>
      <w:tr w:rsidR="007C712F" w14:paraId="5D0AD4E0" w14:textId="77777777" w:rsidTr="00484D8B">
        <w:trPr>
          <w:trHeight w:val="45"/>
        </w:trPr>
        <w:tc>
          <w:tcPr>
            <w:tcW w:w="1336" w:type="dxa"/>
            <w:vMerge w:val="restart"/>
            <w:vAlign w:val="center"/>
          </w:tcPr>
          <w:p w14:paraId="523CEF8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06BDB383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</w:t>
            </w:r>
          </w:p>
        </w:tc>
        <w:tc>
          <w:tcPr>
            <w:tcW w:w="1397" w:type="dxa"/>
            <w:vMerge w:val="restart"/>
            <w:vAlign w:val="center"/>
          </w:tcPr>
          <w:p w14:paraId="369C552C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1520" w:type="dxa"/>
            <w:vMerge w:val="restart"/>
            <w:vAlign w:val="center"/>
          </w:tcPr>
          <w:p w14:paraId="267C55BF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</w:t>
            </w:r>
          </w:p>
          <w:p w14:paraId="0AF25549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1.4</w:t>
            </w:r>
          </w:p>
        </w:tc>
        <w:tc>
          <w:tcPr>
            <w:tcW w:w="2208" w:type="dxa"/>
            <w:vMerge w:val="restart"/>
            <w:vAlign w:val="center"/>
          </w:tcPr>
          <w:p w14:paraId="0DBE7D48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Анализирует задачу, выделяя ее базовые составляющие</w:t>
            </w:r>
          </w:p>
        </w:tc>
        <w:tc>
          <w:tcPr>
            <w:tcW w:w="1245" w:type="dxa"/>
            <w:vAlign w:val="center"/>
          </w:tcPr>
          <w:p w14:paraId="5FD8E9A1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1F87A15A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1.4В1</w:t>
            </w:r>
          </w:p>
        </w:tc>
        <w:tc>
          <w:tcPr>
            <w:tcW w:w="1933" w:type="dxa"/>
            <w:vAlign w:val="center"/>
          </w:tcPr>
          <w:p w14:paraId="3145C7B2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опытом применения законов естественных наук и математических методов и моделей для решения задач теоретического и прикладного характера</w:t>
            </w:r>
          </w:p>
        </w:tc>
      </w:tr>
      <w:tr w:rsidR="007C712F" w14:paraId="4A8F5106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03956DB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169EE53E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68CD343E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235A1B9F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2E2683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52C514CB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DBB918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4FCAC37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1.4У1</w:t>
            </w:r>
          </w:p>
        </w:tc>
        <w:tc>
          <w:tcPr>
            <w:tcW w:w="1933" w:type="dxa"/>
            <w:vAlign w:val="center"/>
          </w:tcPr>
          <w:p w14:paraId="30B92A0F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решать задачи теоретического и прикладного характера</w:t>
            </w:r>
          </w:p>
        </w:tc>
      </w:tr>
      <w:tr w:rsidR="007C712F" w14:paraId="12D2C264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7724294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415030F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3C72E844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1F455A90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42B0025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75563D4F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87AF60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703CA3BC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1.4З1</w:t>
            </w:r>
          </w:p>
        </w:tc>
        <w:tc>
          <w:tcPr>
            <w:tcW w:w="1933" w:type="dxa"/>
            <w:vAlign w:val="center"/>
          </w:tcPr>
          <w:p w14:paraId="61624A8C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законы естественных наук и математические методы теоретического характера</w:t>
            </w:r>
          </w:p>
        </w:tc>
      </w:tr>
      <w:tr w:rsidR="007C712F" w14:paraId="6B0E6036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3A782E8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2F9DAD5D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4F1084BA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47C0B96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</w:t>
            </w:r>
          </w:p>
          <w:p w14:paraId="47955220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1.5</w:t>
            </w:r>
          </w:p>
        </w:tc>
        <w:tc>
          <w:tcPr>
            <w:tcW w:w="2208" w:type="dxa"/>
            <w:vMerge w:val="restart"/>
            <w:vAlign w:val="center"/>
          </w:tcPr>
          <w:p w14:paraId="467C67D2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Осуществляет поиск, выделяет и ранжирует информацию на основе системного подхода и методов познания для решения задач по различным типам запросов</w:t>
            </w:r>
          </w:p>
        </w:tc>
        <w:tc>
          <w:tcPr>
            <w:tcW w:w="1245" w:type="dxa"/>
            <w:vAlign w:val="center"/>
          </w:tcPr>
          <w:p w14:paraId="2DA7C71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188DBB7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1.5В1</w:t>
            </w:r>
          </w:p>
        </w:tc>
        <w:tc>
          <w:tcPr>
            <w:tcW w:w="1933" w:type="dxa"/>
            <w:vAlign w:val="center"/>
          </w:tcPr>
          <w:p w14:paraId="105D6C3F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репродуктивными методами познавательной деятельности и мыслительными операциями для решения задач естественнонаучных дисциплин</w:t>
            </w:r>
          </w:p>
        </w:tc>
      </w:tr>
      <w:tr w:rsidR="007C712F" w14:paraId="173E68B2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218DE1B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B190B1C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6ACC2502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34B4B6E3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13D8F15E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04B060E5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D81D813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794B5B8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1.5У1</w:t>
            </w:r>
          </w:p>
        </w:tc>
        <w:tc>
          <w:tcPr>
            <w:tcW w:w="1933" w:type="dxa"/>
            <w:vAlign w:val="center"/>
          </w:tcPr>
          <w:p w14:paraId="5B02D8A7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обобщать усвоенные знания естественных наук категориями системного анализа и подхода и мыслительными операциями анализа, синтеза, сравнения и оценки</w:t>
            </w:r>
          </w:p>
        </w:tc>
      </w:tr>
      <w:tr w:rsidR="007C712F" w14:paraId="250867B0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504328F7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3B875D5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531431F0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48CC9689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6BB7D12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05DF6E4F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797758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УК(У)-</w:t>
            </w:r>
          </w:p>
          <w:p w14:paraId="3884E262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1.5З1</w:t>
            </w:r>
          </w:p>
        </w:tc>
        <w:tc>
          <w:tcPr>
            <w:tcW w:w="1933" w:type="dxa"/>
            <w:vAlign w:val="center"/>
          </w:tcPr>
          <w:p w14:paraId="5CEDACBB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репродуктивные методы познавательной деятельности, признаки системного подхода и системного анализа</w:t>
            </w:r>
          </w:p>
        </w:tc>
      </w:tr>
      <w:tr w:rsidR="007C712F" w14:paraId="4AE892EA" w14:textId="77777777" w:rsidTr="00484D8B">
        <w:trPr>
          <w:trHeight w:val="45"/>
        </w:trPr>
        <w:tc>
          <w:tcPr>
            <w:tcW w:w="1336" w:type="dxa"/>
            <w:vMerge w:val="restart"/>
            <w:vAlign w:val="center"/>
          </w:tcPr>
          <w:p w14:paraId="4E7E980A" w14:textId="32658DB1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699B8DF3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 w:val="restart"/>
            <w:vAlign w:val="center"/>
          </w:tcPr>
          <w:p w14:paraId="0FA186B6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42B9A904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6795E16E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№</w:t>
            </w:r>
          </w:p>
        </w:tc>
        <w:tc>
          <w:tcPr>
            <w:tcW w:w="2208" w:type="dxa"/>
            <w:vMerge w:val="restart"/>
            <w:vAlign w:val="center"/>
          </w:tcPr>
          <w:p w14:paraId="7BF63723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 xml:space="preserve">Демонстрирует понимание физических явлений и применяет законы </w:t>
            </w:r>
            <w:r>
              <w:rPr>
                <w:sz w:val="20"/>
                <w:szCs w:val="16"/>
              </w:rPr>
              <w:lastRenderedPageBreak/>
              <w:t>физики в инженерной деятельности на эмпирическом и теоретическом уровне</w:t>
            </w:r>
          </w:p>
        </w:tc>
        <w:tc>
          <w:tcPr>
            <w:tcW w:w="1245" w:type="dxa"/>
            <w:vAlign w:val="center"/>
          </w:tcPr>
          <w:p w14:paraId="2FAE356C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lastRenderedPageBreak/>
              <w:t>ОПК(У)-</w:t>
            </w:r>
          </w:p>
          <w:p w14:paraId="494445E1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№.В1</w:t>
            </w:r>
          </w:p>
        </w:tc>
        <w:tc>
          <w:tcPr>
            <w:tcW w:w="1933" w:type="dxa"/>
            <w:vAlign w:val="center"/>
          </w:tcPr>
          <w:p w14:paraId="5B3993D1" w14:textId="294A2B45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 xml:space="preserve">Владеет опытом планирования и проведения физических </w:t>
            </w:r>
            <w:r>
              <w:rPr>
                <w:sz w:val="20"/>
                <w:szCs w:val="16"/>
              </w:rPr>
              <w:lastRenderedPageBreak/>
              <w:t>исследований в области физики адекватными экспериментальными методами, оценки точности и погрешности измерений, анализа полученных результатов</w:t>
            </w:r>
          </w:p>
        </w:tc>
      </w:tr>
      <w:tr w:rsidR="007C712F" w14:paraId="5CA2697D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5758FA9D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B93508D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2D85D9D6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0302AB7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18784A4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59C61DB2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206E2456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3C74B59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№.У1</w:t>
            </w:r>
          </w:p>
        </w:tc>
        <w:tc>
          <w:tcPr>
            <w:tcW w:w="1933" w:type="dxa"/>
            <w:vAlign w:val="center"/>
          </w:tcPr>
          <w:p w14:paraId="6466F3C3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выбирать закономерность для решения задач физики, исходя из анализа условия, объяснять на уровне гипотез отклонения полученных экспериментальных данных от известных теоретических и экспериментальных зависимостей</w:t>
            </w:r>
          </w:p>
        </w:tc>
      </w:tr>
      <w:tr w:rsidR="007C712F" w14:paraId="66FC9993" w14:textId="77777777" w:rsidTr="00484D8B">
        <w:trPr>
          <w:trHeight w:val="45"/>
        </w:trPr>
        <w:tc>
          <w:tcPr>
            <w:tcW w:w="1336" w:type="dxa"/>
            <w:vMerge/>
            <w:vAlign w:val="center"/>
          </w:tcPr>
          <w:p w14:paraId="5DB5BE98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205DB36C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45B906C8" w14:textId="77777777" w:rsidR="007C712F" w:rsidRDefault="007C712F" w:rsidP="00484D8B">
            <w:pPr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66460A9C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2811E85A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520B8AD4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1FD9C175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7FDF6231" w14:textId="77777777" w:rsidR="007C712F" w:rsidRDefault="007C712F" w:rsidP="00484D8B">
            <w:pPr>
              <w:suppressAutoHyphens/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№ З 1</w:t>
            </w:r>
          </w:p>
        </w:tc>
        <w:tc>
          <w:tcPr>
            <w:tcW w:w="1933" w:type="dxa"/>
            <w:vAlign w:val="center"/>
          </w:tcPr>
          <w:p w14:paraId="37C6F6F3" w14:textId="77777777" w:rsidR="007C712F" w:rsidRDefault="007C712F" w:rsidP="00484D8B">
            <w:pPr>
              <w:suppressAutoHyphens/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фундаментальные законы физики</w:t>
            </w:r>
          </w:p>
        </w:tc>
      </w:tr>
    </w:tbl>
    <w:p w14:paraId="0249AA8E" w14:textId="77777777" w:rsidR="007C712F" w:rsidRDefault="007C712F">
      <w:pPr>
        <w:ind w:firstLine="708"/>
        <w:jc w:val="both"/>
      </w:pPr>
    </w:p>
    <w:p w14:paraId="64829A53" w14:textId="77777777" w:rsidR="00F828A3" w:rsidRDefault="00A1124B">
      <w:pPr>
        <w:pStyle w:val="1"/>
      </w:pPr>
      <w:r>
        <w:t>2. Место дисциплины (модуля) в структуре ООП</w:t>
      </w:r>
    </w:p>
    <w:p w14:paraId="0167619C" w14:textId="77777777" w:rsidR="00F828A3" w:rsidRDefault="00F828A3">
      <w:pPr>
        <w:ind w:firstLine="567"/>
        <w:jc w:val="both"/>
      </w:pPr>
    </w:p>
    <w:p w14:paraId="76185005" w14:textId="002E4932" w:rsidR="00F828A3" w:rsidRDefault="00A1124B">
      <w:pPr>
        <w:ind w:firstLine="567"/>
        <w:jc w:val="both"/>
      </w:pPr>
      <w:r>
        <w:t>Дисциплина относится к базовой</w:t>
      </w:r>
      <w:r>
        <w:rPr>
          <w:color w:val="FF0000"/>
        </w:rPr>
        <w:t xml:space="preserve"> </w:t>
      </w:r>
      <w:r>
        <w:t>части Блока 1 учебного плана образовательной программы</w:t>
      </w:r>
      <w:r w:rsidR="0086170D">
        <w:t>.</w:t>
      </w:r>
    </w:p>
    <w:p w14:paraId="1DC2D26C" w14:textId="77777777" w:rsidR="00F828A3" w:rsidRDefault="00A1124B">
      <w:pPr>
        <w:pStyle w:val="1"/>
      </w:pPr>
      <w:r>
        <w:t>3. Планируемые результаты обучения по дисциплине</w:t>
      </w:r>
    </w:p>
    <w:p w14:paraId="560F28F6" w14:textId="77777777" w:rsidR="00F828A3" w:rsidRDefault="00F828A3">
      <w:pPr>
        <w:ind w:firstLine="600"/>
        <w:jc w:val="both"/>
      </w:pPr>
    </w:p>
    <w:p w14:paraId="1EA35A42" w14:textId="77777777" w:rsidR="00F828A3" w:rsidRDefault="00A1124B">
      <w:pPr>
        <w:ind w:firstLine="600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7269"/>
        <w:gridCol w:w="1559"/>
      </w:tblGrid>
      <w:tr w:rsidR="007C712F" w14:paraId="5CBC8D98" w14:textId="77777777" w:rsidTr="00484D8B">
        <w:tc>
          <w:tcPr>
            <w:tcW w:w="8080" w:type="dxa"/>
            <w:gridSpan w:val="2"/>
            <w:shd w:val="clear" w:color="auto" w:fill="EDEDED"/>
            <w:vAlign w:val="center"/>
          </w:tcPr>
          <w:p w14:paraId="463A6E8D" w14:textId="77777777" w:rsidR="007C712F" w:rsidRDefault="007C712F" w:rsidP="00484D8B">
            <w:pPr>
              <w:pStyle w:val="afb"/>
            </w:pPr>
            <w:r>
              <w:t>Планируемые результаты обучения по дисциплине</w:t>
            </w:r>
          </w:p>
        </w:tc>
        <w:tc>
          <w:tcPr>
            <w:tcW w:w="1559" w:type="dxa"/>
            <w:vMerge w:val="restart"/>
            <w:shd w:val="clear" w:color="auto" w:fill="EDEDED"/>
            <w:vAlign w:val="center"/>
          </w:tcPr>
          <w:p w14:paraId="4AAFFE53" w14:textId="77777777" w:rsidR="007C712F" w:rsidRDefault="007C712F" w:rsidP="00484D8B">
            <w:pPr>
              <w:pStyle w:val="afb"/>
            </w:pPr>
            <w:r>
              <w:t>Индикатор достижения компетенции</w:t>
            </w:r>
          </w:p>
        </w:tc>
      </w:tr>
      <w:tr w:rsidR="007C712F" w14:paraId="2EDA2342" w14:textId="77777777" w:rsidTr="00484D8B">
        <w:tc>
          <w:tcPr>
            <w:tcW w:w="811" w:type="dxa"/>
            <w:shd w:val="clear" w:color="auto" w:fill="EDEDED"/>
            <w:vAlign w:val="center"/>
          </w:tcPr>
          <w:p w14:paraId="4890D915" w14:textId="77777777" w:rsidR="007C712F" w:rsidRDefault="007C712F" w:rsidP="00484D8B">
            <w:pPr>
              <w:pStyle w:val="afb"/>
            </w:pPr>
            <w:r>
              <w:t>Код</w:t>
            </w:r>
          </w:p>
        </w:tc>
        <w:tc>
          <w:tcPr>
            <w:tcW w:w="7269" w:type="dxa"/>
            <w:shd w:val="clear" w:color="auto" w:fill="EDEDED"/>
            <w:vAlign w:val="center"/>
          </w:tcPr>
          <w:p w14:paraId="77E4E4CD" w14:textId="77777777" w:rsidR="007C712F" w:rsidRDefault="007C712F" w:rsidP="00484D8B">
            <w:pPr>
              <w:pStyle w:val="afb"/>
            </w:pPr>
            <w:r>
              <w:t>Наименование</w:t>
            </w:r>
          </w:p>
        </w:tc>
        <w:tc>
          <w:tcPr>
            <w:tcW w:w="1559" w:type="dxa"/>
            <w:vMerge/>
            <w:shd w:val="clear" w:color="auto" w:fill="EDEDED"/>
            <w:vAlign w:val="center"/>
          </w:tcPr>
          <w:p w14:paraId="232A7513" w14:textId="77777777" w:rsidR="007C712F" w:rsidRDefault="007C712F" w:rsidP="00484D8B">
            <w:pPr>
              <w:pStyle w:val="afb"/>
              <w:rPr>
                <w:sz w:val="14"/>
              </w:rPr>
            </w:pPr>
          </w:p>
        </w:tc>
      </w:tr>
      <w:tr w:rsidR="007C712F" w14:paraId="1FD0F51A" w14:textId="77777777" w:rsidTr="00484D8B">
        <w:tc>
          <w:tcPr>
            <w:tcW w:w="811" w:type="dxa"/>
            <w:shd w:val="clear" w:color="auto" w:fill="auto"/>
            <w:vAlign w:val="center"/>
          </w:tcPr>
          <w:p w14:paraId="01876E27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1</w:t>
            </w:r>
          </w:p>
        </w:tc>
        <w:tc>
          <w:tcPr>
            <w:tcW w:w="7269" w:type="dxa"/>
            <w:vAlign w:val="center"/>
          </w:tcPr>
          <w:p w14:paraId="4399731C" w14:textId="77777777" w:rsidR="007C712F" w:rsidRDefault="007C712F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Применять знания общих законов, теорий, уравнений, методов физики при решении задач в профессиональной деятельности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0E1C1B3" w14:textId="77777777" w:rsidR="007C712F" w:rsidRDefault="007C712F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7C712F" w14:paraId="0646DAEE" w14:textId="77777777" w:rsidTr="00484D8B">
        <w:tc>
          <w:tcPr>
            <w:tcW w:w="811" w:type="dxa"/>
            <w:shd w:val="clear" w:color="auto" w:fill="auto"/>
            <w:vAlign w:val="center"/>
          </w:tcPr>
          <w:p w14:paraId="2E57B0B3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2</w:t>
            </w:r>
          </w:p>
        </w:tc>
        <w:tc>
          <w:tcPr>
            <w:tcW w:w="7269" w:type="dxa"/>
            <w:vAlign w:val="center"/>
          </w:tcPr>
          <w:p w14:paraId="75229D17" w14:textId="77777777" w:rsidR="007C712F" w:rsidRDefault="007C712F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Владеть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F161EF" w14:textId="77777777" w:rsidR="007C712F" w:rsidRDefault="007C712F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7C712F" w14:paraId="1ADDD1C3" w14:textId="77777777" w:rsidTr="00484D8B">
        <w:tc>
          <w:tcPr>
            <w:tcW w:w="811" w:type="dxa"/>
            <w:shd w:val="clear" w:color="auto" w:fill="auto"/>
            <w:vAlign w:val="center"/>
          </w:tcPr>
          <w:p w14:paraId="67498C6A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3</w:t>
            </w:r>
          </w:p>
        </w:tc>
        <w:tc>
          <w:tcPr>
            <w:tcW w:w="7269" w:type="dxa"/>
            <w:vAlign w:val="center"/>
          </w:tcPr>
          <w:p w14:paraId="0B9CA1F1" w14:textId="50A0E837" w:rsidR="007C712F" w:rsidRDefault="007C712F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Выполнять физический эксперимент с привлечением методов математической статистики и </w:t>
            </w:r>
            <w:r w:rsidR="008C67E7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FD4F74" w14:textId="77777777" w:rsidR="007C712F" w:rsidRDefault="007C712F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7C712F" w14:paraId="26834CDC" w14:textId="77777777" w:rsidTr="00484D8B">
        <w:tc>
          <w:tcPr>
            <w:tcW w:w="811" w:type="dxa"/>
            <w:shd w:val="clear" w:color="auto" w:fill="auto"/>
            <w:vAlign w:val="center"/>
          </w:tcPr>
          <w:p w14:paraId="4AC4D74B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4</w:t>
            </w:r>
          </w:p>
        </w:tc>
        <w:tc>
          <w:tcPr>
            <w:tcW w:w="7269" w:type="dxa"/>
            <w:vAlign w:val="center"/>
          </w:tcPr>
          <w:p w14:paraId="7C842D96" w14:textId="7C21323C" w:rsidR="007C712F" w:rsidRDefault="007C712F" w:rsidP="00484D8B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Владеть основными приемами обработки и анализа экспериментальных данных, полученных при теоретических и экспериментальных исследованиях с использованием </w:t>
            </w:r>
            <w:r w:rsidR="008C67E7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5D5CF6C" w14:textId="77777777" w:rsidR="007C712F" w:rsidRDefault="007C712F" w:rsidP="00484D8B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</w:tbl>
    <w:p w14:paraId="1720BE63" w14:textId="30195B2D" w:rsidR="00F828A3" w:rsidRDefault="007C712F">
      <w:pPr>
        <w:pStyle w:val="1"/>
        <w:jc w:val="left"/>
        <w:rPr>
          <w:b w:val="0"/>
        </w:rPr>
      </w:pPr>
      <w:r>
        <w:rPr>
          <w:b w:val="0"/>
        </w:rPr>
        <w:t xml:space="preserve">           </w:t>
      </w:r>
      <w:r w:rsidR="00A1124B">
        <w:rPr>
          <w:b w:val="0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5E34A073" w14:textId="77777777" w:rsidR="00F828A3" w:rsidRDefault="00F828A3"/>
    <w:p w14:paraId="23FC41DF" w14:textId="77777777" w:rsidR="00F828A3" w:rsidRDefault="00A1124B">
      <w:pPr>
        <w:pStyle w:val="1"/>
      </w:pPr>
      <w:r>
        <w:t>4. Структура и содержание дисциплины</w:t>
      </w:r>
    </w:p>
    <w:p w14:paraId="1F77BAF7" w14:textId="77777777" w:rsidR="00F828A3" w:rsidRDefault="00F828A3"/>
    <w:p w14:paraId="4F4C5CFD" w14:textId="77777777" w:rsidR="00F828A3" w:rsidRDefault="00A1124B">
      <w:pPr>
        <w:ind w:firstLine="567"/>
        <w:jc w:val="center"/>
        <w:rPr>
          <w:b/>
        </w:rPr>
      </w:pPr>
      <w:r w:rsidRPr="00CB6CD6">
        <w:rPr>
          <w:b/>
        </w:rPr>
        <w:t>Основные виды учебной деятельности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6"/>
        <w:gridCol w:w="1423"/>
        <w:gridCol w:w="3133"/>
        <w:gridCol w:w="1237"/>
      </w:tblGrid>
      <w:tr w:rsidR="007C712F" w14:paraId="1E9F32EB" w14:textId="77777777" w:rsidTr="00484D8B">
        <w:tc>
          <w:tcPr>
            <w:tcW w:w="3846" w:type="dxa"/>
            <w:shd w:val="clear" w:color="auto" w:fill="EDEDED"/>
            <w:vAlign w:val="center"/>
          </w:tcPr>
          <w:p w14:paraId="03DB4621" w14:textId="77777777" w:rsidR="007C712F" w:rsidRDefault="007C712F" w:rsidP="00484D8B">
            <w:pPr>
              <w:pStyle w:val="afb"/>
              <w:keepNext/>
            </w:pPr>
            <w:r>
              <w:lastRenderedPageBreak/>
              <w:t>Разделы дисциплины</w:t>
            </w:r>
          </w:p>
        </w:tc>
        <w:tc>
          <w:tcPr>
            <w:tcW w:w="1423" w:type="dxa"/>
            <w:shd w:val="clear" w:color="auto" w:fill="EDEDED"/>
            <w:vAlign w:val="center"/>
          </w:tcPr>
          <w:p w14:paraId="0E1E18A3" w14:textId="77777777" w:rsidR="007C712F" w:rsidRDefault="007C712F" w:rsidP="00484D8B">
            <w:pPr>
              <w:pStyle w:val="afb"/>
              <w:keepNext/>
            </w:pPr>
            <w:r>
              <w:t>Формируемый результат обучения по дисциплине</w:t>
            </w:r>
          </w:p>
        </w:tc>
        <w:tc>
          <w:tcPr>
            <w:tcW w:w="3133" w:type="dxa"/>
            <w:shd w:val="clear" w:color="auto" w:fill="EDEDED"/>
            <w:vAlign w:val="center"/>
          </w:tcPr>
          <w:p w14:paraId="33A3E4FB" w14:textId="77777777" w:rsidR="007C712F" w:rsidRDefault="007C712F" w:rsidP="00484D8B">
            <w:pPr>
              <w:pStyle w:val="afb"/>
              <w:keepNext/>
            </w:pPr>
            <w:r>
              <w:t>Виды учебной деятельности</w:t>
            </w:r>
          </w:p>
        </w:tc>
        <w:tc>
          <w:tcPr>
            <w:tcW w:w="1237" w:type="dxa"/>
            <w:shd w:val="clear" w:color="auto" w:fill="EDEDED"/>
            <w:vAlign w:val="center"/>
          </w:tcPr>
          <w:p w14:paraId="31943AC4" w14:textId="77777777" w:rsidR="007C712F" w:rsidRDefault="007C712F" w:rsidP="00484D8B">
            <w:pPr>
              <w:pStyle w:val="afb"/>
              <w:keepNext/>
            </w:pPr>
            <w:r>
              <w:t>Объем времени, ч.</w:t>
            </w:r>
          </w:p>
        </w:tc>
      </w:tr>
      <w:tr w:rsidR="007C712F" w14:paraId="6DD01A0E" w14:textId="77777777" w:rsidTr="00484D8B">
        <w:tc>
          <w:tcPr>
            <w:tcW w:w="3846" w:type="dxa"/>
            <w:vMerge w:val="restart"/>
            <w:shd w:val="clear" w:color="auto" w:fill="auto"/>
            <w:vAlign w:val="center"/>
          </w:tcPr>
          <w:p w14:paraId="5C71204F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Раздел 1. Механика</w:t>
            </w:r>
          </w:p>
        </w:tc>
        <w:tc>
          <w:tcPr>
            <w:tcW w:w="1423" w:type="dxa"/>
            <w:vMerge w:val="restart"/>
            <w:vAlign w:val="center"/>
          </w:tcPr>
          <w:p w14:paraId="7AF166B7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19FE6987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0231B03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 w:rsidR="007C712F" w14:paraId="369C5FF5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63846E5D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6A8AD98C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6BC8C20C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0FC93FAC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7C712F" w14:paraId="35912101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281A15DE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0BC5B3A7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3A89C484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244D44B" w14:textId="406E2A32" w:rsidR="007C712F" w:rsidRDefault="00CB6CD6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7C712F" w14:paraId="5B18D5FB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1BAC0273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30E6BC83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1EDAB30D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4713BBCF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64</w:t>
            </w:r>
          </w:p>
        </w:tc>
      </w:tr>
      <w:tr w:rsidR="007C712F" w14:paraId="79C5C058" w14:textId="77777777" w:rsidTr="00484D8B">
        <w:tc>
          <w:tcPr>
            <w:tcW w:w="3846" w:type="dxa"/>
            <w:vMerge w:val="restart"/>
            <w:shd w:val="clear" w:color="auto" w:fill="auto"/>
            <w:vAlign w:val="center"/>
          </w:tcPr>
          <w:p w14:paraId="62D5D998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Раздел 2. Молекулярная физика и термодинамика</w:t>
            </w:r>
          </w:p>
        </w:tc>
        <w:tc>
          <w:tcPr>
            <w:tcW w:w="1423" w:type="dxa"/>
            <w:vMerge w:val="restart"/>
            <w:vAlign w:val="center"/>
          </w:tcPr>
          <w:p w14:paraId="41098D23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2678474A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6F53B7F9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7C712F" w14:paraId="7FE275CA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3270D799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2E0BC427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1470CF28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46C7F3D8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C712F" w14:paraId="46CCF43A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2DCDBBCC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48AA4CDD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48538643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47529939" w14:textId="7CE89954" w:rsidR="007C712F" w:rsidRDefault="00CB6CD6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C712F" w14:paraId="052D3D43" w14:textId="77777777" w:rsidTr="00484D8B">
        <w:tc>
          <w:tcPr>
            <w:tcW w:w="3846" w:type="dxa"/>
            <w:vMerge/>
            <w:shd w:val="clear" w:color="auto" w:fill="auto"/>
            <w:vAlign w:val="center"/>
          </w:tcPr>
          <w:p w14:paraId="3FC22AB7" w14:textId="77777777" w:rsidR="007C712F" w:rsidRDefault="007C712F" w:rsidP="00484D8B">
            <w:pPr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16ED7990" w14:textId="77777777" w:rsidR="007C712F" w:rsidRDefault="007C712F" w:rsidP="00484D8B">
            <w:pPr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2F5D3CF0" w14:textId="77777777" w:rsidR="007C712F" w:rsidRDefault="007C712F" w:rsidP="00484D8B">
            <w:pPr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26F7A2CC" w14:textId="77777777" w:rsidR="007C712F" w:rsidRDefault="007C712F" w:rsidP="00484D8B">
            <w:pPr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64</w:t>
            </w:r>
          </w:p>
        </w:tc>
      </w:tr>
    </w:tbl>
    <w:p w14:paraId="2695DCAF" w14:textId="77777777" w:rsidR="00F828A3" w:rsidRDefault="00F828A3">
      <w:pPr>
        <w:ind w:firstLine="567"/>
        <w:jc w:val="both"/>
        <w:rPr>
          <w:b/>
        </w:rPr>
      </w:pPr>
    </w:p>
    <w:p w14:paraId="5E3FEE7A" w14:textId="77777777" w:rsidR="00F828A3" w:rsidRDefault="00A1124B">
      <w:pPr>
        <w:ind w:firstLine="567"/>
        <w:jc w:val="both"/>
      </w:pPr>
      <w:r>
        <w:t>Содержание разделов дисциплины:</w:t>
      </w:r>
    </w:p>
    <w:p w14:paraId="55ACB468" w14:textId="77777777" w:rsidR="00F828A3" w:rsidRPr="007C712F" w:rsidRDefault="00A1124B" w:rsidP="00250948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ind w:firstLine="567"/>
        <w:jc w:val="both"/>
        <w:rPr>
          <w:b/>
          <w:i/>
          <w:iCs/>
        </w:rPr>
      </w:pPr>
      <w:r w:rsidRPr="007C712F">
        <w:rPr>
          <w:b/>
          <w:i/>
          <w:iCs/>
        </w:rPr>
        <w:t>Раздел 1. Механика</w:t>
      </w:r>
    </w:p>
    <w:p w14:paraId="5D91DDCF" w14:textId="57EC88B2" w:rsidR="00F828A3" w:rsidRPr="00CB6CD6" w:rsidRDefault="00A1124B" w:rsidP="007C712F">
      <w:pPr>
        <w:ind w:firstLine="567"/>
        <w:jc w:val="both"/>
        <w:rPr>
          <w:bCs/>
        </w:rPr>
      </w:pPr>
      <w:r>
        <w:t>Предмет физики. Методы физического исследования (опыт, гипотеза, эксперимент, теория). Роль измерения в физике. Физические модели в механике (материальная точка, система частиц, абсолютно твердое тело, сплошная среда). Кинематическое описание движения. Динамика материальной точки. Законы Ньютона, их физическое содержание и взаимная связь. Границы применимости классической механики. Динамика системы материальных точек и твердого тела.</w:t>
      </w:r>
      <w:r>
        <w:rPr>
          <w:b/>
        </w:rPr>
        <w:t xml:space="preserve"> </w:t>
      </w:r>
      <w:r>
        <w:t>Законы сохранения в механике</w:t>
      </w:r>
      <w:r>
        <w:rPr>
          <w:b/>
        </w:rPr>
        <w:t xml:space="preserve">. </w:t>
      </w:r>
      <w:r>
        <w:t>Основы механики специальной теории относительности</w:t>
      </w:r>
      <w:r>
        <w:rPr>
          <w:b/>
        </w:rPr>
        <w:t xml:space="preserve">. </w:t>
      </w:r>
      <w:r>
        <w:t>Неинерциальные системы отсчета и силы инерции</w:t>
      </w:r>
      <w:r>
        <w:rPr>
          <w:b/>
        </w:rPr>
        <w:t xml:space="preserve">. </w:t>
      </w:r>
      <w:r w:rsidR="00CB6CD6" w:rsidRPr="00CB6CD6">
        <w:rPr>
          <w:bCs/>
        </w:rPr>
        <w:t>Элементы механики жидкостей.</w:t>
      </w:r>
    </w:p>
    <w:p w14:paraId="3FF73AD8" w14:textId="77777777" w:rsidR="00F828A3" w:rsidRDefault="00F828A3">
      <w:pPr>
        <w:jc w:val="both"/>
        <w:rPr>
          <w:b/>
        </w:rPr>
      </w:pPr>
    </w:p>
    <w:p w14:paraId="0A9958D9" w14:textId="77777777" w:rsidR="00F828A3" w:rsidRDefault="00A1124B" w:rsidP="007C712F">
      <w:pPr>
        <w:ind w:firstLine="708"/>
        <w:rPr>
          <w:b/>
        </w:rPr>
      </w:pPr>
      <w:r>
        <w:rPr>
          <w:b/>
        </w:rPr>
        <w:t>Темы лекций:</w:t>
      </w:r>
    </w:p>
    <w:p w14:paraId="37F23148" w14:textId="33014439" w:rsidR="00F828A3" w:rsidRDefault="00A1124B" w:rsidP="00C60635">
      <w:pPr>
        <w:ind w:firstLine="709"/>
        <w:rPr>
          <w:b/>
        </w:rPr>
      </w:pPr>
      <w:r>
        <w:t>1. Введение. Методы физического исследования. Роль измерений в физике.</w:t>
      </w:r>
    </w:p>
    <w:p w14:paraId="615976B0" w14:textId="0729040A" w:rsidR="00F828A3" w:rsidRDefault="00A1124B" w:rsidP="00C60635">
      <w:pPr>
        <w:ind w:firstLine="709"/>
      </w:pPr>
      <w:r>
        <w:t>2. Кинематика поступательного движения</w:t>
      </w:r>
      <w:r w:rsidR="00CB6CD6">
        <w:t>.</w:t>
      </w:r>
    </w:p>
    <w:p w14:paraId="402B2E7B" w14:textId="60AE88D3" w:rsidR="00F828A3" w:rsidRDefault="00A1124B" w:rsidP="00C60635">
      <w:pPr>
        <w:ind w:firstLine="709"/>
      </w:pPr>
      <w:r>
        <w:t>3. Кинематика вращательного движения твердого тела.</w:t>
      </w:r>
    </w:p>
    <w:p w14:paraId="53A2F7C7" w14:textId="3A8E7B9D" w:rsidR="00F828A3" w:rsidRDefault="00A1124B" w:rsidP="00C60635">
      <w:pPr>
        <w:ind w:firstLine="709"/>
      </w:pPr>
      <w:r>
        <w:t>4. Динамика материальной точки</w:t>
      </w:r>
      <w:r w:rsidR="00CB6CD6">
        <w:t>.</w:t>
      </w:r>
    </w:p>
    <w:p w14:paraId="2E0877FE" w14:textId="35B6A2C0" w:rsidR="00F828A3" w:rsidRDefault="00A1124B" w:rsidP="00C60635">
      <w:pPr>
        <w:ind w:firstLine="709"/>
      </w:pPr>
      <w:r>
        <w:t>5. Динамика вращательного движения</w:t>
      </w:r>
      <w:r w:rsidR="00CB6CD6">
        <w:t>.</w:t>
      </w:r>
    </w:p>
    <w:p w14:paraId="15F017EE" w14:textId="196A178A" w:rsidR="00F828A3" w:rsidRDefault="00A1124B" w:rsidP="00C60635">
      <w:pPr>
        <w:ind w:left="709"/>
      </w:pPr>
      <w:r>
        <w:t xml:space="preserve">6. Динамика системы материальных точек. </w:t>
      </w:r>
    </w:p>
    <w:p w14:paraId="36D2B1F8" w14:textId="243A2BEC" w:rsidR="00F828A3" w:rsidRDefault="00A1124B" w:rsidP="00C60635">
      <w:pPr>
        <w:ind w:firstLine="709"/>
      </w:pPr>
      <w:r>
        <w:t xml:space="preserve">7. Работа и энергия. </w:t>
      </w:r>
    </w:p>
    <w:p w14:paraId="4C024CE3" w14:textId="66B3C3C4" w:rsidR="00F828A3" w:rsidRDefault="00A1124B" w:rsidP="00C60635">
      <w:pPr>
        <w:ind w:firstLine="709"/>
      </w:pPr>
      <w:r>
        <w:t xml:space="preserve">8. </w:t>
      </w:r>
      <w:r w:rsidR="00CB6CD6">
        <w:t>Законы сохранения.</w:t>
      </w:r>
    </w:p>
    <w:p w14:paraId="0F4C797C" w14:textId="64FF6AF2" w:rsidR="00F828A3" w:rsidRDefault="00A1124B" w:rsidP="00C60635">
      <w:pPr>
        <w:ind w:firstLine="709"/>
      </w:pPr>
      <w:r>
        <w:t xml:space="preserve">9. </w:t>
      </w:r>
      <w:r w:rsidR="00CB6CD6">
        <w:t>Элементы СТО.</w:t>
      </w:r>
    </w:p>
    <w:p w14:paraId="03DD356F" w14:textId="186534F5" w:rsidR="00F828A3" w:rsidRDefault="00A1124B" w:rsidP="00C60635">
      <w:pPr>
        <w:ind w:firstLine="709"/>
      </w:pPr>
      <w:r>
        <w:t xml:space="preserve">10. </w:t>
      </w:r>
      <w:r w:rsidR="00CB6CD6">
        <w:t>Неинерциальные системы отсчета.</w:t>
      </w:r>
    </w:p>
    <w:p w14:paraId="58579D51" w14:textId="04C54BF4" w:rsidR="00F828A3" w:rsidRDefault="00A1124B" w:rsidP="00C60635">
      <w:pPr>
        <w:ind w:firstLine="709"/>
      </w:pPr>
      <w:r>
        <w:t xml:space="preserve">11. </w:t>
      </w:r>
      <w:r w:rsidR="00CB6CD6">
        <w:t>Движение тел в НСО.</w:t>
      </w:r>
    </w:p>
    <w:p w14:paraId="343B1CE5" w14:textId="6D8D68EE" w:rsidR="00F828A3" w:rsidRDefault="00A1124B" w:rsidP="00C60635">
      <w:pPr>
        <w:ind w:firstLine="709"/>
        <w:rPr>
          <w:b/>
        </w:rPr>
      </w:pPr>
      <w:r>
        <w:t xml:space="preserve">12. </w:t>
      </w:r>
      <w:r w:rsidR="00CB6CD6">
        <w:t>Элементы механики жидкостей.</w:t>
      </w:r>
    </w:p>
    <w:p w14:paraId="5AD04951" w14:textId="77777777" w:rsidR="00F828A3" w:rsidRDefault="00F828A3">
      <w:pPr>
        <w:rPr>
          <w:b/>
        </w:rPr>
      </w:pPr>
    </w:p>
    <w:p w14:paraId="03999740" w14:textId="77777777" w:rsidR="00F828A3" w:rsidRDefault="00F828A3">
      <w:pPr>
        <w:jc w:val="both"/>
        <w:rPr>
          <w:b/>
        </w:rPr>
      </w:pPr>
    </w:p>
    <w:p w14:paraId="364C182A" w14:textId="77777777" w:rsidR="00F828A3" w:rsidRDefault="00A1124B" w:rsidP="007C712F">
      <w:pPr>
        <w:ind w:firstLine="708"/>
        <w:jc w:val="both"/>
        <w:rPr>
          <w:b/>
        </w:rPr>
      </w:pPr>
      <w:r>
        <w:rPr>
          <w:b/>
        </w:rPr>
        <w:t>Темы практических занятий:</w:t>
      </w:r>
    </w:p>
    <w:p w14:paraId="2047D9A7" w14:textId="77777777" w:rsidR="00F828A3" w:rsidRDefault="00A1124B" w:rsidP="00C60635">
      <w:pPr>
        <w:ind w:firstLine="709"/>
        <w:jc w:val="both"/>
      </w:pPr>
      <w:r>
        <w:t xml:space="preserve">1. Кинематика поступательного движения. </w:t>
      </w:r>
    </w:p>
    <w:p w14:paraId="7F759FB3" w14:textId="77777777" w:rsidR="00F828A3" w:rsidRDefault="00A1124B" w:rsidP="00C60635">
      <w:pPr>
        <w:ind w:firstLine="709"/>
        <w:jc w:val="both"/>
      </w:pPr>
      <w:r>
        <w:t xml:space="preserve">2. Кинематика вращательного движения. </w:t>
      </w:r>
    </w:p>
    <w:p w14:paraId="5E7C9388" w14:textId="506D4515" w:rsidR="00F828A3" w:rsidRDefault="00A1124B" w:rsidP="00C60635">
      <w:pPr>
        <w:ind w:firstLine="709"/>
        <w:jc w:val="both"/>
      </w:pPr>
      <w:r>
        <w:t>3. Динамика поступательного движения. Силы в механике</w:t>
      </w:r>
      <w:r w:rsidR="00CB6CD6">
        <w:t>.</w:t>
      </w:r>
    </w:p>
    <w:p w14:paraId="6C34ABD5" w14:textId="55243238" w:rsidR="00F828A3" w:rsidRDefault="00A1124B" w:rsidP="00C60635">
      <w:pPr>
        <w:tabs>
          <w:tab w:val="center" w:pos="4819"/>
        </w:tabs>
        <w:ind w:firstLine="709"/>
        <w:jc w:val="both"/>
      </w:pPr>
      <w:r>
        <w:t xml:space="preserve">4. Динамика </w:t>
      </w:r>
      <w:r w:rsidR="00B838C9">
        <w:t>вращательного</w:t>
      </w:r>
      <w:r>
        <w:t xml:space="preserve"> движения.</w:t>
      </w:r>
      <w:r>
        <w:tab/>
      </w:r>
    </w:p>
    <w:p w14:paraId="3BB10C01" w14:textId="0B0004B5" w:rsidR="00F828A3" w:rsidRDefault="00A1124B" w:rsidP="00C60635">
      <w:pPr>
        <w:ind w:left="709"/>
        <w:jc w:val="both"/>
      </w:pPr>
      <w:r>
        <w:t>5. Момент инерции твердого тела. Определение момента инерции тел правильной формы</w:t>
      </w:r>
      <w:r w:rsidR="00CB6CD6">
        <w:t>.</w:t>
      </w:r>
    </w:p>
    <w:p w14:paraId="1226657F" w14:textId="77777777" w:rsidR="00F828A3" w:rsidRDefault="00A1124B" w:rsidP="00C60635">
      <w:pPr>
        <w:ind w:firstLine="709"/>
        <w:jc w:val="both"/>
      </w:pPr>
      <w:r>
        <w:t>6. Работа и энергия. Законы сохранения.</w:t>
      </w:r>
    </w:p>
    <w:p w14:paraId="66107886" w14:textId="1AC15193" w:rsidR="00F828A3" w:rsidRDefault="00A1124B" w:rsidP="00C60635">
      <w:pPr>
        <w:ind w:firstLine="709"/>
        <w:jc w:val="both"/>
      </w:pPr>
      <w:r>
        <w:t xml:space="preserve">7. </w:t>
      </w:r>
      <w:r w:rsidR="00CB6CD6">
        <w:t>Неинерциальные системы отсчета. Движение тел в НСО.</w:t>
      </w:r>
    </w:p>
    <w:p w14:paraId="20ECA025" w14:textId="05632243" w:rsidR="00F828A3" w:rsidRDefault="00A1124B" w:rsidP="00C60635">
      <w:pPr>
        <w:ind w:firstLine="709"/>
        <w:jc w:val="both"/>
      </w:pPr>
      <w:r>
        <w:t xml:space="preserve">8. </w:t>
      </w:r>
      <w:r w:rsidR="00CB6CD6">
        <w:t>Элементы механики жидкостей.</w:t>
      </w:r>
    </w:p>
    <w:p w14:paraId="30C881C3" w14:textId="77777777" w:rsidR="00F828A3" w:rsidRDefault="00F828A3">
      <w:pPr>
        <w:jc w:val="both"/>
        <w:rPr>
          <w:b/>
        </w:rPr>
      </w:pPr>
    </w:p>
    <w:p w14:paraId="4775E98B" w14:textId="16E9FE9D" w:rsidR="00F828A3" w:rsidRDefault="00A1124B" w:rsidP="007C712F">
      <w:pPr>
        <w:ind w:firstLine="708"/>
        <w:rPr>
          <w:b/>
        </w:rPr>
      </w:pPr>
      <w:r>
        <w:rPr>
          <w:b/>
        </w:rPr>
        <w:t>Названия лабораторных работ:</w:t>
      </w:r>
    </w:p>
    <w:p w14:paraId="396F26F0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М-00. Измерительный практикум. Погрешности измерений. Определение линейных величин и углов.</w:t>
      </w:r>
    </w:p>
    <w:p w14:paraId="78359C07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М-02. Определение средней силы сопротивления грунта забивке сваи на модели копра.</w:t>
      </w:r>
    </w:p>
    <w:p w14:paraId="3BAFA663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lastRenderedPageBreak/>
        <w:t>М-03. Определение модуля Юнга из растяжения на приборе Лермантова.</w:t>
      </w:r>
    </w:p>
    <w:p w14:paraId="5C8F08E4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М-04. Определение модуля Юнга по изгибу стержней.</w:t>
      </w:r>
    </w:p>
    <w:p w14:paraId="7655065D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М-04а.</w:t>
      </w:r>
      <w:r w:rsidRPr="00F35FA6">
        <w:t>Определение модуля Юнга по прогибу плоского стержня</w:t>
      </w:r>
      <w:r>
        <w:t>.</w:t>
      </w:r>
    </w:p>
    <w:p w14:paraId="36E2216F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М-18. Определение момента инерции тела по методу   крутильных колебаний.</w:t>
      </w:r>
    </w:p>
    <w:p w14:paraId="1C297EB6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М-09. Проверка основного уравнения динамики при вращении     твердого тела вокруг неподвижной оси.</w:t>
      </w:r>
    </w:p>
    <w:p w14:paraId="7EEEC85B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 xml:space="preserve">М-10. </w:t>
      </w:r>
      <w:r w:rsidRPr="00F35FA6">
        <w:t>Изучение движения твердого тела по наклонной плоскости</w:t>
      </w:r>
      <w:r>
        <w:t>.</w:t>
      </w:r>
    </w:p>
    <w:p w14:paraId="29894CC3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 xml:space="preserve">М-12. </w:t>
      </w:r>
      <w:r w:rsidRPr="00F35FA6">
        <w:t>Определение коэффициента трения скольжения</w:t>
      </w:r>
      <w:r>
        <w:t>.</w:t>
      </w:r>
    </w:p>
    <w:p w14:paraId="13529881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 xml:space="preserve">М-13. </w:t>
      </w:r>
      <w:r w:rsidRPr="00F35FA6">
        <w:t>Определение момента инерции твердых тел методом колебаний</w:t>
      </w:r>
    </w:p>
    <w:p w14:paraId="62B14129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М-17. Изучение закономерностей центрального удара.</w:t>
      </w:r>
    </w:p>
    <w:p w14:paraId="451DB9DB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М-08. Определение момента инерции стержня из упругого     нецентрального удара.</w:t>
      </w:r>
    </w:p>
    <w:p w14:paraId="206FD8FB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М-09а. Маятник Обербека.</w:t>
      </w:r>
    </w:p>
    <w:p w14:paraId="7DE3E787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М-21а. Определение скорости пули при помощи баллистического крутильного маятника.</w:t>
      </w:r>
    </w:p>
    <w:p w14:paraId="2B3617C9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М-14. Определение момента силы трения при помощи машины Атвуда.</w:t>
      </w:r>
    </w:p>
    <w:p w14:paraId="553B49AB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М-23. Определение ускорения свободного падения на машине Атвуда.</w:t>
      </w:r>
    </w:p>
    <w:p w14:paraId="5E86022E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М-07.  Определение момента инерции маятника Максвелла.</w:t>
      </w:r>
    </w:p>
    <w:p w14:paraId="560E8F7A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М-19. Определение коэффициента силы трения скольжения</w:t>
      </w:r>
    </w:p>
    <w:p w14:paraId="07A32353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М-16. Определение ускорения свободного падения.</w:t>
      </w:r>
    </w:p>
    <w:p w14:paraId="188EDF20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 xml:space="preserve">МодМ-01. Ускорение свободного падения </w:t>
      </w:r>
    </w:p>
    <w:p w14:paraId="3C129C67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МодМ-02. Второй закон Ньютона.</w:t>
      </w:r>
    </w:p>
    <w:p w14:paraId="3106E3BA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 xml:space="preserve">МодМ-03. Закон сохранения импульса. </w:t>
      </w:r>
      <w:r>
        <w:tab/>
      </w:r>
    </w:p>
    <w:p w14:paraId="705B14E8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МодМ-04. Момент инерции твердого тела.</w:t>
      </w:r>
    </w:p>
    <w:p w14:paraId="713E0D47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МодМ-05. Работа и энергия.</w:t>
      </w:r>
    </w:p>
    <w:p w14:paraId="74904684" w14:textId="77777777" w:rsidR="00EF0699" w:rsidRDefault="00EF0699" w:rsidP="00EF0699">
      <w:pPr>
        <w:pStyle w:val="af"/>
        <w:numPr>
          <w:ilvl w:val="0"/>
          <w:numId w:val="12"/>
        </w:numPr>
        <w:jc w:val="both"/>
      </w:pPr>
      <w:r>
        <w:t>МодМ-06. Реактивное движение</w:t>
      </w:r>
    </w:p>
    <w:p w14:paraId="5985155A" w14:textId="630DF13C" w:rsidR="00F828A3" w:rsidRDefault="00EF0699" w:rsidP="00EF0699">
      <w:pPr>
        <w:pStyle w:val="af"/>
        <w:numPr>
          <w:ilvl w:val="0"/>
          <w:numId w:val="12"/>
        </w:numPr>
        <w:jc w:val="both"/>
      </w:pPr>
      <w:r>
        <w:t>МодМ-07. Движение инертного тела в гравитационном поле</w:t>
      </w:r>
    </w:p>
    <w:p w14:paraId="14A8FBAB" w14:textId="77777777" w:rsidR="00EF0699" w:rsidRDefault="00EF0699" w:rsidP="00EF0699">
      <w:pPr>
        <w:pStyle w:val="af"/>
        <w:jc w:val="both"/>
      </w:pPr>
    </w:p>
    <w:p w14:paraId="6190FC1A" w14:textId="77777777" w:rsidR="00F828A3" w:rsidRPr="007C712F" w:rsidRDefault="00A112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567"/>
        <w:jc w:val="both"/>
        <w:rPr>
          <w:b/>
          <w:i/>
          <w:iCs/>
        </w:rPr>
      </w:pPr>
      <w:r w:rsidRPr="007C712F">
        <w:rPr>
          <w:b/>
          <w:i/>
          <w:iCs/>
        </w:rPr>
        <w:t>Раздел 2. Молекулярная физика и термодинамика</w:t>
      </w:r>
    </w:p>
    <w:p w14:paraId="12246C8E" w14:textId="777C2943" w:rsidR="00F828A3" w:rsidRDefault="00A1124B" w:rsidP="007C712F">
      <w:pPr>
        <w:pStyle w:val="3"/>
        <w:tabs>
          <w:tab w:val="clear" w:pos="1701"/>
        </w:tabs>
        <w:ind w:left="0"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Модель идеального газа. Основное уравнение молекулярно-кинетической теории. Уравнение состояния идеального газа. Физические основы термодинамики.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Теплота, работа. Первое начало термодинамики. Теплоемкость газов. 2 начало термодинамики. Обратимые и необратимые тепловые процессы, круговые процессы. Понятия энтропии, микро- и макросостояний системы. Термодинамическая вероятность состояния. Формула Больцмана. Третье начало термодинамики (теорема Нернста). Цикл Карно, теоремы Карно. Распределение Максвелла и Больцмана. Явления переноса: диффузия, теплопроводность, вязкость (внутреннее трение), их уравнения и коэффициенты.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Фазовые равновесия и фазовые превращения</w:t>
      </w:r>
      <w:r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sz w:val="24"/>
        </w:rPr>
        <w:t xml:space="preserve"> Реальные газы. Элементы неравновесной термодинамики.</w:t>
      </w:r>
    </w:p>
    <w:p w14:paraId="71E5C601" w14:textId="77777777" w:rsidR="007C712F" w:rsidRDefault="007C712F" w:rsidP="007C712F">
      <w:pPr>
        <w:ind w:firstLine="567"/>
        <w:rPr>
          <w:b/>
        </w:rPr>
      </w:pPr>
    </w:p>
    <w:p w14:paraId="1A6547C6" w14:textId="1E20F864" w:rsidR="00F828A3" w:rsidRDefault="00A1124B" w:rsidP="007C712F">
      <w:pPr>
        <w:ind w:firstLine="567"/>
        <w:rPr>
          <w:b/>
        </w:rPr>
      </w:pPr>
      <w:r>
        <w:rPr>
          <w:b/>
        </w:rPr>
        <w:t>Темы лекций:</w:t>
      </w:r>
    </w:p>
    <w:p w14:paraId="3A7F35A5" w14:textId="1C5DF3BD" w:rsidR="00F828A3" w:rsidRDefault="00A1124B" w:rsidP="00C60635">
      <w:pPr>
        <w:ind w:firstLine="709"/>
        <w:jc w:val="both"/>
        <w:rPr>
          <w:b/>
        </w:rPr>
      </w:pPr>
      <w:r>
        <w:t>1. МКТ, основное уравнение и его следствия</w:t>
      </w:r>
      <w:r w:rsidR="00CB6CD6">
        <w:t>.</w:t>
      </w:r>
    </w:p>
    <w:p w14:paraId="3D39D60E" w14:textId="5B5C4BC9" w:rsidR="00F828A3" w:rsidRDefault="00A1124B" w:rsidP="00C60635">
      <w:pPr>
        <w:ind w:firstLine="709"/>
        <w:jc w:val="both"/>
      </w:pPr>
      <w:r>
        <w:t>2. Статистические распределения</w:t>
      </w:r>
      <w:r w:rsidR="00C60635">
        <w:t>. Часть 1</w:t>
      </w:r>
      <w:r w:rsidR="00CB6CD6">
        <w:t>.</w:t>
      </w:r>
    </w:p>
    <w:p w14:paraId="6ED5AC21" w14:textId="7ED44BB6" w:rsidR="00F828A3" w:rsidRDefault="00A1124B" w:rsidP="00C60635">
      <w:pPr>
        <w:ind w:firstLine="709"/>
        <w:jc w:val="both"/>
      </w:pPr>
      <w:r>
        <w:t>3. Статистические распределения</w:t>
      </w:r>
      <w:r w:rsidR="00C60635">
        <w:t>. Часть 2</w:t>
      </w:r>
      <w:r w:rsidR="00CB6CD6">
        <w:t>.</w:t>
      </w:r>
    </w:p>
    <w:p w14:paraId="16394E0D" w14:textId="31698253" w:rsidR="00F828A3" w:rsidRDefault="00A1124B" w:rsidP="00C60635">
      <w:pPr>
        <w:ind w:firstLine="709"/>
        <w:jc w:val="both"/>
      </w:pPr>
      <w:r>
        <w:t>4. Работа и энергия в термодинамике</w:t>
      </w:r>
      <w:r w:rsidR="00CB6CD6">
        <w:t>.</w:t>
      </w:r>
    </w:p>
    <w:p w14:paraId="2F73F71B" w14:textId="37B971B6" w:rsidR="00F828A3" w:rsidRDefault="00A1124B" w:rsidP="00C60635">
      <w:pPr>
        <w:ind w:firstLine="709"/>
        <w:jc w:val="both"/>
      </w:pPr>
      <w:r>
        <w:t>5. Первое начало термодинамики</w:t>
      </w:r>
      <w:r w:rsidR="00CB6CD6">
        <w:t>.</w:t>
      </w:r>
    </w:p>
    <w:p w14:paraId="0EDB8AFF" w14:textId="604C1880" w:rsidR="00F828A3" w:rsidRDefault="00A1124B" w:rsidP="00C60635">
      <w:pPr>
        <w:ind w:firstLine="709"/>
        <w:jc w:val="both"/>
      </w:pPr>
      <w:r>
        <w:t>6. Понятия энтропии, микро- и макросостояний системы</w:t>
      </w:r>
      <w:r w:rsidR="00CB6CD6">
        <w:t>.</w:t>
      </w:r>
    </w:p>
    <w:p w14:paraId="1770175B" w14:textId="6254C7FB" w:rsidR="00F828A3" w:rsidRDefault="00A1124B" w:rsidP="00C60635">
      <w:pPr>
        <w:ind w:firstLine="709"/>
        <w:jc w:val="both"/>
      </w:pPr>
      <w:r>
        <w:t>7. Второе начало термодинамики</w:t>
      </w:r>
      <w:r w:rsidR="00CB6CD6">
        <w:t>.</w:t>
      </w:r>
    </w:p>
    <w:p w14:paraId="423CB2CF" w14:textId="6988CE15" w:rsidR="00F828A3" w:rsidRDefault="00A1124B" w:rsidP="00C60635">
      <w:pPr>
        <w:ind w:firstLine="709"/>
        <w:jc w:val="both"/>
        <w:rPr>
          <w:b/>
        </w:rPr>
      </w:pPr>
      <w:r>
        <w:t>8. Элементы неравновесных процессов. Фазовые переходы</w:t>
      </w:r>
      <w:r w:rsidR="00CB6CD6">
        <w:t>.</w:t>
      </w:r>
    </w:p>
    <w:p w14:paraId="2DA4843F" w14:textId="77777777" w:rsidR="00F828A3" w:rsidRDefault="00F828A3">
      <w:pPr>
        <w:pStyle w:val="3"/>
        <w:ind w:left="0" w:firstLine="0"/>
        <w:rPr>
          <w:rFonts w:ascii="Times New Roman" w:hAnsi="Times New Roman"/>
          <w:sz w:val="24"/>
        </w:rPr>
      </w:pPr>
    </w:p>
    <w:p w14:paraId="1B721E96" w14:textId="77777777" w:rsidR="00F828A3" w:rsidRDefault="00A1124B">
      <w:pPr>
        <w:ind w:left="567"/>
        <w:jc w:val="both"/>
        <w:rPr>
          <w:b/>
        </w:rPr>
      </w:pPr>
      <w:r>
        <w:rPr>
          <w:b/>
        </w:rPr>
        <w:t>Темы практических занятий:</w:t>
      </w:r>
    </w:p>
    <w:p w14:paraId="040C0EBA" w14:textId="4056FD08" w:rsidR="00F828A3" w:rsidRDefault="00A1124B" w:rsidP="00C60635">
      <w:pPr>
        <w:ind w:left="709"/>
        <w:jc w:val="both"/>
        <w:rPr>
          <w:b/>
        </w:rPr>
      </w:pPr>
      <w:r>
        <w:t>1.Опытные газовые законы. Уравнение Менделеева-Клапейрона и основное уравнение МКТ</w:t>
      </w:r>
      <w:r w:rsidR="00CB6CD6">
        <w:t>.</w:t>
      </w:r>
    </w:p>
    <w:p w14:paraId="5D9DABD1" w14:textId="03A30DEF" w:rsidR="00F828A3" w:rsidRDefault="00A1124B" w:rsidP="00C60635">
      <w:pPr>
        <w:ind w:firstLine="709"/>
        <w:jc w:val="both"/>
      </w:pPr>
      <w:r>
        <w:lastRenderedPageBreak/>
        <w:t>2. Графические методы решения задач по МКТ</w:t>
      </w:r>
      <w:r w:rsidR="00E23149">
        <w:t>.</w:t>
      </w:r>
    </w:p>
    <w:p w14:paraId="04D55E40" w14:textId="215A2BB2" w:rsidR="00F828A3" w:rsidRDefault="00A1124B" w:rsidP="00C60635">
      <w:pPr>
        <w:ind w:left="709"/>
        <w:jc w:val="both"/>
      </w:pPr>
      <w:r>
        <w:t>3.Статистические распределения, определение характеристических скоростей молекул</w:t>
      </w:r>
      <w:r w:rsidR="00E23149">
        <w:t>.</w:t>
      </w:r>
    </w:p>
    <w:p w14:paraId="088D7141" w14:textId="1B4B030A" w:rsidR="00F828A3" w:rsidRDefault="00A1124B" w:rsidP="00C60635">
      <w:pPr>
        <w:ind w:firstLine="709"/>
        <w:jc w:val="both"/>
      </w:pPr>
      <w:r>
        <w:t>4. 1 и 2 начала термодинамики</w:t>
      </w:r>
      <w:r w:rsidR="00E23149">
        <w:t>.</w:t>
      </w:r>
    </w:p>
    <w:p w14:paraId="353E8056" w14:textId="77777777" w:rsidR="00F828A3" w:rsidRDefault="00F828A3">
      <w:pPr>
        <w:pStyle w:val="3"/>
        <w:ind w:left="0" w:firstLine="0"/>
        <w:rPr>
          <w:rFonts w:ascii="Times New Roman" w:hAnsi="Times New Roman"/>
          <w:sz w:val="24"/>
        </w:rPr>
      </w:pPr>
    </w:p>
    <w:p w14:paraId="39CE4626" w14:textId="5690AA57" w:rsidR="00F828A3" w:rsidRDefault="007C712F" w:rsidP="00C60635">
      <w:pPr>
        <w:pStyle w:val="3"/>
        <w:tabs>
          <w:tab w:val="clear" w:pos="1701"/>
        </w:tabs>
        <w:ind w:left="363" w:hanging="709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b/>
          <w:sz w:val="24"/>
        </w:rPr>
        <w:tab/>
      </w:r>
      <w:r w:rsidR="00C60635">
        <w:rPr>
          <w:rFonts w:ascii="Times New Roman" w:hAnsi="Times New Roman"/>
          <w:b/>
          <w:sz w:val="24"/>
        </w:rPr>
        <w:tab/>
      </w:r>
      <w:r w:rsidR="00A1124B">
        <w:rPr>
          <w:rFonts w:ascii="Times New Roman" w:hAnsi="Times New Roman"/>
          <w:b/>
          <w:sz w:val="24"/>
        </w:rPr>
        <w:t>Названия лабораторных работ:</w:t>
      </w:r>
    </w:p>
    <w:p w14:paraId="11FE2CAC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МФ-12. Определение средней длины свободного пробега и эффективного диаметра молекул воздуха.</w:t>
      </w:r>
    </w:p>
    <w:p w14:paraId="5F048000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МФ-13. Определение коэффициента внутреннего трения жидкости методом Пуазейля.</w:t>
      </w:r>
    </w:p>
    <w:p w14:paraId="4AAF5EB6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МФ-15. Определение отношения молярных теплоемкостей газов Ср/Сv способом Клемана и Дезорма.</w:t>
      </w:r>
    </w:p>
    <w:p w14:paraId="44D1365F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МФ-20. Экспериментальное изучение Гауссовского закона распределения результатов измерения.</w:t>
      </w:r>
    </w:p>
    <w:p w14:paraId="291FB494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МФ-01. Законы идеального газа</w:t>
      </w:r>
    </w:p>
    <w:p w14:paraId="405F51FB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МФ-02. Определение молярной теплоемкости при постоянном давлении и при постоянном объеме</w:t>
      </w:r>
    </w:p>
    <w:p w14:paraId="23D8D736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МФ-03. Определение показателя адиабаты газов при помощи осциллятора Фламмерсфельда</w:t>
      </w:r>
    </w:p>
    <w:p w14:paraId="50C501F7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МФ-04. Распределение молекул по скоростям (распределение Максвелла)</w:t>
      </w:r>
    </w:p>
    <w:p w14:paraId="30E94848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МФ-09. Изучение циклических процессов</w:t>
      </w:r>
    </w:p>
    <w:p w14:paraId="0086CD0C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МодТ-01. Вытекание жидкости из малого отверстия</w:t>
      </w:r>
    </w:p>
    <w:p w14:paraId="4E75057F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МодТ-02. Движение тела в вязкой среде.</w:t>
      </w:r>
    </w:p>
    <w:p w14:paraId="7A60C58E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МодТ-04. Распределение Максвелла</w:t>
      </w:r>
    </w:p>
    <w:p w14:paraId="6D87DDE2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МодТ-05. Распределение Больцмана</w:t>
      </w:r>
    </w:p>
    <w:p w14:paraId="10580657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>МодТ-06.</w:t>
      </w:r>
      <w:r>
        <w:rPr>
          <w:b/>
        </w:rPr>
        <w:t xml:space="preserve"> </w:t>
      </w:r>
      <w:r>
        <w:t>Законы идеального газа.</w:t>
      </w:r>
    </w:p>
    <w:p w14:paraId="1BF7E5FD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 xml:space="preserve">1-27.    </w:t>
      </w:r>
      <w:r w:rsidRPr="00F35FA6">
        <w:t>Изучение вязкости воздуха</w:t>
      </w:r>
      <w:r>
        <w:t>.</w:t>
      </w:r>
    </w:p>
    <w:p w14:paraId="103EDF19" w14:textId="77777777" w:rsidR="00EF0699" w:rsidRDefault="00EF0699" w:rsidP="00EF0699">
      <w:pPr>
        <w:pStyle w:val="af"/>
        <w:numPr>
          <w:ilvl w:val="0"/>
          <w:numId w:val="14"/>
        </w:numPr>
        <w:jc w:val="both"/>
      </w:pPr>
      <w:r>
        <w:t xml:space="preserve">1-28.    </w:t>
      </w:r>
      <w:r w:rsidRPr="00F35FA6">
        <w:t>Определение универсальной газовой постоянной</w:t>
      </w:r>
    </w:p>
    <w:p w14:paraId="3855BD09" w14:textId="77777777" w:rsidR="00F828A3" w:rsidRDefault="00F828A3">
      <w:pPr>
        <w:rPr>
          <w:b/>
        </w:rPr>
      </w:pPr>
    </w:p>
    <w:p w14:paraId="4C41C6C1" w14:textId="77777777" w:rsidR="00F828A3" w:rsidRDefault="00F828A3">
      <w:pPr>
        <w:rPr>
          <w:vanish/>
        </w:rPr>
      </w:pPr>
    </w:p>
    <w:p w14:paraId="1272B4B4" w14:textId="77777777" w:rsidR="00F828A3" w:rsidRDefault="00A1124B">
      <w:pPr>
        <w:pStyle w:val="1"/>
      </w:pPr>
      <w:r>
        <w:t>5. Организация самостоятельной работы студентов</w:t>
      </w:r>
    </w:p>
    <w:p w14:paraId="558B2805" w14:textId="77777777" w:rsidR="00F828A3" w:rsidRDefault="00F828A3">
      <w:pPr>
        <w:tabs>
          <w:tab w:val="left" w:pos="709"/>
        </w:tabs>
        <w:ind w:firstLine="567"/>
      </w:pPr>
    </w:p>
    <w:p w14:paraId="568B1E5C" w14:textId="77777777" w:rsidR="00F828A3" w:rsidRDefault="00A1124B">
      <w:pPr>
        <w:tabs>
          <w:tab w:val="left" w:pos="709"/>
        </w:tabs>
        <w:ind w:firstLine="567"/>
        <w:jc w:val="both"/>
      </w:pPr>
      <w:r>
        <w:t>Самостоятельная работа студентов при изучении дисциплины (модуля) предусмотрена в следующих видах и формах:</w:t>
      </w:r>
    </w:p>
    <w:p w14:paraId="32188165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14:paraId="7128CE97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Работа в электронном курсе (изучение теоретического материала, выполнение индивидуальных заданий и контролирующих мероприятий, виртуальных лабораторных работ и др.);</w:t>
      </w:r>
    </w:p>
    <w:p w14:paraId="458A5AF6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Изучение тем, вынесенных на самостоятельную проработку;</w:t>
      </w:r>
    </w:p>
    <w:p w14:paraId="67D05C9E" w14:textId="0930818B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Поиск, анализ, структурирование и презентация информации;</w:t>
      </w:r>
    </w:p>
    <w:p w14:paraId="3F7DFDA7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Выполнение домашних заданий, отчетов по лабораторным работам</w:t>
      </w:r>
    </w:p>
    <w:p w14:paraId="5F78CADB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Подготовка к лабораторным работам, к практическим и семинарским занятиям;</w:t>
      </w:r>
    </w:p>
    <w:p w14:paraId="380B0F92" w14:textId="77777777" w:rsidR="00F828A3" w:rsidRDefault="00A1124B">
      <w:pPr>
        <w:numPr>
          <w:ilvl w:val="0"/>
          <w:numId w:val="2"/>
        </w:numPr>
        <w:tabs>
          <w:tab w:val="left" w:pos="709"/>
        </w:tabs>
        <w:jc w:val="both"/>
      </w:pPr>
      <w:r>
        <w:t>Подготовка к оценивающим мероприятиям.</w:t>
      </w:r>
    </w:p>
    <w:p w14:paraId="1B612FFB" w14:textId="77777777" w:rsidR="00F828A3" w:rsidRDefault="00F828A3">
      <w:pPr>
        <w:tabs>
          <w:tab w:val="left" w:pos="709"/>
        </w:tabs>
        <w:ind w:firstLine="567"/>
        <w:jc w:val="both"/>
      </w:pPr>
    </w:p>
    <w:p w14:paraId="7A7A5EC9" w14:textId="77777777" w:rsidR="00F828A3" w:rsidRDefault="00F828A3">
      <w:pPr>
        <w:pStyle w:val="22"/>
        <w:spacing w:before="0" w:after="0"/>
        <w:rPr>
          <w:rFonts w:ascii="Times New Roman" w:hAnsi="Times New Roman"/>
          <w:sz w:val="24"/>
        </w:rPr>
      </w:pPr>
    </w:p>
    <w:p w14:paraId="43934479" w14:textId="77777777" w:rsidR="00F828A3" w:rsidRDefault="00A1124B">
      <w:pPr>
        <w:pStyle w:val="1"/>
      </w:pPr>
      <w:r>
        <w:t xml:space="preserve">6. Учебно-методическое и информационное обеспечение дисциплины </w:t>
      </w:r>
    </w:p>
    <w:p w14:paraId="03B6AEC0" w14:textId="77777777" w:rsidR="00F828A3" w:rsidRDefault="00F828A3">
      <w:pPr>
        <w:tabs>
          <w:tab w:val="left" w:pos="709"/>
        </w:tabs>
        <w:ind w:left="360"/>
        <w:rPr>
          <w:b/>
          <w:shd w:val="clear" w:color="auto" w:fill="FFFF00"/>
        </w:rPr>
      </w:pPr>
    </w:p>
    <w:p w14:paraId="125AB898" w14:textId="3FA28565" w:rsidR="00F828A3" w:rsidRDefault="00A1124B" w:rsidP="003254EE">
      <w:pPr>
        <w:ind w:left="360"/>
        <w:jc w:val="center"/>
        <w:rPr>
          <w:b/>
        </w:rPr>
      </w:pPr>
      <w:r>
        <w:rPr>
          <w:b/>
        </w:rPr>
        <w:t>6.1. Учебно-методическое обеспечение</w:t>
      </w:r>
    </w:p>
    <w:p w14:paraId="75F092E1" w14:textId="77777777" w:rsidR="003254EE" w:rsidRDefault="003254EE" w:rsidP="003254EE">
      <w:pPr>
        <w:pStyle w:val="afd"/>
        <w:suppressAutoHyphens/>
        <w:rPr>
          <w:rFonts w:eastAsia="Cambria"/>
          <w:b/>
        </w:rPr>
      </w:pPr>
    </w:p>
    <w:p w14:paraId="4BACD2FD" w14:textId="3C67D203" w:rsidR="003254EE" w:rsidRDefault="003254EE" w:rsidP="003254EE">
      <w:pPr>
        <w:pStyle w:val="afd"/>
        <w:suppressAutoHyphens/>
        <w:rPr>
          <w:rFonts w:eastAsia="Cambria"/>
          <w:b/>
        </w:rPr>
      </w:pPr>
      <w:r>
        <w:rPr>
          <w:rFonts w:eastAsia="Cambria"/>
          <w:b/>
        </w:rPr>
        <w:t>Основная литература</w:t>
      </w:r>
    </w:p>
    <w:p w14:paraId="40271372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 xml:space="preserve">Савельев , Игорь Владимирович . Курс общей физики учебное пособие: в 3 т.:  / И. В. Савельев . —  15-е изд., стер. . —  Санкт-Петербург : Лань , 2019   Т. 1 : Механика. Молекулярная </w:t>
      </w:r>
      <w:r>
        <w:lastRenderedPageBreak/>
        <w:t xml:space="preserve">физика . — 2019. — 432 с.: ил.. — Предметный указатель: с. 429-432.. — ISBN 978-5-8114-3988-1.. – </w:t>
      </w:r>
    </w:p>
    <w:p w14:paraId="3621C698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>Сивухин, Д. В. Механика. Т. 1 / Сивухин Д. В. // 6-е изд., стереот. — Москва : ФИЗМАТЛИТ, 2020. — 560 с. — Рекомендовано Министерством образования Российской Федерации в качестве учебного пособия для студентов физических специальностей высших учебных заведений. — Книга из коллекции ФИЗМАТЛИТ - Физика. — ISBN 978-5-9221-1512-4.. – URL: https://e.lanbook.com/book/185713</w:t>
      </w:r>
    </w:p>
    <w:p w14:paraId="48CC8850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 xml:space="preserve">Детлаф, Андрей Антонович. Курс физики : учебное пособие / А. А. Детлаф, Б. М. Яворский. — 9-е изд., стер.. — Москва: Академия, 2014. — 720 с.: ил.. — Высшее профессиональное образование. — Предметный указатель: с. 693-713.. — ISBN 978-5-4468-0470-2.. – </w:t>
      </w:r>
    </w:p>
    <w:p w14:paraId="69964FC2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 xml:space="preserve">Трофимова, Таисия Ивановна. Курс физики : учебное пособие / Т. И. Трофимова. — 24-е изд. стер.. — Москва: Академия, 2020. — 558 с.: ил.. — Высшее образование. — Предметный указатель: с. 537-549.. — ISBN 978-5-4468-9333-1.. – </w:t>
      </w:r>
    </w:p>
    <w:p w14:paraId="467EB87E" w14:textId="77777777" w:rsidR="003254EE" w:rsidRDefault="003254EE" w:rsidP="003254EE">
      <w:pPr>
        <w:pStyle w:val="afd"/>
        <w:suppressAutoHyphens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14:paraId="06788CA6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>Иродов, И. Е. Механика. Основные законы [Электронный ресурс] / Иродов И. Е. // 15-е изд. — Москва : Лаборатория знаний, 2021. — 312 с. — Рекомендовано учебно-методическим объединением в области «Ядерные физика и технологии» в качестве учебного пособия для студентов физических специальностей высших учебных заведений. — Книга из коллекции Лаборатория знаний - Физика. — ISBN 978-5-93208-519-6.. – URL: https://e.lanbook.com/book/172250</w:t>
      </w:r>
    </w:p>
    <w:p w14:paraId="59B86BBC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>Иродов, И. Е. Физика макросистем. Основные законы : учебное пособие [Электронный ресурс] / Иродов И. Е. // 8-е изд. — Москва : Лаборатория знаний, 2020. — 210 с. — Книга из коллекции Лаборатория знаний - Физика. — ISBN 978-5-00101-826-1.. – URL: https://e.lanbook.com/book/135536</w:t>
      </w:r>
    </w:p>
    <w:p w14:paraId="1309E451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>Физический практикум : учебное пособие [Электронный ресурс] / И. П. Чернов [и др.]; Национальный исследовательский Томский политехнический университет (ТПУ), Физико-технический институт (ФТИ), Кафедра общей физики (ОФ). — Томск: Изд-во ТПУ, 2012.. –</w:t>
      </w:r>
    </w:p>
    <w:p w14:paraId="7D88A2CE" w14:textId="77777777" w:rsidR="003254EE" w:rsidRDefault="003254EE" w:rsidP="003254EE">
      <w:pPr>
        <w:pStyle w:val="a1"/>
        <w:numPr>
          <w:ilvl w:val="0"/>
          <w:numId w:val="19"/>
        </w:numPr>
        <w:ind w:left="0" w:firstLine="709"/>
        <w:jc w:val="both"/>
      </w:pPr>
      <w:r>
        <w:t>Кравченко, Надежда Степановна. Лабораторный практикум по изучению моделей физических процессов на компьютере. Механика. Жидкости и газы. Колебания и волны. Электричество и магнетизм : учебное пособие [Электронный ресурс] / Н. С. Кравченко, О. Г. Ревинская; Томский политехнический университет (ТПУ). — 3 компьютерных файла (pdf; 3209 KB). — Томск: Изд-во ТПУ, 2007. — Заглавие с титульного экрана. —  Электронная версия печатной публикации. —  Режим доступа: из сети НТБ ТПУ. —  Системные требования: Adobe Reader... – URL: http://www.lib.tpu.ru/fulltext3/m/2008/m65.pdf</w:t>
      </w:r>
    </w:p>
    <w:p w14:paraId="58E45C11" w14:textId="77777777" w:rsidR="003254EE" w:rsidRDefault="003254EE">
      <w:pPr>
        <w:ind w:left="360"/>
        <w:rPr>
          <w:b/>
        </w:rPr>
      </w:pPr>
    </w:p>
    <w:p w14:paraId="04741999" w14:textId="77777777" w:rsidR="00F828A3" w:rsidRDefault="00F828A3">
      <w:pPr>
        <w:tabs>
          <w:tab w:val="left" w:pos="709"/>
        </w:tabs>
        <w:ind w:left="360"/>
        <w:jc w:val="both"/>
        <w:rPr>
          <w:b/>
        </w:rPr>
      </w:pPr>
    </w:p>
    <w:p w14:paraId="7506C065" w14:textId="77777777" w:rsidR="00F828A3" w:rsidRDefault="00A1124B" w:rsidP="003254EE">
      <w:pPr>
        <w:tabs>
          <w:tab w:val="left" w:pos="709"/>
        </w:tabs>
        <w:ind w:left="360"/>
        <w:jc w:val="center"/>
        <w:rPr>
          <w:b/>
        </w:rPr>
      </w:pPr>
      <w:r>
        <w:rPr>
          <w:b/>
        </w:rPr>
        <w:t>6.2. Информационное и программное обеспечение</w:t>
      </w:r>
    </w:p>
    <w:p w14:paraId="1F0FDD47" w14:textId="2C9FABFE" w:rsidR="00F828A3" w:rsidRDefault="00A1124B">
      <w:pPr>
        <w:widowControl/>
        <w:ind w:firstLine="567"/>
        <w:jc w:val="both"/>
      </w:pPr>
      <w:r>
        <w:t>Internet-ресурсы (в т.ч. в среде LMS MOODLE и др. образовательные и библиотечные ресурсы):</w:t>
      </w:r>
    </w:p>
    <w:p w14:paraId="765C86CD" w14:textId="77777777" w:rsidR="0010506D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</w:pPr>
      <w:r>
        <w:t>Физика 1.1._Постникова Е.И. URL: http://stud.lms.tpu.ru/course/view.php?id=1332;</w:t>
      </w:r>
    </w:p>
    <w:p w14:paraId="56AC6254" w14:textId="77777777" w:rsidR="0010506D" w:rsidRPr="006166FA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  <w:rPr>
          <w:lang w:val="en-US"/>
        </w:rPr>
      </w:pPr>
      <w:r>
        <w:t xml:space="preserve">Методические указания к лабораторным работам. </w:t>
      </w:r>
      <w:r w:rsidRPr="0058737E">
        <w:rPr>
          <w:lang w:val="en-US"/>
        </w:rPr>
        <w:t xml:space="preserve">URL: </w:t>
      </w:r>
      <w:hyperlink r:id="rId11" w:history="1">
        <w:r w:rsidRPr="00B600E9">
          <w:rPr>
            <w:rStyle w:val="af8"/>
            <w:lang w:val="en-US"/>
          </w:rPr>
          <w:t>https://atom.tpu.ru/ef/umr/labs/</w:t>
        </w:r>
      </w:hyperlink>
      <w:r w:rsidRPr="006166FA">
        <w:rPr>
          <w:lang w:val="en-US"/>
        </w:rPr>
        <w:t>;</w:t>
      </w:r>
    </w:p>
    <w:p w14:paraId="2E451419" w14:textId="77777777" w:rsidR="0010506D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  <w:rPr>
          <w:lang w:val="en-US"/>
        </w:rPr>
      </w:pPr>
      <w:r>
        <w:t xml:space="preserve">Методические указания к практическим занятиям. </w:t>
      </w:r>
      <w:r w:rsidRPr="0058737E">
        <w:rPr>
          <w:lang w:val="en-US"/>
        </w:rPr>
        <w:t xml:space="preserve">URL: </w:t>
      </w:r>
      <w:hyperlink r:id="rId12" w:history="1">
        <w:r w:rsidRPr="00B600E9">
          <w:rPr>
            <w:rStyle w:val="af8"/>
            <w:lang w:val="en-US"/>
          </w:rPr>
          <w:t>https://atom.tpu.ru/ef/umr/books</w:t>
        </w:r>
      </w:hyperlink>
      <w:r w:rsidRPr="006166FA">
        <w:rPr>
          <w:lang w:val="en-US"/>
        </w:rPr>
        <w:t>;</w:t>
      </w:r>
    </w:p>
    <w:p w14:paraId="2B20C5EB" w14:textId="77777777" w:rsidR="0010506D" w:rsidRPr="0010506D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</w:pPr>
      <w:r>
        <w:t xml:space="preserve">Индивидуальные задания. </w:t>
      </w:r>
      <w:r w:rsidRPr="0058737E">
        <w:rPr>
          <w:lang w:val="en-US"/>
        </w:rPr>
        <w:t>URL</w:t>
      </w:r>
      <w:r w:rsidRPr="0010506D">
        <w:t xml:space="preserve">: </w:t>
      </w:r>
      <w:hyperlink r:id="rId13" w:history="1">
        <w:r w:rsidRPr="00B600E9">
          <w:rPr>
            <w:rStyle w:val="af8"/>
            <w:lang w:val="en-US"/>
          </w:rPr>
          <w:t>https</w:t>
        </w:r>
        <w:r w:rsidRPr="0010506D">
          <w:rPr>
            <w:rStyle w:val="af8"/>
          </w:rPr>
          <w:t>://</w:t>
        </w:r>
        <w:r w:rsidRPr="00B600E9">
          <w:rPr>
            <w:rStyle w:val="af8"/>
            <w:lang w:val="en-US"/>
          </w:rPr>
          <w:t>atom</w:t>
        </w:r>
        <w:r w:rsidRPr="0010506D">
          <w:rPr>
            <w:rStyle w:val="af8"/>
          </w:rPr>
          <w:t>.</w:t>
        </w:r>
        <w:r w:rsidRPr="00B600E9">
          <w:rPr>
            <w:rStyle w:val="af8"/>
            <w:lang w:val="en-US"/>
          </w:rPr>
          <w:t>tpu</w:t>
        </w:r>
        <w:r w:rsidRPr="0010506D">
          <w:rPr>
            <w:rStyle w:val="af8"/>
          </w:rPr>
          <w:t>.</w:t>
        </w:r>
        <w:r w:rsidRPr="00B600E9">
          <w:rPr>
            <w:rStyle w:val="af8"/>
            <w:lang w:val="en-US"/>
          </w:rPr>
          <w:t>ru</w:t>
        </w:r>
        <w:r w:rsidRPr="0010506D">
          <w:rPr>
            <w:rStyle w:val="af8"/>
          </w:rPr>
          <w:t>/</w:t>
        </w:r>
        <w:r w:rsidRPr="00B600E9">
          <w:rPr>
            <w:rStyle w:val="af8"/>
            <w:lang w:val="en-US"/>
          </w:rPr>
          <w:t>ef</w:t>
        </w:r>
        <w:r w:rsidRPr="0010506D">
          <w:rPr>
            <w:rStyle w:val="af8"/>
          </w:rPr>
          <w:t>/</w:t>
        </w:r>
        <w:r w:rsidRPr="00B600E9">
          <w:rPr>
            <w:rStyle w:val="af8"/>
            <w:lang w:val="en-US"/>
          </w:rPr>
          <w:t>umr</w:t>
        </w:r>
        <w:r w:rsidRPr="0010506D">
          <w:rPr>
            <w:rStyle w:val="af8"/>
          </w:rPr>
          <w:t>/</w:t>
        </w:r>
        <w:r w:rsidRPr="00B600E9">
          <w:rPr>
            <w:rStyle w:val="af8"/>
            <w:lang w:val="en-US"/>
          </w:rPr>
          <w:t>idz</w:t>
        </w:r>
        <w:r w:rsidRPr="0010506D">
          <w:rPr>
            <w:rStyle w:val="af8"/>
          </w:rPr>
          <w:t>/</w:t>
        </w:r>
      </w:hyperlink>
      <w:r w:rsidRPr="0010506D">
        <w:t>.</w:t>
      </w:r>
    </w:p>
    <w:p w14:paraId="2355A31D" w14:textId="77777777" w:rsidR="0010506D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</w:pPr>
      <w:r w:rsidRPr="00421DF0">
        <w:rPr>
          <w:rStyle w:val="af8"/>
          <w:rFonts w:eastAsia="Arial Unicode MS"/>
          <w:color w:val="auto"/>
        </w:rPr>
        <w:t xml:space="preserve">ЭБС «Лань»: сайт. – Санкт-Петербург, 2011-2024. – URL: </w:t>
      </w:r>
      <w:hyperlink r:id="rId14" w:history="1">
        <w:r w:rsidRPr="00421DF0">
          <w:rPr>
            <w:rStyle w:val="af8"/>
            <w:rFonts w:eastAsia="Arial Unicode MS"/>
          </w:rPr>
          <w:t>https://e.lanbook.com/</w:t>
        </w:r>
      </w:hyperlink>
      <w:r w:rsidRPr="00421DF0">
        <w:rPr>
          <w:rFonts w:eastAsia="MS Mincho"/>
        </w:rPr>
        <w:t xml:space="preserve">. – Режим доступа: для зарегистрир. пользователей </w:t>
      </w:r>
      <w:r>
        <w:t>из корпоративной сети ТПУ</w:t>
      </w:r>
      <w:r w:rsidRPr="00421DF0">
        <w:rPr>
          <w:rFonts w:eastAsia="MS Mincho"/>
        </w:rPr>
        <w:t xml:space="preserve">. </w:t>
      </w:r>
    </w:p>
    <w:p w14:paraId="275F41BD" w14:textId="77777777" w:rsidR="0010506D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</w:pPr>
      <w:r w:rsidRPr="00DD33A4">
        <w:t>Znanium.com, Электронно-библиотечная система (ЭБС)</w:t>
      </w:r>
      <w:r w:rsidRPr="00421DF0">
        <w:rPr>
          <w:rFonts w:eastAsia="Arial Unicode MS"/>
        </w:rPr>
        <w:t>: сайт. – Москва, 2011-2024. – URL:</w:t>
      </w:r>
      <w:r w:rsidRPr="00DD33A4">
        <w:t xml:space="preserve"> </w:t>
      </w:r>
      <w:hyperlink r:id="rId15" w:history="1">
        <w:r w:rsidRPr="00421DF0">
          <w:rPr>
            <w:rStyle w:val="af8"/>
            <w:rFonts w:eastAsia="Arial Unicode MS"/>
          </w:rPr>
          <w:t>https://znanium.ru/</w:t>
        </w:r>
      </w:hyperlink>
      <w:r w:rsidRPr="00421DF0">
        <w:rPr>
          <w:rFonts w:eastAsia="MS Mincho"/>
        </w:rPr>
        <w:t xml:space="preserve">. – Режим доступа: </w:t>
      </w:r>
      <w:r>
        <w:t>из корпоративной сети ТПУ</w:t>
      </w:r>
      <w:r w:rsidRPr="00421DF0">
        <w:rPr>
          <w:rFonts w:eastAsia="MS Mincho"/>
        </w:rPr>
        <w:t xml:space="preserve">. </w:t>
      </w:r>
    </w:p>
    <w:p w14:paraId="0C69BDF7" w14:textId="77777777" w:rsidR="0010506D" w:rsidRPr="00421DF0" w:rsidRDefault="0010506D" w:rsidP="0010506D">
      <w:pPr>
        <w:pStyle w:val="a0"/>
        <w:numPr>
          <w:ilvl w:val="0"/>
          <w:numId w:val="21"/>
        </w:numPr>
        <w:shd w:val="clear" w:color="auto" w:fill="FFFFFF"/>
        <w:suppressAutoHyphens/>
        <w:ind w:left="0" w:firstLine="709"/>
        <w:jc w:val="both"/>
      </w:pPr>
      <w:r w:rsidRPr="00DD33A4">
        <w:lastRenderedPageBreak/>
        <w:t>Юрайт, Электронно-библиотечная система (ЭБС)</w:t>
      </w:r>
      <w:r w:rsidRPr="00421DF0">
        <w:rPr>
          <w:rFonts w:eastAsia="Arial Unicode MS"/>
        </w:rPr>
        <w:t>: сайт. – Москва, 2020-2024. – URL:</w:t>
      </w:r>
      <w:r w:rsidRPr="00DD33A4">
        <w:t xml:space="preserve"> </w:t>
      </w:r>
      <w:hyperlink r:id="rId16" w:history="1">
        <w:r w:rsidRPr="00421DF0">
          <w:rPr>
            <w:rStyle w:val="af8"/>
            <w:rFonts w:eastAsia="Arial Unicode MS"/>
          </w:rPr>
          <w:t>https://urait.ru/</w:t>
        </w:r>
      </w:hyperlink>
      <w:r w:rsidRPr="00421DF0">
        <w:rPr>
          <w:rFonts w:eastAsia="MS Mincho"/>
        </w:rPr>
        <w:t xml:space="preserve">. – Режим доступа: </w:t>
      </w:r>
      <w:r>
        <w:t>из корпоративной сети ТПУ</w:t>
      </w:r>
      <w:r w:rsidRPr="00421DF0">
        <w:rPr>
          <w:rFonts w:eastAsia="MS Mincho"/>
        </w:rPr>
        <w:t>.</w:t>
      </w:r>
    </w:p>
    <w:p w14:paraId="2300DE50" w14:textId="77777777" w:rsidR="003367BA" w:rsidRPr="0010506D" w:rsidRDefault="003367BA" w:rsidP="003367BA">
      <w:pPr>
        <w:pStyle w:val="a0"/>
        <w:numPr>
          <w:ilvl w:val="0"/>
          <w:numId w:val="0"/>
        </w:numPr>
        <w:shd w:val="clear" w:color="auto" w:fill="FFFFFF"/>
        <w:suppressAutoHyphens/>
        <w:ind w:left="709"/>
        <w:jc w:val="both"/>
      </w:pPr>
    </w:p>
    <w:p w14:paraId="2C65BAF5" w14:textId="7BF726CC" w:rsidR="00F828A3" w:rsidRDefault="00E00F63" w:rsidP="003254EE">
      <w:pPr>
        <w:widowControl/>
        <w:suppressAutoHyphens/>
        <w:spacing w:line="1" w:lineRule="atLeast"/>
        <w:ind w:left="2" w:firstLine="538"/>
        <w:outlineLvl w:val="0"/>
      </w:pPr>
      <w:r w:rsidRPr="00E00F63">
        <w:rPr>
          <w:szCs w:val="24"/>
        </w:rPr>
        <w:t>Профессиональные базы данных и информационно-справочные системы доступны по</w:t>
      </w:r>
      <w:r w:rsidR="003254EE">
        <w:rPr>
          <w:szCs w:val="24"/>
        </w:rPr>
        <w:t xml:space="preserve"> </w:t>
      </w:r>
      <w:r w:rsidRPr="00E00F63">
        <w:rPr>
          <w:szCs w:val="24"/>
        </w:rPr>
        <w:t xml:space="preserve">ссылке: </w:t>
      </w:r>
      <w:hyperlink r:id="rId17" w:history="1">
        <w:r w:rsidRPr="00E00F63">
          <w:rPr>
            <w:rFonts w:eastAsia="MS Mincho"/>
            <w:color w:val="0000FF"/>
            <w:szCs w:val="24"/>
            <w:u w:val="single"/>
          </w:rPr>
          <w:t>https://www.lib.tpu.ru/html/irs-and-pdb</w:t>
        </w:r>
      </w:hyperlink>
    </w:p>
    <w:p w14:paraId="53D0BA35" w14:textId="77777777" w:rsidR="00E00F63" w:rsidRDefault="00E00F63">
      <w:pPr>
        <w:widowControl/>
        <w:suppressAutoHyphens/>
        <w:spacing w:line="1" w:lineRule="atLeast"/>
        <w:ind w:left="2" w:hanging="2"/>
        <w:outlineLvl w:val="0"/>
      </w:pPr>
    </w:p>
    <w:p w14:paraId="55C21C66" w14:textId="191EF5E3" w:rsidR="00F828A3" w:rsidRDefault="003254EE" w:rsidP="003254EE">
      <w:pPr>
        <w:widowControl/>
        <w:tabs>
          <w:tab w:val="left" w:pos="1418"/>
        </w:tabs>
      </w:pPr>
      <w:r>
        <w:t xml:space="preserve">         </w:t>
      </w:r>
      <w:r w:rsidR="00A1124B">
        <w:t xml:space="preserve">Лицензионное программное обеспечение (в соответствии с </w:t>
      </w:r>
      <w:r w:rsidR="00A1124B">
        <w:rPr>
          <w:b/>
        </w:rPr>
        <w:t>Перечнем   лицензионного программного обеспечения ТПУ)</w:t>
      </w:r>
      <w:r w:rsidR="00A1124B">
        <w:t>:</w:t>
      </w:r>
    </w:p>
    <w:p w14:paraId="2007995D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Adobe Acrobat Reader DC</w:t>
      </w:r>
      <w:r>
        <w:rPr>
          <w:lang w:val="ru-RU"/>
        </w:rPr>
        <w:t>;</w:t>
      </w:r>
    </w:p>
    <w:p w14:paraId="5E9350D6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Google Chrome</w:t>
      </w:r>
      <w:r>
        <w:rPr>
          <w:lang w:val="ru-RU"/>
        </w:rPr>
        <w:t>;</w:t>
      </w:r>
    </w:p>
    <w:p w14:paraId="54910998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082AD8">
        <w:t>Microsoft Office 2021 Standard Russian Academic 32</w:t>
      </w:r>
      <w:r w:rsidRPr="00B729D1">
        <w:t>;</w:t>
      </w:r>
    </w:p>
    <w:p w14:paraId="5B29DC9E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t>Microsoft Office 2019 Standard Russian Academic 32</w:t>
      </w:r>
      <w:r w:rsidRPr="00B729D1">
        <w:t>;</w:t>
      </w:r>
    </w:p>
    <w:p w14:paraId="70016F6A" w14:textId="77777777" w:rsidR="00F25A95" w:rsidRPr="00082AD8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Mozilla Firefox ESR</w:t>
      </w:r>
      <w:r>
        <w:rPr>
          <w:lang w:val="ru-RU"/>
        </w:rPr>
        <w:t>;</w:t>
      </w:r>
    </w:p>
    <w:p w14:paraId="021C236F" w14:textId="77777777" w:rsidR="00F25A95" w:rsidRPr="00CE1A86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Document Foundation LibreOffice</w:t>
      </w:r>
      <w:r>
        <w:rPr>
          <w:lang w:val="ru-RU"/>
        </w:rPr>
        <w:t>;</w:t>
      </w:r>
    </w:p>
    <w:p w14:paraId="0C87F86C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OEF OpenBoard</w:t>
      </w:r>
      <w:r>
        <w:rPr>
          <w:lang w:val="ru-RU"/>
        </w:rPr>
        <w:t>;</w:t>
      </w:r>
    </w:p>
    <w:p w14:paraId="57520953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OriginLab OriginPro 2023 Academic</w:t>
      </w:r>
      <w:r>
        <w:rPr>
          <w:lang w:val="ru-RU"/>
        </w:rPr>
        <w:t>;</w:t>
      </w:r>
    </w:p>
    <w:p w14:paraId="013C8791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>
        <w:t>ownCloud Desktop Client;</w:t>
      </w:r>
    </w:p>
    <w:p w14:paraId="0A2988BD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082AD8">
        <w:t>Tracker Software PDF-XChange Viewer</w:t>
      </w:r>
      <w:r w:rsidRPr="00B729D1">
        <w:t>;</w:t>
      </w:r>
    </w:p>
    <w:p w14:paraId="766F83F0" w14:textId="77777777" w:rsidR="00F25A95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AkelPad</w:t>
      </w:r>
      <w:r>
        <w:rPr>
          <w:lang w:val="ru-RU"/>
        </w:rPr>
        <w:t>;</w:t>
      </w:r>
    </w:p>
    <w:p w14:paraId="2F258C41" w14:textId="222AAA38" w:rsidR="00F25A95" w:rsidRPr="003367BA" w:rsidRDefault="00F25A95" w:rsidP="00F25A95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>
        <w:t>Far Manager</w:t>
      </w:r>
      <w:r w:rsidR="003367BA">
        <w:rPr>
          <w:lang w:val="ru-RU"/>
        </w:rPr>
        <w:t>;</w:t>
      </w:r>
    </w:p>
    <w:p w14:paraId="2B0AC22A" w14:textId="77777777" w:rsidR="003367BA" w:rsidRDefault="003367BA" w:rsidP="003367BA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667FD8">
        <w:t>Kaspersky Endpoint Security</w:t>
      </w:r>
      <w:r>
        <w:rPr>
          <w:lang w:val="ru-RU"/>
        </w:rPr>
        <w:t>;</w:t>
      </w:r>
    </w:p>
    <w:p w14:paraId="56C79C66" w14:textId="77777777" w:rsidR="003367BA" w:rsidRDefault="003367BA" w:rsidP="003367BA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667FD8">
        <w:t>Zoom Zoom</w:t>
      </w:r>
      <w:r>
        <w:rPr>
          <w:lang w:val="ru-RU"/>
        </w:rPr>
        <w:t>;</w:t>
      </w:r>
    </w:p>
    <w:p w14:paraId="3FA537E8" w14:textId="39688AFB" w:rsidR="003367BA" w:rsidRDefault="003367BA" w:rsidP="003367BA">
      <w:pPr>
        <w:pStyle w:val="a2"/>
        <w:numPr>
          <w:ilvl w:val="0"/>
          <w:numId w:val="23"/>
        </w:numPr>
        <w:tabs>
          <w:tab w:val="clear" w:pos="993"/>
        </w:tabs>
        <w:suppressAutoHyphens/>
        <w:ind w:left="0" w:firstLine="709"/>
        <w:jc w:val="both"/>
      </w:pPr>
      <w:r w:rsidRPr="00667FD8">
        <w:t>VideoLAN VLC media player</w:t>
      </w:r>
      <w:r>
        <w:rPr>
          <w:lang w:val="ru-RU"/>
        </w:rPr>
        <w:t>.</w:t>
      </w:r>
    </w:p>
    <w:p w14:paraId="6DD9B38C" w14:textId="77777777" w:rsidR="003254EE" w:rsidRPr="00D41FD2" w:rsidRDefault="003254EE" w:rsidP="003254EE">
      <w:pPr>
        <w:widowControl/>
        <w:suppressAutoHyphens/>
        <w:spacing w:line="1" w:lineRule="atLeast"/>
        <w:ind w:left="2" w:hanging="2"/>
        <w:outlineLvl w:val="0"/>
        <w:rPr>
          <w:lang w:val="en-US"/>
        </w:rPr>
      </w:pPr>
    </w:p>
    <w:p w14:paraId="12C85544" w14:textId="77777777" w:rsidR="00F828A3" w:rsidRDefault="00F828A3">
      <w:pPr>
        <w:widowControl/>
        <w:suppressAutoHyphens/>
        <w:spacing w:line="1" w:lineRule="atLeast"/>
        <w:ind w:left="2" w:hanging="2"/>
        <w:outlineLvl w:val="0"/>
      </w:pPr>
    </w:p>
    <w:p w14:paraId="000AE743" w14:textId="77777777" w:rsidR="00F828A3" w:rsidRDefault="00A1124B">
      <w:pPr>
        <w:pStyle w:val="1"/>
      </w:pPr>
      <w:r>
        <w:t>7. Особые требования к материально-техническому обеспечению дисциплины</w:t>
      </w:r>
    </w:p>
    <w:p w14:paraId="3D56B6E7" w14:textId="77777777" w:rsidR="00F828A3" w:rsidRDefault="00A1124B">
      <w:pPr>
        <w:pStyle w:val="1"/>
      </w:pPr>
      <w:r>
        <w:t xml:space="preserve"> </w:t>
      </w:r>
    </w:p>
    <w:p w14:paraId="42B39349" w14:textId="77777777" w:rsidR="00F828A3" w:rsidRDefault="00A1124B">
      <w:pPr>
        <w:widowControl/>
        <w:ind w:firstLine="708"/>
        <w:jc w:val="both"/>
        <w:outlineLvl w:val="2"/>
        <w:rPr>
          <w:color w:val="7030A0"/>
        </w:rPr>
      </w:pPr>
      <w:r>
        <w:t xml:space="preserve">В учебном процессе используется следующее оборудование: </w:t>
      </w: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121"/>
        <w:gridCol w:w="5815"/>
      </w:tblGrid>
      <w:tr w:rsidR="00F828A3" w14:paraId="1CFDA18D" w14:textId="77777777">
        <w:trPr>
          <w:trHeight w:val="299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7E26370D" w14:textId="77777777" w:rsidR="00F828A3" w:rsidRPr="0065345D" w:rsidRDefault="00A1124B">
            <w:pPr>
              <w:widowControl/>
              <w:jc w:val="center"/>
              <w:rPr>
                <w:b/>
                <w:color w:val="000000"/>
                <w:sz w:val="16"/>
                <w:szCs w:val="16"/>
              </w:rPr>
            </w:pPr>
            <w:r w:rsidRPr="0065345D">
              <w:rPr>
                <w:b/>
                <w:color w:val="000000"/>
                <w:sz w:val="16"/>
                <w:szCs w:val="16"/>
              </w:rPr>
              <w:t>№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1B1ADE44" w14:textId="77777777" w:rsidR="00F828A3" w:rsidRPr="0065345D" w:rsidRDefault="00A1124B">
            <w:pPr>
              <w:widowControl/>
              <w:jc w:val="center"/>
              <w:rPr>
                <w:b/>
                <w:color w:val="000000"/>
                <w:sz w:val="16"/>
                <w:szCs w:val="16"/>
              </w:rPr>
            </w:pPr>
            <w:r w:rsidRPr="0065345D">
              <w:rPr>
                <w:b/>
                <w:color w:val="000000"/>
                <w:sz w:val="16"/>
                <w:szCs w:val="16"/>
              </w:rPr>
              <w:t>Наименование специальных помещений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70CDA9F2" w14:textId="77777777" w:rsidR="00F828A3" w:rsidRPr="0065345D" w:rsidRDefault="00A1124B">
            <w:pPr>
              <w:widowControl/>
              <w:jc w:val="center"/>
              <w:rPr>
                <w:b/>
                <w:color w:val="000000"/>
                <w:sz w:val="16"/>
                <w:szCs w:val="16"/>
              </w:rPr>
            </w:pPr>
            <w:r w:rsidRPr="0065345D">
              <w:rPr>
                <w:b/>
                <w:color w:val="000000"/>
                <w:sz w:val="16"/>
                <w:szCs w:val="16"/>
              </w:rPr>
              <w:t>Наименование оборудования</w:t>
            </w:r>
          </w:p>
        </w:tc>
      </w:tr>
      <w:tr w:rsidR="00F828A3" w14:paraId="37E995F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B62C8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97437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E6C287C" w14:textId="77777777" w:rsidR="00F828A3" w:rsidRDefault="00A1124B">
            <w:pPr>
              <w:widowControl/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210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A1A54" w14:textId="7E5CD2B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– </w:t>
            </w:r>
            <w:r w:rsidR="003367BA">
              <w:rPr>
                <w:sz w:val="20"/>
              </w:rPr>
              <w:t>2</w:t>
            </w:r>
            <w:r>
              <w:rPr>
                <w:sz w:val="20"/>
              </w:rPr>
              <w:t xml:space="preserve"> шт; Проектор - </w:t>
            </w:r>
            <w:r w:rsidR="003367BA">
              <w:rPr>
                <w:sz w:val="20"/>
              </w:rPr>
              <w:t>1</w:t>
            </w:r>
            <w:r>
              <w:rPr>
                <w:sz w:val="20"/>
              </w:rPr>
              <w:t xml:space="preserve"> шт; </w:t>
            </w:r>
          </w:p>
          <w:p w14:paraId="09B0D6F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Комплект учебной мебели на 202 посадочных мест </w:t>
            </w:r>
          </w:p>
          <w:p w14:paraId="6033A263" w14:textId="77777777" w:rsidR="00F828A3" w:rsidRDefault="00F828A3">
            <w:pPr>
              <w:jc w:val="both"/>
            </w:pPr>
          </w:p>
        </w:tc>
      </w:tr>
      <w:tr w:rsidR="00F828A3" w14:paraId="668A7AD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A208F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FD7E7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47A9D79" w14:textId="77777777" w:rsidR="00F828A3" w:rsidRDefault="00A1124B">
            <w:pPr>
              <w:widowControl/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FBA7" w14:textId="1071F1FB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– 1шт.; </w:t>
            </w:r>
            <w:r w:rsidR="003367BA">
              <w:rPr>
                <w:sz w:val="20"/>
              </w:rPr>
              <w:t>Телевизор</w:t>
            </w:r>
            <w:r>
              <w:rPr>
                <w:sz w:val="20"/>
              </w:rPr>
              <w:t xml:space="preserve"> - 2 шт.</w:t>
            </w:r>
          </w:p>
          <w:p w14:paraId="6A7E278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132 посадочных мест</w:t>
            </w:r>
          </w:p>
          <w:p w14:paraId="04C07664" w14:textId="77777777" w:rsidR="00F828A3" w:rsidRDefault="00F828A3">
            <w:pPr>
              <w:widowControl/>
              <w:rPr>
                <w:color w:val="7030A0"/>
                <w:sz w:val="20"/>
              </w:rPr>
            </w:pPr>
          </w:p>
        </w:tc>
      </w:tr>
      <w:tr w:rsidR="00F828A3" w14:paraId="3EE48BB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AA3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534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C09AD53" w14:textId="77777777" w:rsidR="00F828A3" w:rsidRDefault="00A1124B">
            <w:pPr>
              <w:widowControl/>
              <w:jc w:val="both"/>
            </w:pPr>
            <w:r>
              <w:rPr>
                <w:sz w:val="20"/>
              </w:rPr>
              <w:t>634034,  Томская область, г. Томск, Ленина проспект, д. 43, 206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D9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– 1 шт.; Проектор - 1 шт.; Телевизор - 1 шт.</w:t>
            </w:r>
          </w:p>
          <w:p w14:paraId="2EBB454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50 посадочных мест</w:t>
            </w:r>
          </w:p>
          <w:p w14:paraId="615CC453" w14:textId="77777777" w:rsidR="00F828A3" w:rsidRDefault="00F828A3">
            <w:pPr>
              <w:widowControl/>
              <w:rPr>
                <w:color w:val="7030A0"/>
                <w:sz w:val="20"/>
              </w:rPr>
            </w:pPr>
          </w:p>
        </w:tc>
      </w:tr>
      <w:tr w:rsidR="00F828A3" w14:paraId="5AC4822B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5347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B14C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EF976AB" w14:textId="77777777" w:rsidR="00F828A3" w:rsidRDefault="00A1124B">
            <w:pPr>
              <w:widowControl/>
              <w:jc w:val="both"/>
            </w:pPr>
            <w:r>
              <w:rPr>
                <w:sz w:val="20"/>
              </w:rPr>
              <w:t>634034,  Томская область, г. Томск, Ленина проспект, д. 43, 207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5198" w14:textId="4B8F23D1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– 1 шт.; </w:t>
            </w:r>
            <w:r w:rsidR="003367BA">
              <w:rPr>
                <w:sz w:val="20"/>
              </w:rPr>
              <w:t>Электронная доска</w:t>
            </w:r>
            <w:r>
              <w:rPr>
                <w:sz w:val="20"/>
              </w:rPr>
              <w:t xml:space="preserve"> - 1 шт.</w:t>
            </w:r>
          </w:p>
          <w:p w14:paraId="4528F50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26 посадочных мест</w:t>
            </w:r>
          </w:p>
          <w:p w14:paraId="4F4D1251" w14:textId="77777777" w:rsidR="00F828A3" w:rsidRDefault="00F828A3">
            <w:pPr>
              <w:widowControl/>
              <w:rPr>
                <w:color w:val="7030A0"/>
                <w:sz w:val="20"/>
              </w:rPr>
            </w:pPr>
          </w:p>
        </w:tc>
      </w:tr>
      <w:tr w:rsidR="00F828A3" w14:paraId="31B1596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2962B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7D4B4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277B223" w14:textId="77777777" w:rsidR="00F828A3" w:rsidRDefault="00A1124B">
            <w:pPr>
              <w:widowControl/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208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E41E" w14:textId="17B6F3A5" w:rsidR="00F828A3" w:rsidRDefault="00A1124B">
            <w:pPr>
              <w:widowControl/>
              <w:rPr>
                <w:color w:val="7030A0"/>
                <w:sz w:val="20"/>
              </w:rPr>
            </w:pPr>
            <w:r>
              <w:rPr>
                <w:sz w:val="20"/>
              </w:rPr>
              <w:t>Комплект учебной мебели на 28 посадочных мест</w:t>
            </w:r>
            <w:r w:rsidR="003367BA">
              <w:rPr>
                <w:sz w:val="20"/>
              </w:rPr>
              <w:t>; Компьютер – 1 шт.; Электронная доска – 1 шт.</w:t>
            </w:r>
          </w:p>
        </w:tc>
      </w:tr>
      <w:tr w:rsidR="00F828A3" w14:paraId="1E3F9FF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F5353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C9CF9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114EE62F" w14:textId="77777777" w:rsidR="00F828A3" w:rsidRDefault="00A1124B">
            <w:pPr>
              <w:widowControl/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мех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57F1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мест;</w:t>
            </w:r>
          </w:p>
          <w:p w14:paraId="51F77B3C" w14:textId="77777777" w:rsidR="00F828A3" w:rsidRDefault="00A1124B">
            <w:pPr>
              <w:widowControl/>
              <w:rPr>
                <w:color w:val="7030A0"/>
                <w:sz w:val="20"/>
              </w:rPr>
            </w:pPr>
            <w:r>
              <w:rPr>
                <w:sz w:val="20"/>
              </w:rPr>
              <w:t>Модульный учебный комплекс МУК-М1 "Механика 1" - 2 шт.;Прибор ФМП-08 М - 4 шт.;Модульный учебный комплекс МУК-М2 "Механика 2" - 2 шт.;Маятник Обербека - 1 шт.</w:t>
            </w:r>
          </w:p>
        </w:tc>
      </w:tr>
      <w:tr w:rsidR="00F828A3" w14:paraId="1580525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8812E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68E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5B51953" w14:textId="77777777" w:rsidR="00F828A3" w:rsidRDefault="00A1124B">
            <w:pPr>
              <w:widowControl/>
              <w:tabs>
                <w:tab w:val="left" w:pos="1418"/>
              </w:tabs>
              <w:jc w:val="both"/>
            </w:pPr>
            <w:r>
              <w:rPr>
                <w:sz w:val="20"/>
              </w:rPr>
              <w:t>634034,  Томская область, г. Томск, Ленина проспект, д. 43, 117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297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мест; Шкаф общелабораторный - 3 шт.; Стол лабораторный - 23 шт.</w:t>
            </w:r>
          </w:p>
          <w:p w14:paraId="01D9A44A" w14:textId="77777777" w:rsidR="00F828A3" w:rsidRDefault="00F828A3">
            <w:pPr>
              <w:widowControl/>
              <w:rPr>
                <w:color w:val="7030A0"/>
                <w:sz w:val="20"/>
              </w:rPr>
            </w:pPr>
          </w:p>
        </w:tc>
      </w:tr>
      <w:tr w:rsidR="00F828A3" w14:paraId="0D6C778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4D5C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A779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14FB4B41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101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2BD3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- 6 шт. </w:t>
            </w:r>
          </w:p>
          <w:p w14:paraId="3DA13D6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52 посадочных мест;Шкаф общелабораторный - 2 шт.;Стол лабораторный - 33 шт.</w:t>
            </w:r>
          </w:p>
          <w:p w14:paraId="6DBD2CC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 Лабораторная установка для проведения работ по теме"Теплоемкость газов" - 2 шт.; Лабораторная установка для проведения работ по теме "Теплоемкость металлов" - 1 шт.; Лабораторная установка для проведения работ по теме "Уравнение состояния идеального газа" с применением ПК - 1 шт.;лабораторная установка для изучения вынужденных колебаний-маятника Поля - 2 шт.;Маятник Обербека - 1 шт.; Лабораторная установка для проведения работ по теме "Уравнение состояния и критическая точка" - 1 шт.; Лабораторная установка для проведения работ по теме "Определение показателя адиабаты газов при помощи осциллятора Фламмерсфельда" - 1 шт.;лабораторная установка для изучения оборотного маятника - 2 шт.;лабораторная установка для изучения закона гироскопа, 3-х осевого гироскопа - 2 шт.; Лабораторная установка для изучения момента инерции различных тел,теоремы Штейнера с применением ПК - 1 шт.; Прибор "Модуль ЮНГ" - 2 шт.; Лабораторная установка для проведения работ по теме "Распредиление скорости Максвелла" - 1 шт.; Лабораторная установка для изучения модуля упругости - 1 шт.; лабораторная установка для изучения закона Гука - 2 шт.; Лабораторная установка для изучения вынужденных </w:t>
            </w:r>
            <w:r>
              <w:rPr>
                <w:sz w:val="20"/>
              </w:rPr>
              <w:lastRenderedPageBreak/>
              <w:t xml:space="preserve">колебаний-маятника Поля с применением ПК - 1 шт.; Лабораторная установка для изучения закона Гука с применением ПК - 1 шт.;Микроскоп МБС-10 - 2 шт.; Прибор "Вынужденные колебания" - 1 шт.; Установка лаборат " Определение уд тепл воздуха " - 2 шт.; Лабораторная установка для проведения работ по теме "Эффект Джоуля-Томсона" - 1 шт.; ЛУ Изучения электрических методов измерений неэлектрических величин - 1 шт.; Установка лаборат " Определение длины пробега воздуха " - 2 шт.; ЛУ Определения плотности тел - 1 шт.; Машина "Отвуда" - 4 шт.; Прибор "Моминтирез" - 2 шт.; Маятник физический - 2 шт.;ЛУ Изучения компенсационных методов измерения - 1 шт.; Маятник - 2 шт.; Модель Копра - 2 шт.; Лабораторная установка для проведения работ по теме "Теплоемкость газов" - 2 шт.; Лабораторная установка для проведения работ по теме "Теплопроводность и электропроводность металлов" - 1 шт.; Лабораторная установка для изучения закона сохранения механической энергии, колеса Максвелла - 1 шт.;лабораторная установка для изучения момента инерции различных тел, теоремы Штейнера - 2 шт.; Лабораторная установка для изучения оборотного маятника - 2 шт.; </w:t>
            </w:r>
          </w:p>
        </w:tc>
      </w:tr>
      <w:tr w:rsidR="00F828A3" w14:paraId="5D6C46E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8C21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67AC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7811AF6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59833E0A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D8E1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– 24 шт.</w:t>
            </w:r>
          </w:p>
          <w:p w14:paraId="7E60020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магнитно-маркерная 100х150 см белая, поворотная, мобильная - 1 шт.;</w:t>
            </w:r>
          </w:p>
          <w:p w14:paraId="4439F18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18 посадочных мест; Шкаф для документов - 8 шт.; Тумба подкатная - 1 шт.</w:t>
            </w:r>
          </w:p>
          <w:p w14:paraId="7DF28F31" w14:textId="77777777" w:rsidR="00F828A3" w:rsidRDefault="00F828A3"/>
        </w:tc>
      </w:tr>
      <w:tr w:rsidR="00F828A3" w14:paraId="0EBF90B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1E27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6DAC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6C513F7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03FCAC4C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AA10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Принтер - 2 шт.; Компьютер - 20 шт.</w:t>
            </w:r>
          </w:p>
          <w:p w14:paraId="08B02C9D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Шкаф для документов - 5 шт.</w:t>
            </w:r>
          </w:p>
          <w:p w14:paraId="69AC36CF" w14:textId="77777777" w:rsidR="00F828A3" w:rsidRDefault="00F828A3"/>
        </w:tc>
      </w:tr>
      <w:tr w:rsidR="00F828A3" w14:paraId="7BE2EC8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0B84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E4F9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 </w:t>
            </w:r>
          </w:p>
          <w:p w14:paraId="243EE22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1B75ABE9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0CBA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- 11 шт.; Принтер - 2 шт</w:t>
            </w:r>
          </w:p>
          <w:p w14:paraId="12A1C6D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мест; Шкаф для одежды - 1 шт.; Шкаф для документов - 2 шт.; Тумба стационарная - 3 шт.; Стеллаж - 15 шт.;</w:t>
            </w:r>
          </w:p>
          <w:p w14:paraId="63562C00" w14:textId="77777777" w:rsidR="00F828A3" w:rsidRDefault="00F828A3"/>
        </w:tc>
      </w:tr>
      <w:tr w:rsidR="00F828A3" w14:paraId="078C17B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6397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82A1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4362E1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</w:t>
            </w:r>
            <w:r>
              <w:rPr>
                <w:sz w:val="20"/>
              </w:rPr>
              <w:lastRenderedPageBreak/>
              <w:t>Томск, Советская улица, д. 73, стр. 1</w:t>
            </w:r>
          </w:p>
          <w:p w14:paraId="1D93B6ED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51E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- 1 шт.; Телевизор - 1 шт.</w:t>
            </w:r>
          </w:p>
          <w:p w14:paraId="339BE06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7DFCFFA5" w14:textId="77777777" w:rsidR="00F828A3" w:rsidRDefault="00F828A3">
            <w:pPr>
              <w:widowControl/>
              <w:rPr>
                <w:sz w:val="20"/>
              </w:rPr>
            </w:pPr>
          </w:p>
          <w:p w14:paraId="6DE86589" w14:textId="77777777" w:rsidR="00F828A3" w:rsidRDefault="00F828A3"/>
        </w:tc>
      </w:tr>
      <w:tr w:rsidR="00F828A3" w14:paraId="7CCECFB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33A0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755C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F93305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2CB1C95A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65C6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2C94E6E4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676A8720" w14:textId="77777777" w:rsidR="00F828A3" w:rsidRDefault="00F828A3"/>
        </w:tc>
      </w:tr>
      <w:tr w:rsidR="00F828A3" w14:paraId="7945E5F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40F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71C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57A2A5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5AB77B9C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035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50A3CBA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Аналоговый микшерный пульт BEHRINGER XENYX Q802USB - 1 шт.;Микрофон ITC Escort T-621A - 1 шт.;Экран Projecta 213*280 см - 1 шт.;Активная акустическая система RCF K70 5 Bt - 4 шт.;</w:t>
            </w:r>
          </w:p>
          <w:p w14:paraId="36C8500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96 посадочных мест</w:t>
            </w:r>
          </w:p>
          <w:p w14:paraId="3DB2391D" w14:textId="77777777" w:rsidR="00F828A3" w:rsidRDefault="00F828A3"/>
        </w:tc>
      </w:tr>
      <w:tr w:rsidR="00F828A3" w14:paraId="724D544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38202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3B6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6C6AC7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4ED4421A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C19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452808D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Экран Projecta 213*280 см - 1 шт.;Аналоговый микшерный пульт BEHRINGER XENYX Q802USB - 1 шт.;Активная акустическая система RCF K70 5 Bt - 4 шт.;Микрофон ITC Escort T-621A - 1 шт.;</w:t>
            </w:r>
          </w:p>
          <w:p w14:paraId="2BE7D60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108 посадочных мест</w:t>
            </w:r>
          </w:p>
          <w:p w14:paraId="780BA888" w14:textId="77777777" w:rsidR="00F828A3" w:rsidRDefault="00F828A3"/>
        </w:tc>
      </w:tr>
      <w:tr w:rsidR="00F828A3" w14:paraId="2EDA154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1C5B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815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860958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4C549130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2CD0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7A9089A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15FD3B56" w14:textId="77777777" w:rsidR="00F828A3" w:rsidRDefault="00F828A3"/>
        </w:tc>
      </w:tr>
      <w:tr w:rsidR="00F828A3" w14:paraId="32D4960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01A9D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EB9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9904272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4E51DE8A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326C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0083878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30 посадочных мест</w:t>
            </w:r>
          </w:p>
          <w:p w14:paraId="50F3C4E0" w14:textId="77777777" w:rsidR="00F828A3" w:rsidRDefault="00F828A3"/>
        </w:tc>
      </w:tr>
      <w:tr w:rsidR="00F828A3" w14:paraId="0BE1F816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B4E07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D15B9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1771002" w14:textId="77777777" w:rsidR="00F828A3" w:rsidRDefault="00A1124B">
            <w:pPr>
              <w:widowControl/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   </w:t>
            </w:r>
            <w:r>
              <w:rPr>
                <w:sz w:val="20"/>
              </w:rPr>
              <w:lastRenderedPageBreak/>
              <w:t>234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DE03D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- 91 шт.; Принтер - 2 шт.; Проектор - 3 шт.</w:t>
            </w:r>
          </w:p>
          <w:p w14:paraId="6C8050E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168 посадочных мест</w:t>
            </w:r>
          </w:p>
          <w:p w14:paraId="11ABEE4F" w14:textId="77777777" w:rsidR="00F828A3" w:rsidRDefault="00F828A3"/>
        </w:tc>
      </w:tr>
      <w:tr w:rsidR="00F828A3" w14:paraId="171568B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1DF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63D05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E9F8EA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</w:t>
            </w:r>
          </w:p>
          <w:p w14:paraId="4A309275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209 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F663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- 2 шт.;  Проектор - 1 шт. </w:t>
            </w:r>
          </w:p>
          <w:p w14:paraId="00B0884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96 посадочных мест</w:t>
            </w:r>
          </w:p>
          <w:p w14:paraId="0F67AAF0" w14:textId="77777777" w:rsidR="00F828A3" w:rsidRDefault="00F828A3"/>
        </w:tc>
      </w:tr>
      <w:tr w:rsidR="00F828A3" w14:paraId="23E6F39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39C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B04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F070E6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4CBFEC17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227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1F9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- 94 шт.; Проектор - 1 шт .</w:t>
            </w:r>
          </w:p>
          <w:p w14:paraId="66B50F7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98 посадочных мест</w:t>
            </w:r>
          </w:p>
          <w:p w14:paraId="4B1FF42B" w14:textId="77777777" w:rsidR="00F828A3" w:rsidRDefault="00F828A3"/>
        </w:tc>
      </w:tr>
      <w:tr w:rsidR="00F828A3" w14:paraId="2408F89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6C6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B6E83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06B540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</w:t>
            </w:r>
          </w:p>
          <w:p w14:paraId="00848D55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327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AD1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Компьютер - 1 шт.; Телевизор - 1 шт. </w:t>
            </w:r>
          </w:p>
          <w:p w14:paraId="31B39344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42 посадочных мест</w:t>
            </w:r>
          </w:p>
          <w:p w14:paraId="51256E65" w14:textId="77777777" w:rsidR="00F828A3" w:rsidRDefault="00F828A3"/>
        </w:tc>
      </w:tr>
      <w:tr w:rsidR="00F828A3" w14:paraId="22FAC19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F29B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8E2CD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91198A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</w:t>
            </w:r>
          </w:p>
          <w:p w14:paraId="131B2C9F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885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47FA040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28 посадочных мест</w:t>
            </w:r>
          </w:p>
          <w:p w14:paraId="5D79C155" w14:textId="77777777" w:rsidR="00F828A3" w:rsidRDefault="00F828A3"/>
        </w:tc>
      </w:tr>
      <w:tr w:rsidR="00F828A3" w14:paraId="53731BB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3398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061E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44873B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</w:t>
            </w:r>
          </w:p>
          <w:p w14:paraId="6A8BB32E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D00B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38EAF1C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46 посадочных мест</w:t>
            </w:r>
          </w:p>
          <w:p w14:paraId="284AAA47" w14:textId="77777777" w:rsidR="00F828A3" w:rsidRDefault="00F828A3"/>
        </w:tc>
      </w:tr>
      <w:tr w:rsidR="00F828A3" w14:paraId="4198C66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197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9FB71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FDFF8A4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 </w:t>
            </w:r>
          </w:p>
          <w:p w14:paraId="2E528D36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1E1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- 2 шт.; Телевизор - 3 шт.</w:t>
            </w:r>
          </w:p>
          <w:p w14:paraId="0F8F518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- 4 шт.; Стол лабораторный - 2  шт.; Комплект учебной мебели на 122 посадочных мест</w:t>
            </w:r>
          </w:p>
          <w:p w14:paraId="083703C8" w14:textId="77777777" w:rsidR="00F828A3" w:rsidRDefault="00F828A3"/>
        </w:tc>
      </w:tr>
      <w:tr w:rsidR="00F828A3" w14:paraId="2A2145E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3B56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0FC2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4BF642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634034, Томская область, г. Томск, Усова улица, 7 ,      </w:t>
            </w:r>
          </w:p>
          <w:p w14:paraId="6D734FB0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5137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- 1 шт.; Проектор - 1 шт.</w:t>
            </w:r>
          </w:p>
          <w:p w14:paraId="52879D4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56 посадочных мест</w:t>
            </w:r>
          </w:p>
          <w:p w14:paraId="37AAAFA6" w14:textId="77777777" w:rsidR="00F828A3" w:rsidRDefault="00F828A3"/>
        </w:tc>
      </w:tr>
      <w:tr w:rsidR="00F828A3" w14:paraId="1E5E45AD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282A8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5087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EAD41A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 </w:t>
            </w:r>
          </w:p>
          <w:p w14:paraId="17BC9231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123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33643BC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2755B71B" w14:textId="77777777" w:rsidR="00F828A3" w:rsidRDefault="00F828A3"/>
        </w:tc>
      </w:tr>
      <w:tr w:rsidR="00F828A3" w14:paraId="1D50C5C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C08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1493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70805D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</w:t>
            </w:r>
          </w:p>
          <w:p w14:paraId="09D52363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B4071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3AA400B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40BC9299" w14:textId="77777777" w:rsidR="00F828A3" w:rsidRDefault="00F828A3"/>
        </w:tc>
      </w:tr>
      <w:tr w:rsidR="00F828A3" w14:paraId="30DE76A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161F4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999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92D234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 </w:t>
            </w:r>
          </w:p>
          <w:p w14:paraId="13AF55AE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A37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0A6AE3DB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41B3FC2F" w14:textId="77777777" w:rsidR="00F828A3" w:rsidRDefault="00F828A3"/>
        </w:tc>
      </w:tr>
      <w:tr w:rsidR="00F828A3" w14:paraId="4480560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E8B8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BD02E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аудитория)</w:t>
            </w:r>
          </w:p>
          <w:p w14:paraId="198E5FC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 </w:t>
            </w:r>
          </w:p>
          <w:p w14:paraId="05FD6B27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756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5419FAFD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03BEA9AF" w14:textId="77777777" w:rsidR="00F828A3" w:rsidRDefault="00F828A3"/>
        </w:tc>
      </w:tr>
      <w:tr w:rsidR="00F828A3" w14:paraId="6CB9E9E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E78B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F7E4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84C989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 ,      </w:t>
            </w:r>
          </w:p>
          <w:p w14:paraId="0D871CDF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B511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171263B4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</w:t>
            </w:r>
          </w:p>
          <w:p w14:paraId="3787B866" w14:textId="77777777" w:rsidR="00F828A3" w:rsidRDefault="00F828A3"/>
        </w:tc>
      </w:tr>
      <w:tr w:rsidR="00F828A3" w14:paraId="1004C27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E723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B691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BE8CBE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</w:t>
            </w:r>
          </w:p>
          <w:p w14:paraId="0CE3B7C9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6374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1E0A0CEB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029E5A8F" w14:textId="77777777" w:rsidR="00F828A3" w:rsidRDefault="00F828A3"/>
        </w:tc>
      </w:tr>
      <w:tr w:rsidR="00F828A3" w14:paraId="65DD1C7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62B80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FA22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</w:t>
            </w:r>
            <w:r>
              <w:rPr>
                <w:sz w:val="20"/>
              </w:rPr>
              <w:lastRenderedPageBreak/>
              <w:t xml:space="preserve">контроля и промежуточной аттестации </w:t>
            </w:r>
          </w:p>
          <w:p w14:paraId="645D2F3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</w:t>
            </w:r>
          </w:p>
          <w:p w14:paraId="65E8A0CD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BA2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- 1 шт.; Проектор - 1 шт.</w:t>
            </w:r>
          </w:p>
          <w:p w14:paraId="148C4B28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652C0C34" w14:textId="77777777" w:rsidR="00F828A3" w:rsidRDefault="00F828A3"/>
        </w:tc>
      </w:tr>
      <w:tr w:rsidR="00F828A3" w14:paraId="5B53663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67C1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3A3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1E7D425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4,     </w:t>
            </w:r>
          </w:p>
          <w:p w14:paraId="46674AC4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C136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- 35 шт.; Принтер - 1 шт.; Телевизор - 4 шт.</w:t>
            </w:r>
            <w:r>
              <w:rPr>
                <w:sz w:val="20"/>
              </w:rPr>
              <w:tab/>
            </w:r>
          </w:p>
          <w:p w14:paraId="7B7113DB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35 посадочных мест; Шкаф для одежды - 1 шт.; Шкаф для документов - 2 шт.; Тумба стационарная - 3 шт.</w:t>
            </w:r>
          </w:p>
          <w:p w14:paraId="3C13B6AA" w14:textId="77777777" w:rsidR="00F828A3" w:rsidRDefault="00F828A3"/>
        </w:tc>
      </w:tr>
      <w:tr w:rsidR="00F828A3" w14:paraId="5366DC6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DFE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D39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7595CC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2A48BB86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301А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C1D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3F7058B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34 посадочных мест</w:t>
            </w:r>
          </w:p>
          <w:p w14:paraId="540809A5" w14:textId="77777777" w:rsidR="00F828A3" w:rsidRDefault="00F828A3"/>
        </w:tc>
      </w:tr>
      <w:tr w:rsidR="00F828A3" w14:paraId="52E140C7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3C1F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44A9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BB2C13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13AC23B2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211B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74CF9B0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48 посадочных мест</w:t>
            </w:r>
          </w:p>
          <w:p w14:paraId="5B7C8403" w14:textId="77777777" w:rsidR="00F828A3" w:rsidRDefault="00F828A3"/>
        </w:tc>
      </w:tr>
      <w:tr w:rsidR="00F828A3" w14:paraId="5DC3643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FC65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69F5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4DECFD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42D8646A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1346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129D12F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2EED397E" w14:textId="77777777" w:rsidR="00F828A3" w:rsidRDefault="00F828A3"/>
        </w:tc>
      </w:tr>
      <w:tr w:rsidR="00F828A3" w14:paraId="42ADF28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BE0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CA12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830653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23A799FE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B62C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6899BE1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6D1E68F8" w14:textId="77777777" w:rsidR="00F828A3" w:rsidRDefault="00F828A3"/>
        </w:tc>
      </w:tr>
      <w:tr w:rsidR="00F828A3" w14:paraId="7182518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DBF0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6E3F6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</w:t>
            </w:r>
            <w:r>
              <w:rPr>
                <w:sz w:val="20"/>
              </w:rPr>
              <w:lastRenderedPageBreak/>
              <w:t xml:space="preserve">аттестации </w:t>
            </w:r>
          </w:p>
          <w:p w14:paraId="33F41B7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36CED942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8CD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- 1 шт.; Проектор - 1 шт.</w:t>
            </w:r>
          </w:p>
          <w:p w14:paraId="773437F1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295308B8" w14:textId="77777777" w:rsidR="00F828A3" w:rsidRDefault="00F828A3"/>
        </w:tc>
      </w:tr>
      <w:tr w:rsidR="00F828A3" w14:paraId="67DEF6D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D4AE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DDD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599728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7ACA8511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FE4F2" w14:textId="77777777" w:rsidR="00F828A3" w:rsidRDefault="00A1124B">
            <w:r>
              <w:rPr>
                <w:sz w:val="20"/>
              </w:rPr>
              <w:t>Комплект учебной мебели на 20 посадочных мест</w:t>
            </w:r>
          </w:p>
        </w:tc>
      </w:tr>
      <w:tr w:rsidR="00F828A3" w14:paraId="1008CB7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0C1FD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FAF9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8BF0A3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13F8694E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C901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D6038B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</w:t>
            </w:r>
          </w:p>
          <w:p w14:paraId="6F6BA794" w14:textId="77777777" w:rsidR="00F828A3" w:rsidRDefault="00F828A3"/>
        </w:tc>
      </w:tr>
      <w:tr w:rsidR="00F828A3" w14:paraId="4DB08B9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30B1F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E6B25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0E13DD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7C0E1AF2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CBEC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03A0DFA6" w14:textId="77777777" w:rsidR="00F828A3" w:rsidRDefault="00A1124B">
            <w:pPr>
              <w:widowControl/>
            </w:pPr>
            <w:r>
              <w:rPr>
                <w:sz w:val="20"/>
              </w:rPr>
              <w:t>Комплект учебной мебели на 36 посадочных мест; Шкаф для документов - 1 шт.;</w:t>
            </w:r>
            <w:r>
              <w:t xml:space="preserve"> </w:t>
            </w:r>
          </w:p>
        </w:tc>
      </w:tr>
      <w:tr w:rsidR="00F828A3" w14:paraId="45696FB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8FB9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F632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BD9BF4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3B8C8613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5AF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- 2 шт.; Проектор - 1 шт.</w:t>
            </w:r>
          </w:p>
          <w:p w14:paraId="3DAED4A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34 посадочных мест</w:t>
            </w:r>
          </w:p>
          <w:p w14:paraId="7720EE78" w14:textId="77777777" w:rsidR="00F828A3" w:rsidRDefault="00F828A3"/>
        </w:tc>
      </w:tr>
      <w:tr w:rsidR="00F828A3" w14:paraId="7ACF049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EF479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CCFB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F3578F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416DCBDC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8FB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2AC01C5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24 посадочных мест</w:t>
            </w:r>
          </w:p>
          <w:p w14:paraId="270B6283" w14:textId="77777777" w:rsidR="00F828A3" w:rsidRDefault="00F828A3"/>
        </w:tc>
      </w:tr>
      <w:tr w:rsidR="00F828A3" w14:paraId="0374D8E6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F2BB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D84E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090F91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04B00F3E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419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7FFB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124BC4CF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30 посадочных мест</w:t>
            </w:r>
          </w:p>
          <w:p w14:paraId="7FCA0027" w14:textId="77777777" w:rsidR="00F828A3" w:rsidRDefault="00F828A3"/>
        </w:tc>
      </w:tr>
      <w:tr w:rsidR="00F828A3" w14:paraId="2BC7A2A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56E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3771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</w:t>
            </w:r>
            <w:r>
              <w:rPr>
                <w:sz w:val="20"/>
              </w:rPr>
              <w:lastRenderedPageBreak/>
              <w:t xml:space="preserve">консультаций, текущего контроля и промежуточной аттестации </w:t>
            </w:r>
          </w:p>
          <w:p w14:paraId="6E6FB2A7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4E25B13F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D8C0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lastRenderedPageBreak/>
              <w:t>Компьютер - 1 шт.; Проектор - 1 шт.</w:t>
            </w:r>
          </w:p>
          <w:p w14:paraId="7DC2206A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Комплект учебной мебели на 56 посадочных мест</w:t>
            </w:r>
          </w:p>
          <w:p w14:paraId="1B6278F9" w14:textId="77777777" w:rsidR="00F828A3" w:rsidRDefault="00F828A3"/>
        </w:tc>
      </w:tr>
      <w:tr w:rsidR="00F828A3" w14:paraId="2C71841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8A5D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A8AF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5B73185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5FF37D07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05AD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D7A007C" w14:textId="77777777" w:rsidR="00F828A3" w:rsidRDefault="00A1124B">
            <w:r>
              <w:rPr>
                <w:sz w:val="20"/>
              </w:rPr>
              <w:t>Доска аудиторная настенная - 1 шт.; Комплект учебной мебели на 72 посадочных мест</w:t>
            </w:r>
          </w:p>
        </w:tc>
      </w:tr>
      <w:tr w:rsidR="00F828A3" w14:paraId="54302F06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478A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6432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 </w:t>
            </w:r>
          </w:p>
          <w:p w14:paraId="017B676C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д. 2, </w:t>
            </w:r>
          </w:p>
          <w:p w14:paraId="763B4072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447AE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3CDEC3BD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70 посадочных мест</w:t>
            </w:r>
          </w:p>
          <w:p w14:paraId="49080838" w14:textId="77777777" w:rsidR="00F828A3" w:rsidRDefault="00F828A3"/>
        </w:tc>
      </w:tr>
      <w:tr w:rsidR="00F828A3" w14:paraId="32B63C0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8DB7C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09E0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ADCAA72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634034, Томская область, г. Томск, Ленина проспект, 30а,</w:t>
            </w:r>
          </w:p>
          <w:p w14:paraId="0E83A99D" w14:textId="77777777" w:rsidR="00F828A3" w:rsidRDefault="00A1124B">
            <w:pPr>
              <w:widowControl/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EA979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09888511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55658543" w14:textId="77777777" w:rsidR="00F828A3" w:rsidRDefault="00F828A3"/>
        </w:tc>
      </w:tr>
      <w:tr w:rsidR="00F828A3" w14:paraId="4E258D5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8B9E" w14:textId="77777777" w:rsidR="00F828A3" w:rsidRDefault="00F828A3">
            <w:pPr>
              <w:widowControl/>
              <w:numPr>
                <w:ilvl w:val="0"/>
                <w:numId w:val="17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E80A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652B7F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3E67C9E8" w14:textId="77777777" w:rsidR="00F828A3" w:rsidRDefault="00A1124B">
            <w:pPr>
              <w:widowControl/>
              <w:jc w:val="both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9A0F3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Компьютер –122 шт.</w:t>
            </w:r>
          </w:p>
          <w:p w14:paraId="226051B0" w14:textId="77777777" w:rsidR="00F828A3" w:rsidRDefault="00A1124B">
            <w:pPr>
              <w:widowControl/>
              <w:rPr>
                <w:sz w:val="20"/>
              </w:rPr>
            </w:pPr>
            <w:r>
              <w:rPr>
                <w:sz w:val="20"/>
              </w:rPr>
              <w:t>Доска аудиторная настенная – 2;  Комплект учебной мебели на 120 посадочных мест</w:t>
            </w:r>
          </w:p>
          <w:p w14:paraId="642A8462" w14:textId="77777777" w:rsidR="00F828A3" w:rsidRDefault="00F828A3">
            <w:pPr>
              <w:widowControl/>
              <w:rPr>
                <w:sz w:val="20"/>
              </w:rPr>
            </w:pPr>
          </w:p>
        </w:tc>
      </w:tr>
    </w:tbl>
    <w:p w14:paraId="11AB8E4F" w14:textId="77777777" w:rsidR="00F828A3" w:rsidRDefault="00F828A3">
      <w:pPr>
        <w:pStyle w:val="31"/>
        <w:spacing w:before="0"/>
        <w:rPr>
          <w:sz w:val="24"/>
        </w:rPr>
      </w:pPr>
    </w:p>
    <w:p w14:paraId="4F3A4A1D" w14:textId="0DF81A1C" w:rsidR="00F828A3" w:rsidRPr="0004199A" w:rsidRDefault="00A1124B" w:rsidP="0004199A">
      <w:pPr>
        <w:pStyle w:val="31"/>
        <w:spacing w:before="0"/>
        <w:rPr>
          <w:sz w:val="24"/>
          <w:szCs w:val="24"/>
        </w:rPr>
      </w:pPr>
      <w:r w:rsidRPr="0004199A">
        <w:rPr>
          <w:sz w:val="24"/>
          <w:szCs w:val="24"/>
        </w:rPr>
        <w:t xml:space="preserve">Рабочая программа составлена на основе Общей характеристики образовательной программы по направлению </w:t>
      </w:r>
      <w:r w:rsidR="0004199A" w:rsidRPr="0004199A">
        <w:rPr>
          <w:sz w:val="24"/>
          <w:szCs w:val="24"/>
        </w:rPr>
        <w:t>15.03.04 Автоматизация технологических процессов и производств; 15.03.06 Мехатроника и робототехника; 22.03.01 Материаловедение и технология материалов</w:t>
      </w:r>
      <w:r w:rsidR="008D53B8" w:rsidRPr="0004199A">
        <w:rPr>
          <w:sz w:val="24"/>
          <w:szCs w:val="24"/>
        </w:rPr>
        <w:t xml:space="preserve"> </w:t>
      </w:r>
      <w:r w:rsidRPr="0004199A">
        <w:rPr>
          <w:sz w:val="24"/>
          <w:szCs w:val="24"/>
        </w:rPr>
        <w:t>(приема 202</w:t>
      </w:r>
      <w:r w:rsidR="00475A1F">
        <w:rPr>
          <w:sz w:val="24"/>
          <w:szCs w:val="24"/>
        </w:rPr>
        <w:t>5</w:t>
      </w:r>
      <w:r w:rsidRPr="0004199A">
        <w:rPr>
          <w:sz w:val="24"/>
          <w:szCs w:val="24"/>
        </w:rPr>
        <w:t xml:space="preserve"> г., </w:t>
      </w:r>
      <w:r w:rsidRPr="0004199A">
        <w:rPr>
          <w:b/>
          <w:sz w:val="24"/>
          <w:szCs w:val="24"/>
        </w:rPr>
        <w:t>очная</w:t>
      </w:r>
      <w:r w:rsidRPr="0004199A">
        <w:rPr>
          <w:color w:val="FF0000"/>
          <w:sz w:val="24"/>
          <w:szCs w:val="24"/>
        </w:rPr>
        <w:t xml:space="preserve"> </w:t>
      </w:r>
      <w:r w:rsidRPr="0004199A">
        <w:rPr>
          <w:sz w:val="24"/>
          <w:szCs w:val="24"/>
        </w:rPr>
        <w:t>форма обучения).</w:t>
      </w:r>
    </w:p>
    <w:p w14:paraId="0A3A216A" w14:textId="77777777" w:rsidR="00F828A3" w:rsidRDefault="00F828A3">
      <w:pPr>
        <w:ind w:firstLine="600"/>
        <w:jc w:val="both"/>
      </w:pPr>
    </w:p>
    <w:p w14:paraId="7320A20B" w14:textId="77777777" w:rsidR="00F828A3" w:rsidRDefault="00A1124B">
      <w:pPr>
        <w:jc w:val="both"/>
      </w:pPr>
      <w:r>
        <w:t>Разработчик(и):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09"/>
      </w:tblGrid>
      <w:tr w:rsidR="00F828A3" w14:paraId="591F35A4" w14:textId="77777777">
        <w:tc>
          <w:tcPr>
            <w:tcW w:w="3209" w:type="dxa"/>
            <w:shd w:val="clear" w:color="auto" w:fill="F2F2F2"/>
          </w:tcPr>
          <w:p w14:paraId="45F56539" w14:textId="77777777" w:rsidR="00F828A3" w:rsidRPr="00E00F63" w:rsidRDefault="00A1124B">
            <w:pPr>
              <w:jc w:val="center"/>
              <w:rPr>
                <w:sz w:val="18"/>
                <w:szCs w:val="18"/>
              </w:rPr>
            </w:pPr>
            <w:r w:rsidRPr="00E00F63">
              <w:rPr>
                <w:sz w:val="18"/>
                <w:szCs w:val="18"/>
              </w:rPr>
              <w:t>Должность</w:t>
            </w:r>
          </w:p>
        </w:tc>
        <w:tc>
          <w:tcPr>
            <w:tcW w:w="3209" w:type="dxa"/>
            <w:shd w:val="clear" w:color="auto" w:fill="F2F2F2"/>
          </w:tcPr>
          <w:p w14:paraId="723924D4" w14:textId="77777777" w:rsidR="00F828A3" w:rsidRPr="00E00F63" w:rsidRDefault="00A1124B">
            <w:pPr>
              <w:jc w:val="center"/>
              <w:rPr>
                <w:sz w:val="18"/>
                <w:szCs w:val="18"/>
              </w:rPr>
            </w:pPr>
            <w:r w:rsidRPr="00E00F63">
              <w:rPr>
                <w:sz w:val="18"/>
                <w:szCs w:val="18"/>
              </w:rPr>
              <w:t>Подпись</w:t>
            </w:r>
          </w:p>
        </w:tc>
        <w:tc>
          <w:tcPr>
            <w:tcW w:w="3209" w:type="dxa"/>
            <w:shd w:val="clear" w:color="auto" w:fill="F2F2F2"/>
          </w:tcPr>
          <w:p w14:paraId="1546D327" w14:textId="77777777" w:rsidR="00F828A3" w:rsidRPr="00E00F63" w:rsidRDefault="00A1124B">
            <w:pPr>
              <w:jc w:val="center"/>
              <w:rPr>
                <w:sz w:val="18"/>
                <w:szCs w:val="18"/>
              </w:rPr>
            </w:pPr>
            <w:r w:rsidRPr="00E00F63">
              <w:rPr>
                <w:sz w:val="18"/>
                <w:szCs w:val="18"/>
              </w:rPr>
              <w:t>ФИО</w:t>
            </w:r>
          </w:p>
        </w:tc>
      </w:tr>
      <w:tr w:rsidR="00F828A3" w14:paraId="186EB12B" w14:textId="77777777">
        <w:tc>
          <w:tcPr>
            <w:tcW w:w="3209" w:type="dxa"/>
          </w:tcPr>
          <w:p w14:paraId="1D59B071" w14:textId="77777777" w:rsidR="00F828A3" w:rsidRDefault="00A1124B">
            <w:pPr>
              <w:jc w:val="both"/>
            </w:pPr>
            <w:r>
              <w:t xml:space="preserve">Доцент </w:t>
            </w:r>
          </w:p>
        </w:tc>
        <w:tc>
          <w:tcPr>
            <w:tcW w:w="3209" w:type="dxa"/>
          </w:tcPr>
          <w:p w14:paraId="14D2AD0E" w14:textId="77777777" w:rsidR="00F828A3" w:rsidRDefault="00F828A3">
            <w:pPr>
              <w:jc w:val="both"/>
            </w:pPr>
          </w:p>
        </w:tc>
        <w:tc>
          <w:tcPr>
            <w:tcW w:w="3209" w:type="dxa"/>
          </w:tcPr>
          <w:p w14:paraId="7145A8EE" w14:textId="77777777" w:rsidR="00F828A3" w:rsidRDefault="00A1124B">
            <w:pPr>
              <w:jc w:val="both"/>
            </w:pPr>
            <w:r>
              <w:t>Постникова Е.И.</w:t>
            </w:r>
          </w:p>
        </w:tc>
      </w:tr>
      <w:tr w:rsidR="00F828A3" w14:paraId="35920E50" w14:textId="77777777">
        <w:tc>
          <w:tcPr>
            <w:tcW w:w="3209" w:type="dxa"/>
          </w:tcPr>
          <w:p w14:paraId="698F7817" w14:textId="77777777" w:rsidR="00F828A3" w:rsidRDefault="00F828A3">
            <w:pPr>
              <w:jc w:val="both"/>
            </w:pPr>
          </w:p>
        </w:tc>
        <w:tc>
          <w:tcPr>
            <w:tcW w:w="3209" w:type="dxa"/>
          </w:tcPr>
          <w:p w14:paraId="3FFEF068" w14:textId="77777777" w:rsidR="00F828A3" w:rsidRDefault="00F828A3">
            <w:pPr>
              <w:jc w:val="both"/>
            </w:pPr>
          </w:p>
        </w:tc>
        <w:tc>
          <w:tcPr>
            <w:tcW w:w="3209" w:type="dxa"/>
          </w:tcPr>
          <w:p w14:paraId="3259AEC2" w14:textId="77777777" w:rsidR="00F828A3" w:rsidRDefault="00F828A3">
            <w:pPr>
              <w:jc w:val="both"/>
            </w:pPr>
          </w:p>
        </w:tc>
      </w:tr>
    </w:tbl>
    <w:p w14:paraId="3C3C2E33" w14:textId="77777777" w:rsidR="00F828A3" w:rsidRDefault="00F828A3">
      <w:pPr>
        <w:rPr>
          <w:b/>
        </w:rPr>
      </w:pPr>
    </w:p>
    <w:p w14:paraId="6BC52C92" w14:textId="07092734" w:rsidR="00F828A3" w:rsidRDefault="00A1124B">
      <w:pPr>
        <w:jc w:val="both"/>
      </w:pPr>
      <w:r>
        <w:t>Программа одобрена на заседании О</w:t>
      </w:r>
      <w:r w:rsidR="0071033A">
        <w:t>ЭФ ИЯТШ</w:t>
      </w:r>
      <w:r w:rsidR="003C7AD4">
        <w:t xml:space="preserve"> (протокол № 5 от 17.06.2025 г</w:t>
      </w:r>
      <w:r>
        <w:t>).</w:t>
      </w:r>
    </w:p>
    <w:p w14:paraId="064BD946" w14:textId="77777777" w:rsidR="00F828A3" w:rsidRDefault="00F828A3">
      <w:pPr>
        <w:jc w:val="both"/>
      </w:pPr>
    </w:p>
    <w:p w14:paraId="556C5C05" w14:textId="77777777" w:rsidR="00954CEC" w:rsidRDefault="00954CEC">
      <w:pPr>
        <w:jc w:val="both"/>
        <w:rPr>
          <w:rFonts w:eastAsia="Calibri"/>
        </w:rPr>
      </w:pPr>
      <w:r>
        <w:rPr>
          <w:rFonts w:eastAsia="Calibri"/>
        </w:rPr>
        <w:t xml:space="preserve">Заведующий кафедрой - руководитель </w:t>
      </w:r>
    </w:p>
    <w:p w14:paraId="3C6FDC17" w14:textId="2CBCEA24" w:rsidR="00F828A3" w:rsidRDefault="00954CEC">
      <w:pPr>
        <w:jc w:val="both"/>
      </w:pPr>
      <w:r>
        <w:rPr>
          <w:rFonts w:eastAsia="Calibri"/>
        </w:rPr>
        <w:t>отделения на правах кафедры О</w:t>
      </w:r>
      <w:r w:rsidR="008D53B8">
        <w:rPr>
          <w:rFonts w:eastAsia="Calibri"/>
        </w:rPr>
        <w:t>ЭФ</w:t>
      </w:r>
      <w:r w:rsidR="003D7207">
        <w:tab/>
      </w:r>
      <w:r w:rsidR="003D7207">
        <w:tab/>
      </w:r>
      <w:r w:rsidR="003D7207">
        <w:tab/>
      </w:r>
      <w:r w:rsidR="00A1124B">
        <w:t>___________________/</w:t>
      </w:r>
      <w:r w:rsidR="00475A1F">
        <w:t xml:space="preserve">                     </w:t>
      </w:r>
      <w:r w:rsidR="00A1124B">
        <w:t>/</w:t>
      </w:r>
    </w:p>
    <w:p w14:paraId="493D0291" w14:textId="7D65A8C9" w:rsidR="008D53B8" w:rsidRDefault="00A1124B" w:rsidP="0010506D">
      <w:pPr>
        <w:ind w:left="5672" w:firstLine="709"/>
        <w:jc w:val="both"/>
      </w:pPr>
      <w:r>
        <w:t>подпись</w:t>
      </w:r>
    </w:p>
    <w:p w14:paraId="40DE38A3" w14:textId="282F89C7" w:rsidR="009E0753" w:rsidRDefault="009E0753" w:rsidP="0065345D">
      <w:pPr>
        <w:ind w:left="5672" w:firstLine="709"/>
        <w:jc w:val="both"/>
      </w:pPr>
    </w:p>
    <w:p w14:paraId="26FA4BEB" w14:textId="77777777" w:rsidR="009E0753" w:rsidRPr="00304319" w:rsidRDefault="009E0753" w:rsidP="009E0753">
      <w:pPr>
        <w:jc w:val="center"/>
        <w:rPr>
          <w:b/>
        </w:rPr>
      </w:pPr>
      <w:r w:rsidRPr="00304319">
        <w:rPr>
          <w:b/>
        </w:rPr>
        <w:t>Лист изменений рабочей программы дисциплины:</w:t>
      </w:r>
    </w:p>
    <w:tbl>
      <w:tblPr>
        <w:tblW w:w="9781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18"/>
        <w:gridCol w:w="6095"/>
        <w:gridCol w:w="2268"/>
      </w:tblGrid>
      <w:tr w:rsidR="003367BA" w:rsidRPr="00304319" w14:paraId="41A7D03D" w14:textId="77777777" w:rsidTr="00653F66">
        <w:trPr>
          <w:trHeight w:val="617"/>
        </w:trPr>
        <w:tc>
          <w:tcPr>
            <w:tcW w:w="141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8F9D3" w14:textId="77777777" w:rsidR="003367BA" w:rsidRPr="00572F5A" w:rsidRDefault="003367BA" w:rsidP="00653F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572F5A">
              <w:rPr>
                <w:b/>
                <w:sz w:val="16"/>
                <w:szCs w:val="16"/>
              </w:rPr>
              <w:t>Учебный год</w:t>
            </w:r>
          </w:p>
        </w:tc>
        <w:tc>
          <w:tcPr>
            <w:tcW w:w="6095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51414" w14:textId="77777777" w:rsidR="003367BA" w:rsidRPr="00572F5A" w:rsidRDefault="003367BA" w:rsidP="00653F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572F5A">
              <w:rPr>
                <w:b/>
                <w:sz w:val="16"/>
                <w:szCs w:val="16"/>
              </w:rPr>
              <w:t>Содержание /изменение</w:t>
            </w:r>
          </w:p>
        </w:tc>
        <w:tc>
          <w:tcPr>
            <w:tcW w:w="226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029FD" w14:textId="44C174FF" w:rsidR="003367BA" w:rsidRPr="00572F5A" w:rsidRDefault="003C7AD4" w:rsidP="00653F6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Обсуждено на заседании ОЭФ</w:t>
            </w:r>
            <w:r w:rsidR="003367BA" w:rsidRPr="00572F5A">
              <w:rPr>
                <w:b/>
                <w:sz w:val="16"/>
                <w:szCs w:val="16"/>
              </w:rPr>
              <w:t xml:space="preserve"> </w:t>
            </w:r>
            <w:r w:rsidR="003367BA" w:rsidRPr="00572F5A">
              <w:rPr>
                <w:b/>
                <w:color w:val="000000"/>
                <w:sz w:val="16"/>
                <w:szCs w:val="16"/>
              </w:rPr>
              <w:t>(протокол)</w:t>
            </w:r>
          </w:p>
        </w:tc>
      </w:tr>
      <w:tr w:rsidR="003367BA" w:rsidRPr="00304319" w14:paraId="5BA17490" w14:textId="77777777" w:rsidTr="00653F66">
        <w:trPr>
          <w:trHeight w:val="1928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C7B6A" w14:textId="14D465E8" w:rsidR="003367BA" w:rsidRPr="00765DA0" w:rsidRDefault="003367BA" w:rsidP="00653F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  <w:r w:rsidRPr="00765DA0">
              <w:rPr>
                <w:color w:val="000000" w:themeColor="text1"/>
                <w:spacing w:val="-6"/>
                <w:sz w:val="20"/>
              </w:rPr>
              <w:t>202</w:t>
            </w:r>
            <w:r w:rsidR="00475A1F">
              <w:rPr>
                <w:color w:val="000000" w:themeColor="text1"/>
                <w:spacing w:val="-6"/>
                <w:sz w:val="20"/>
              </w:rPr>
              <w:t>5</w:t>
            </w:r>
            <w:r w:rsidRPr="00765DA0">
              <w:rPr>
                <w:color w:val="000000" w:themeColor="text1"/>
                <w:spacing w:val="-6"/>
                <w:sz w:val="20"/>
              </w:rPr>
              <w:t>/202</w:t>
            </w:r>
            <w:r w:rsidR="00475A1F">
              <w:rPr>
                <w:color w:val="000000" w:themeColor="text1"/>
                <w:spacing w:val="-6"/>
                <w:sz w:val="20"/>
              </w:rPr>
              <w:t>6</w:t>
            </w:r>
            <w:r w:rsidRPr="00765DA0">
              <w:rPr>
                <w:color w:val="FF0000"/>
                <w:spacing w:val="-6"/>
                <w:sz w:val="20"/>
              </w:rPr>
              <w:t xml:space="preserve"> </w:t>
            </w:r>
            <w:r w:rsidRPr="00765DA0">
              <w:rPr>
                <w:spacing w:val="-6"/>
                <w:sz w:val="20"/>
              </w:rPr>
              <w:t>учебный год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2BFF1" w14:textId="3356380B" w:rsidR="003367BA" w:rsidRPr="00572F5A" w:rsidRDefault="003367BA" w:rsidP="00653F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A4E7A" w14:textId="5A9F88C4" w:rsidR="003367BA" w:rsidRPr="00765DA0" w:rsidRDefault="003367BA" w:rsidP="00653F66">
            <w:pPr>
              <w:jc w:val="both"/>
              <w:rPr>
                <w:color w:val="000000" w:themeColor="text1"/>
                <w:sz w:val="20"/>
              </w:rPr>
            </w:pPr>
            <w:r w:rsidRPr="00304319">
              <w:rPr>
                <w:color w:val="FF0000"/>
              </w:rPr>
              <w:t xml:space="preserve"> </w:t>
            </w:r>
          </w:p>
        </w:tc>
      </w:tr>
    </w:tbl>
    <w:p w14:paraId="14EDCC6B" w14:textId="77777777" w:rsidR="009E0753" w:rsidRPr="00304319" w:rsidRDefault="009E0753" w:rsidP="009E0753">
      <w:pPr>
        <w:jc w:val="both"/>
      </w:pPr>
    </w:p>
    <w:p w14:paraId="01C7F13A" w14:textId="77777777" w:rsidR="009E0753" w:rsidRPr="00304319" w:rsidRDefault="009E0753" w:rsidP="009E0753"/>
    <w:p w14:paraId="42C5527D" w14:textId="77777777" w:rsidR="009E0753" w:rsidRDefault="009E0753" w:rsidP="0065345D">
      <w:pPr>
        <w:ind w:left="5672" w:firstLine="709"/>
        <w:jc w:val="both"/>
      </w:pPr>
    </w:p>
    <w:sectPr w:rsidR="009E0753" w:rsidSect="009E0753">
      <w:headerReference w:type="default" r:id="rId18"/>
      <w:pgSz w:w="11906" w:h="16838" w:code="9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9B921" w14:textId="77777777" w:rsidR="00C5659C" w:rsidRDefault="00C5659C">
      <w:r>
        <w:separator/>
      </w:r>
    </w:p>
  </w:endnote>
  <w:endnote w:type="continuationSeparator" w:id="0">
    <w:p w14:paraId="450AC648" w14:textId="77777777" w:rsidR="00C5659C" w:rsidRDefault="00C56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4"/>
      </w:rPr>
      <w:id w:val="625746619"/>
      <w:docPartObj>
        <w:docPartGallery w:val="Page Numbers (Bottom of Page)"/>
        <w:docPartUnique/>
      </w:docPartObj>
    </w:sdtPr>
    <w:sdtEndPr>
      <w:rPr>
        <w:rStyle w:val="aff4"/>
      </w:rPr>
    </w:sdtEndPr>
    <w:sdtContent>
      <w:p w14:paraId="0EBE1C63" w14:textId="34937C71" w:rsidR="009E0753" w:rsidRDefault="009E0753" w:rsidP="007208CD">
        <w:pPr>
          <w:pStyle w:val="aff2"/>
          <w:framePr w:wrap="none" w:vAnchor="text" w:hAnchor="margin" w:xAlign="center" w:y="1"/>
          <w:rPr>
            <w:rStyle w:val="aff4"/>
          </w:rPr>
        </w:pPr>
        <w:r>
          <w:rPr>
            <w:rStyle w:val="aff4"/>
          </w:rPr>
          <w:fldChar w:fldCharType="begin"/>
        </w:r>
        <w:r>
          <w:rPr>
            <w:rStyle w:val="aff4"/>
          </w:rPr>
          <w:instrText xml:space="preserve"> PAGE </w:instrText>
        </w:r>
        <w:r>
          <w:rPr>
            <w:rStyle w:val="aff4"/>
          </w:rPr>
          <w:fldChar w:fldCharType="separate"/>
        </w:r>
        <w:r>
          <w:rPr>
            <w:rStyle w:val="aff4"/>
            <w:noProof/>
          </w:rPr>
          <w:t>16</w:t>
        </w:r>
        <w:r>
          <w:rPr>
            <w:rStyle w:val="aff4"/>
          </w:rPr>
          <w:fldChar w:fldCharType="end"/>
        </w:r>
      </w:p>
    </w:sdtContent>
  </w:sdt>
  <w:p w14:paraId="2A44069A" w14:textId="77777777" w:rsidR="009E0753" w:rsidRDefault="009E0753">
    <w:pPr>
      <w:pStyle w:val="af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4"/>
      </w:rPr>
      <w:id w:val="-1981983763"/>
      <w:docPartObj>
        <w:docPartGallery w:val="Page Numbers (Bottom of Page)"/>
        <w:docPartUnique/>
      </w:docPartObj>
    </w:sdtPr>
    <w:sdtEndPr>
      <w:rPr>
        <w:rStyle w:val="aff4"/>
      </w:rPr>
    </w:sdtEndPr>
    <w:sdtContent>
      <w:p w14:paraId="2818E348" w14:textId="4C211D24" w:rsidR="009E0753" w:rsidRDefault="009E0753" w:rsidP="007208CD">
        <w:pPr>
          <w:pStyle w:val="aff2"/>
          <w:framePr w:wrap="none" w:vAnchor="text" w:hAnchor="margin" w:xAlign="center" w:y="1"/>
          <w:rPr>
            <w:rStyle w:val="aff4"/>
          </w:rPr>
        </w:pPr>
        <w:r>
          <w:rPr>
            <w:rStyle w:val="aff4"/>
          </w:rPr>
          <w:fldChar w:fldCharType="begin"/>
        </w:r>
        <w:r>
          <w:rPr>
            <w:rStyle w:val="aff4"/>
          </w:rPr>
          <w:instrText xml:space="preserve"> PAGE </w:instrText>
        </w:r>
        <w:r>
          <w:rPr>
            <w:rStyle w:val="aff4"/>
          </w:rPr>
          <w:fldChar w:fldCharType="separate"/>
        </w:r>
        <w:r w:rsidR="00440AB1">
          <w:rPr>
            <w:rStyle w:val="aff4"/>
            <w:noProof/>
          </w:rPr>
          <w:t>5</w:t>
        </w:r>
        <w:r>
          <w:rPr>
            <w:rStyle w:val="aff4"/>
          </w:rPr>
          <w:fldChar w:fldCharType="end"/>
        </w:r>
      </w:p>
    </w:sdtContent>
  </w:sdt>
  <w:p w14:paraId="070A101D" w14:textId="77777777" w:rsidR="009E0753" w:rsidRDefault="009E0753">
    <w:pPr>
      <w:pStyle w:val="af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2FBE0" w14:textId="77777777" w:rsidR="00C5659C" w:rsidRDefault="00C5659C">
      <w:r>
        <w:separator/>
      </w:r>
    </w:p>
  </w:footnote>
  <w:footnote w:type="continuationSeparator" w:id="0">
    <w:p w14:paraId="4B7F95E2" w14:textId="77777777" w:rsidR="00C5659C" w:rsidRDefault="00C56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381489" w14:textId="77777777" w:rsidR="00A1124B" w:rsidRDefault="00A1124B">
    <w:pPr>
      <w:pStyle w:val="a7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8250DE" w14:textId="77777777" w:rsidR="00A1124B" w:rsidRDefault="00A1124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5F908F3A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1B06D38"/>
    <w:multiLevelType w:val="hybridMultilevel"/>
    <w:tmpl w:val="3D7E849C"/>
    <w:lvl w:ilvl="0" w:tplc="F8C68A9C">
      <w:start w:val="1"/>
      <w:numFmt w:val="decimal"/>
      <w:lvlText w:val="%1.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abstractNum w:abstractNumId="2" w15:restartNumberingAfterBreak="0">
    <w:nsid w:val="07351E9A"/>
    <w:multiLevelType w:val="hybridMultilevel"/>
    <w:tmpl w:val="A5927C7C"/>
    <w:lvl w:ilvl="0" w:tplc="05AE5736">
      <w:start w:val="1"/>
      <w:numFmt w:val="decimal"/>
      <w:pStyle w:val="a0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9C32A7B"/>
    <w:multiLevelType w:val="hybridMultilevel"/>
    <w:tmpl w:val="E3E204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 w15:restartNumberingAfterBreak="0">
    <w:nsid w:val="0A1B65F6"/>
    <w:multiLevelType w:val="hybridMultilevel"/>
    <w:tmpl w:val="1F7A0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B5553E7"/>
    <w:multiLevelType w:val="multilevel"/>
    <w:tmpl w:val="AA504152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6" w15:restartNumberingAfterBreak="0">
    <w:nsid w:val="1FC168B0"/>
    <w:multiLevelType w:val="hybridMultilevel"/>
    <w:tmpl w:val="2424CEE0"/>
    <w:lvl w:ilvl="0" w:tplc="0419000F">
      <w:start w:val="1"/>
      <w:numFmt w:val="decimal"/>
      <w:lvlText w:val="%1."/>
      <w:lvlJc w:val="left"/>
      <w:pPr>
        <w:tabs>
          <w:tab w:val="left" w:pos="227"/>
        </w:tabs>
        <w:ind w:left="0" w:firstLine="0"/>
      </w:p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24341566"/>
    <w:multiLevelType w:val="hybridMultilevel"/>
    <w:tmpl w:val="EB6E973A"/>
    <w:lvl w:ilvl="0" w:tplc="36EC7CDE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4A92C88"/>
    <w:multiLevelType w:val="hybridMultilevel"/>
    <w:tmpl w:val="EC3EA698"/>
    <w:lvl w:ilvl="0" w:tplc="42F8A4D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BB3414"/>
    <w:multiLevelType w:val="hybridMultilevel"/>
    <w:tmpl w:val="197283CA"/>
    <w:lvl w:ilvl="0" w:tplc="B2804D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550F7D"/>
    <w:multiLevelType w:val="multilevel"/>
    <w:tmpl w:val="06A07F90"/>
    <w:lvl w:ilvl="0">
      <w:start w:val="1"/>
      <w:numFmt w:val="decimal"/>
      <w:pStyle w:val="a1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8247491"/>
    <w:multiLevelType w:val="hybridMultilevel"/>
    <w:tmpl w:val="0D48C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E4F26"/>
    <w:multiLevelType w:val="hybridMultilevel"/>
    <w:tmpl w:val="D39A3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8C6082"/>
    <w:multiLevelType w:val="hybridMultilevel"/>
    <w:tmpl w:val="C2B2C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2D5B27"/>
    <w:multiLevelType w:val="hybridMultilevel"/>
    <w:tmpl w:val="76260F5C"/>
    <w:lvl w:ilvl="0" w:tplc="E976EE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600902B2"/>
    <w:multiLevelType w:val="hybridMultilevel"/>
    <w:tmpl w:val="297CF4E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D12E4"/>
    <w:multiLevelType w:val="hybridMultilevel"/>
    <w:tmpl w:val="BF8CE086"/>
    <w:lvl w:ilvl="0" w:tplc="2018C2CC">
      <w:start w:val="1"/>
      <w:numFmt w:val="decimal"/>
      <w:pStyle w:val="a2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7391420"/>
    <w:multiLevelType w:val="hybridMultilevel"/>
    <w:tmpl w:val="B18E3B76"/>
    <w:lvl w:ilvl="0" w:tplc="9DCC1FDE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BC76F5"/>
    <w:multiLevelType w:val="hybridMultilevel"/>
    <w:tmpl w:val="76AE9010"/>
    <w:lvl w:ilvl="0" w:tplc="9CD8A8BA">
      <w:start w:val="1"/>
      <w:numFmt w:val="bullet"/>
      <w:lvlText w:val=""/>
      <w:lvlJc w:val="left"/>
      <w:pPr>
        <w:ind w:left="1068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19" w15:restartNumberingAfterBreak="0">
    <w:nsid w:val="7ED623A5"/>
    <w:multiLevelType w:val="hybridMultilevel"/>
    <w:tmpl w:val="F89648EE"/>
    <w:lvl w:ilvl="0" w:tplc="D7A6822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18"/>
  </w:num>
  <w:num w:numId="5">
    <w:abstractNumId w:val="5"/>
  </w:num>
  <w:num w:numId="6">
    <w:abstractNumId w:val="15"/>
  </w:num>
  <w:num w:numId="7">
    <w:abstractNumId w:val="17"/>
  </w:num>
  <w:num w:numId="8">
    <w:abstractNumId w:val="14"/>
  </w:num>
  <w:num w:numId="9">
    <w:abstractNumId w:val="3"/>
  </w:num>
  <w:num w:numId="10">
    <w:abstractNumId w:val="4"/>
  </w:num>
  <w:num w:numId="11">
    <w:abstractNumId w:val="9"/>
  </w:num>
  <w:num w:numId="12">
    <w:abstractNumId w:val="19"/>
  </w:num>
  <w:num w:numId="13">
    <w:abstractNumId w:val="11"/>
  </w:num>
  <w:num w:numId="14">
    <w:abstractNumId w:val="13"/>
  </w:num>
  <w:num w:numId="15">
    <w:abstractNumId w:val="12"/>
  </w:num>
  <w:num w:numId="16">
    <w:abstractNumId w:val="8"/>
  </w:num>
  <w:num w:numId="17">
    <w:abstractNumId w:val="1"/>
  </w:num>
  <w:num w:numId="18">
    <w:abstractNumId w:val="10"/>
  </w:num>
  <w:num w:numId="19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8A3"/>
    <w:rsid w:val="0002081B"/>
    <w:rsid w:val="0004199A"/>
    <w:rsid w:val="00085FA5"/>
    <w:rsid w:val="0010506D"/>
    <w:rsid w:val="001A0200"/>
    <w:rsid w:val="002333C5"/>
    <w:rsid w:val="00250948"/>
    <w:rsid w:val="002B17FF"/>
    <w:rsid w:val="00307766"/>
    <w:rsid w:val="003254EE"/>
    <w:rsid w:val="003367BA"/>
    <w:rsid w:val="00347A57"/>
    <w:rsid w:val="003510C2"/>
    <w:rsid w:val="00354E56"/>
    <w:rsid w:val="003C7AD4"/>
    <w:rsid w:val="003D7207"/>
    <w:rsid w:val="00440AB1"/>
    <w:rsid w:val="00475A1F"/>
    <w:rsid w:val="006030CB"/>
    <w:rsid w:val="006264B4"/>
    <w:rsid w:val="0065345D"/>
    <w:rsid w:val="00684732"/>
    <w:rsid w:val="006B2304"/>
    <w:rsid w:val="0071033A"/>
    <w:rsid w:val="00750552"/>
    <w:rsid w:val="007A1378"/>
    <w:rsid w:val="007C712F"/>
    <w:rsid w:val="007C7C78"/>
    <w:rsid w:val="0086170D"/>
    <w:rsid w:val="008C67E7"/>
    <w:rsid w:val="008D53B8"/>
    <w:rsid w:val="009162AC"/>
    <w:rsid w:val="00954CEC"/>
    <w:rsid w:val="00995E3C"/>
    <w:rsid w:val="009E0753"/>
    <w:rsid w:val="00A1124B"/>
    <w:rsid w:val="00A136C2"/>
    <w:rsid w:val="00AA0057"/>
    <w:rsid w:val="00AC6631"/>
    <w:rsid w:val="00B45FAA"/>
    <w:rsid w:val="00B76D43"/>
    <w:rsid w:val="00B838C9"/>
    <w:rsid w:val="00BB7CC5"/>
    <w:rsid w:val="00C52237"/>
    <w:rsid w:val="00C5659C"/>
    <w:rsid w:val="00C60635"/>
    <w:rsid w:val="00C92072"/>
    <w:rsid w:val="00CB6CD6"/>
    <w:rsid w:val="00CB7CC2"/>
    <w:rsid w:val="00CC5987"/>
    <w:rsid w:val="00D5178C"/>
    <w:rsid w:val="00E00F63"/>
    <w:rsid w:val="00E23149"/>
    <w:rsid w:val="00E567D1"/>
    <w:rsid w:val="00E94032"/>
    <w:rsid w:val="00EC1468"/>
    <w:rsid w:val="00EF0699"/>
    <w:rsid w:val="00EF7EDF"/>
    <w:rsid w:val="00F25A95"/>
    <w:rsid w:val="00F828A3"/>
    <w:rsid w:val="00F9605A"/>
    <w:rsid w:val="00FB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7D75C"/>
  <w15:docId w15:val="{66D06294-9986-4889-9865-07A33088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22"/>
    <w:next w:val="a3"/>
    <w:link w:val="10"/>
    <w:uiPriority w:val="9"/>
    <w:qFormat/>
    <w:pPr>
      <w:spacing w:before="0" w:after="0"/>
      <w:outlineLvl w:val="0"/>
    </w:pPr>
    <w:rPr>
      <w:rFonts w:ascii="Times New Roman" w:hAnsi="Times New Roman"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header"/>
    <w:basedOn w:val="a3"/>
    <w:link w:val="a8"/>
    <w:pPr>
      <w:tabs>
        <w:tab w:val="center" w:pos="4677"/>
        <w:tab w:val="right" w:pos="9355"/>
      </w:tabs>
    </w:pPr>
  </w:style>
  <w:style w:type="paragraph" w:styleId="3">
    <w:name w:val="Body Text Indent 3"/>
    <w:basedOn w:val="a3"/>
    <w:link w:val="30"/>
    <w:pPr>
      <w:widowControl/>
      <w:tabs>
        <w:tab w:val="left" w:pos="1701"/>
      </w:tabs>
      <w:spacing w:before="120"/>
      <w:ind w:left="1701" w:hanging="708"/>
      <w:jc w:val="both"/>
    </w:pPr>
    <w:rPr>
      <w:rFonts w:ascii="Calibri" w:hAnsi="Calibri"/>
      <w:sz w:val="22"/>
    </w:rPr>
  </w:style>
  <w:style w:type="paragraph" w:customStyle="1" w:styleId="31">
    <w:name w:val="_БЛОК_3"/>
    <w:basedOn w:val="a3"/>
    <w:pPr>
      <w:widowControl/>
      <w:spacing w:before="120"/>
      <w:ind w:firstLine="601"/>
      <w:jc w:val="both"/>
    </w:pPr>
    <w:rPr>
      <w:sz w:val="28"/>
    </w:rPr>
  </w:style>
  <w:style w:type="paragraph" w:styleId="a9">
    <w:name w:val="Body Text"/>
    <w:basedOn w:val="a3"/>
    <w:link w:val="aa"/>
    <w:pPr>
      <w:widowControl/>
      <w:spacing w:after="120"/>
    </w:pPr>
  </w:style>
  <w:style w:type="paragraph" w:styleId="ab">
    <w:name w:val="Body Text Indent"/>
    <w:basedOn w:val="a3"/>
    <w:link w:val="ac"/>
    <w:pPr>
      <w:widowControl/>
      <w:spacing w:after="120"/>
      <w:ind w:left="283"/>
    </w:pPr>
    <w:rPr>
      <w:rFonts w:ascii="Arial" w:hAnsi="Arial"/>
    </w:rPr>
  </w:style>
  <w:style w:type="paragraph" w:styleId="a">
    <w:name w:val="Normal (Web)"/>
    <w:basedOn w:val="a3"/>
    <w:pPr>
      <w:widowControl/>
      <w:numPr>
        <w:numId w:val="1"/>
      </w:numPr>
      <w:tabs>
        <w:tab w:val="clear" w:pos="926"/>
      </w:tabs>
      <w:spacing w:before="100" w:beforeAutospacing="1" w:after="100" w:afterAutospacing="1"/>
      <w:ind w:left="0" w:firstLine="0"/>
    </w:pPr>
  </w:style>
  <w:style w:type="paragraph" w:customStyle="1" w:styleId="22">
    <w:name w:val="_ЗАГ_2_2"/>
    <w:basedOn w:val="a3"/>
    <w:link w:val="220"/>
    <w:pPr>
      <w:widowControl/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d">
    <w:name w:val="No Spacing"/>
    <w:link w:val="ae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af">
    <w:name w:val="List Paragraph"/>
    <w:basedOn w:val="a3"/>
    <w:uiPriority w:val="34"/>
    <w:qFormat/>
    <w:pPr>
      <w:widowControl/>
      <w:ind w:left="720"/>
      <w:contextualSpacing/>
    </w:pPr>
  </w:style>
  <w:style w:type="paragraph" w:customStyle="1" w:styleId="af0">
    <w:name w:val="Нормальный (таблица)"/>
    <w:basedOn w:val="a3"/>
    <w:next w:val="a3"/>
    <w:pPr>
      <w:jc w:val="both"/>
    </w:pPr>
    <w:rPr>
      <w:rFonts w:ascii="Arial" w:hAnsi="Arial"/>
    </w:rPr>
  </w:style>
  <w:style w:type="paragraph" w:styleId="af1">
    <w:name w:val="Balloon Text"/>
    <w:basedOn w:val="a3"/>
    <w:link w:val="af2"/>
    <w:semiHidden/>
    <w:rPr>
      <w:rFonts w:ascii="Segoe UI" w:hAnsi="Segoe UI"/>
      <w:sz w:val="18"/>
    </w:rPr>
  </w:style>
  <w:style w:type="paragraph" w:customStyle="1" w:styleId="11">
    <w:name w:val="1"/>
    <w:basedOn w:val="a3"/>
    <w:next w:val="a"/>
    <w:pPr>
      <w:widowControl/>
      <w:spacing w:before="100" w:beforeAutospacing="1" w:after="100" w:afterAutospacing="1"/>
    </w:pPr>
  </w:style>
  <w:style w:type="paragraph" w:styleId="af3">
    <w:name w:val="annotation text"/>
    <w:basedOn w:val="a3"/>
    <w:link w:val="af4"/>
    <w:semiHidden/>
    <w:rPr>
      <w:sz w:val="20"/>
    </w:rPr>
  </w:style>
  <w:style w:type="paragraph" w:styleId="af5">
    <w:name w:val="annotation subject"/>
    <w:basedOn w:val="af3"/>
    <w:next w:val="af3"/>
    <w:link w:val="af6"/>
    <w:semiHidden/>
    <w:rPr>
      <w:b/>
    </w:rPr>
  </w:style>
  <w:style w:type="character" w:styleId="af7">
    <w:name w:val="line number"/>
    <w:basedOn w:val="a4"/>
    <w:semiHidden/>
  </w:style>
  <w:style w:type="character" w:styleId="af8">
    <w:name w:val="Hyperlink"/>
    <w:uiPriority w:val="99"/>
    <w:rPr>
      <w:color w:val="0000FF"/>
      <w:u w:val="single"/>
    </w:rPr>
  </w:style>
  <w:style w:type="character" w:customStyle="1" w:styleId="10">
    <w:name w:val="Заголовок 1 Знак"/>
    <w:basedOn w:val="a4"/>
    <w:link w:val="1"/>
    <w:rPr>
      <w:rFonts w:ascii="Times New Roman" w:hAnsi="Times New Roman"/>
      <w:sz w:val="24"/>
    </w:rPr>
  </w:style>
  <w:style w:type="character" w:customStyle="1" w:styleId="a8">
    <w:name w:val="Верхний колонтитул Знак"/>
    <w:link w:val="a7"/>
  </w:style>
  <w:style w:type="character" w:customStyle="1" w:styleId="12">
    <w:name w:val="Верхний колонтитул Знак1"/>
    <w:basedOn w:val="a4"/>
    <w:semiHidden/>
    <w:rPr>
      <w:rFonts w:ascii="Times New Roman" w:hAnsi="Times New Roman"/>
      <w:sz w:val="24"/>
    </w:rPr>
  </w:style>
  <w:style w:type="character" w:customStyle="1" w:styleId="30">
    <w:name w:val="Основной текст с отступом 3 Знак"/>
    <w:link w:val="3"/>
    <w:rPr>
      <w:rFonts w:ascii="Calibri" w:hAnsi="Calibri"/>
      <w:sz w:val="22"/>
    </w:rPr>
  </w:style>
  <w:style w:type="character" w:customStyle="1" w:styleId="310">
    <w:name w:val="Основной текст с отступом 3 Знак1"/>
    <w:basedOn w:val="a4"/>
    <w:semiHidden/>
    <w:rPr>
      <w:rFonts w:ascii="Times New Roman" w:hAnsi="Times New Roman"/>
      <w:sz w:val="16"/>
    </w:rPr>
  </w:style>
  <w:style w:type="character" w:customStyle="1" w:styleId="aa">
    <w:name w:val="Основной текст Знак"/>
    <w:basedOn w:val="a4"/>
    <w:link w:val="a9"/>
  </w:style>
  <w:style w:type="character" w:customStyle="1" w:styleId="ac">
    <w:name w:val="Основной текст с отступом Знак"/>
    <w:basedOn w:val="a4"/>
    <w:link w:val="ab"/>
    <w:rPr>
      <w:rFonts w:ascii="Arial" w:hAnsi="Arial"/>
    </w:rPr>
  </w:style>
  <w:style w:type="character" w:customStyle="1" w:styleId="220">
    <w:name w:val="_ЗАГ_2_2 Знак"/>
    <w:basedOn w:val="a4"/>
    <w:link w:val="22"/>
    <w:rPr>
      <w:rFonts w:ascii="OfficinaSansC" w:hAnsi="OfficinaSansC"/>
      <w:b/>
      <w:sz w:val="28"/>
    </w:rPr>
  </w:style>
  <w:style w:type="character" w:customStyle="1" w:styleId="ae">
    <w:name w:val="Без интервала Знак"/>
    <w:link w:val="ad"/>
    <w:rPr>
      <w:rFonts w:ascii="Times New Roman" w:hAnsi="Times New Roman"/>
      <w:sz w:val="24"/>
    </w:rPr>
  </w:style>
  <w:style w:type="character" w:customStyle="1" w:styleId="af2">
    <w:name w:val="Текст выноски Знак"/>
    <w:basedOn w:val="a4"/>
    <w:link w:val="af1"/>
    <w:semiHidden/>
    <w:rPr>
      <w:rFonts w:ascii="Segoe UI" w:hAnsi="Segoe UI"/>
      <w:sz w:val="18"/>
    </w:rPr>
  </w:style>
  <w:style w:type="character" w:styleId="af9">
    <w:name w:val="annotation reference"/>
    <w:basedOn w:val="a4"/>
    <w:semiHidden/>
    <w:rPr>
      <w:sz w:val="16"/>
    </w:rPr>
  </w:style>
  <w:style w:type="character" w:customStyle="1" w:styleId="af4">
    <w:name w:val="Текст примечания Знак"/>
    <w:basedOn w:val="a4"/>
    <w:link w:val="af3"/>
    <w:semiHidden/>
    <w:rPr>
      <w:sz w:val="20"/>
    </w:rPr>
  </w:style>
  <w:style w:type="character" w:customStyle="1" w:styleId="af6">
    <w:name w:val="Тема примечания Знак"/>
    <w:basedOn w:val="af4"/>
    <w:link w:val="af5"/>
    <w:semiHidden/>
    <w:rPr>
      <w:b/>
      <w:sz w:val="20"/>
    </w:rPr>
  </w:style>
  <w:style w:type="table" w:styleId="13">
    <w:name w:val="Table Simple 1"/>
    <w:basedOn w:val="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a">
    <w:name w:val="Table Grid"/>
    <w:basedOn w:val="a5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Шапка_табл"/>
    <w:link w:val="afc"/>
    <w:qFormat/>
    <w:rsid w:val="007C712F"/>
    <w:pPr>
      <w:suppressAutoHyphens/>
      <w:spacing w:after="0" w:line="240" w:lineRule="auto"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c">
    <w:name w:val="Шапка_табл Знак"/>
    <w:basedOn w:val="aa"/>
    <w:link w:val="afb"/>
    <w:rsid w:val="007C712F"/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paragraph" w:customStyle="1" w:styleId="afd">
    <w:name w:val="Текст_прост"/>
    <w:basedOn w:val="a3"/>
    <w:link w:val="afe"/>
    <w:qFormat/>
    <w:rsid w:val="003254EE"/>
    <w:pPr>
      <w:ind w:firstLine="709"/>
      <w:jc w:val="both"/>
    </w:pPr>
    <w:rPr>
      <w:szCs w:val="24"/>
    </w:rPr>
  </w:style>
  <w:style w:type="character" w:customStyle="1" w:styleId="afe">
    <w:name w:val="Текст_прост Знак"/>
    <w:basedOn w:val="a4"/>
    <w:link w:val="afd"/>
    <w:rsid w:val="003254EE"/>
    <w:rPr>
      <w:rFonts w:ascii="Times New Roman" w:hAnsi="Times New Roman"/>
      <w:sz w:val="24"/>
      <w:szCs w:val="24"/>
    </w:rPr>
  </w:style>
  <w:style w:type="paragraph" w:customStyle="1" w:styleId="a1">
    <w:name w:val="Нумер_лит"/>
    <w:link w:val="aff"/>
    <w:qFormat/>
    <w:rsid w:val="003254EE"/>
    <w:pPr>
      <w:numPr>
        <w:numId w:val="18"/>
      </w:numPr>
      <w:tabs>
        <w:tab w:val="left" w:pos="1134"/>
      </w:tabs>
      <w:suppressAutoHyphens/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">
    <w:name w:val="Нумер_лит Знак"/>
    <w:basedOn w:val="a4"/>
    <w:link w:val="a1"/>
    <w:rsid w:val="003254EE"/>
    <w:rPr>
      <w:rFonts w:ascii="Times New Roman" w:eastAsia="Cambria" w:hAnsi="Times New Roman"/>
      <w:spacing w:val="-4"/>
      <w:sz w:val="24"/>
      <w:szCs w:val="24"/>
    </w:rPr>
  </w:style>
  <w:style w:type="paragraph" w:customStyle="1" w:styleId="a0">
    <w:name w:val="Нумер_Инф"/>
    <w:link w:val="aff0"/>
    <w:qFormat/>
    <w:rsid w:val="003254EE"/>
    <w:pPr>
      <w:numPr>
        <w:numId w:val="20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0">
    <w:name w:val="Нумер_Инф Знак"/>
    <w:basedOn w:val="a4"/>
    <w:link w:val="a0"/>
    <w:rsid w:val="003254EE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2">
    <w:name w:val="Нумер_ПО"/>
    <w:link w:val="aff1"/>
    <w:qFormat/>
    <w:rsid w:val="003254EE"/>
    <w:pPr>
      <w:numPr>
        <w:numId w:val="22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1">
    <w:name w:val="Нумер_ПО Знак"/>
    <w:basedOn w:val="aff"/>
    <w:link w:val="a2"/>
    <w:rsid w:val="003254EE"/>
    <w:rPr>
      <w:rFonts w:ascii="Times New Roman" w:eastAsia="Cambria" w:hAnsi="Times New Roman"/>
      <w:spacing w:val="-4"/>
      <w:sz w:val="24"/>
      <w:szCs w:val="24"/>
      <w:lang w:val="en-US"/>
    </w:rPr>
  </w:style>
  <w:style w:type="paragraph" w:styleId="aff2">
    <w:name w:val="footer"/>
    <w:basedOn w:val="a3"/>
    <w:link w:val="aff3"/>
    <w:uiPriority w:val="99"/>
    <w:unhideWhenUsed/>
    <w:rsid w:val="009E0753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4"/>
    <w:link w:val="aff2"/>
    <w:uiPriority w:val="99"/>
    <w:rsid w:val="009E0753"/>
    <w:rPr>
      <w:rFonts w:ascii="Times New Roman" w:hAnsi="Times New Roman"/>
      <w:sz w:val="24"/>
    </w:rPr>
  </w:style>
  <w:style w:type="character" w:styleId="aff4">
    <w:name w:val="page number"/>
    <w:basedOn w:val="a4"/>
    <w:uiPriority w:val="99"/>
    <w:semiHidden/>
    <w:unhideWhenUsed/>
    <w:rsid w:val="009E0753"/>
  </w:style>
  <w:style w:type="character" w:customStyle="1" w:styleId="UnresolvedMention">
    <w:name w:val="Unresolved Mention"/>
    <w:basedOn w:val="a4"/>
    <w:uiPriority w:val="99"/>
    <w:semiHidden/>
    <w:unhideWhenUsed/>
    <w:rsid w:val="003367BA"/>
    <w:rPr>
      <w:color w:val="605E5C"/>
      <w:shd w:val="clear" w:color="auto" w:fill="E1DFDD"/>
    </w:rPr>
  </w:style>
  <w:style w:type="character" w:styleId="aff5">
    <w:name w:val="FollowedHyperlink"/>
    <w:basedOn w:val="a4"/>
    <w:uiPriority w:val="99"/>
    <w:semiHidden/>
    <w:unhideWhenUsed/>
    <w:rsid w:val="00475A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atom.tpu.ru/ef/umr/idz/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tom.tpu.ru/ef/umr/books" TargetMode="External"/><Relationship Id="rId17" Type="http://schemas.openxmlformats.org/officeDocument/2006/relationships/hyperlink" Target="https://www.lib.tpu.ru/html/irs-and-pdb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rait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tom.tpu.ru/ef/umr/lab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ru/" TargetMode="Externa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e.lanbook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83C7C-DFA7-40BF-8AAA-9281C7C5E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5253</Words>
  <Characters>29947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Мельникова Тамара Николаевна</dc:creator>
  <cp:lastModifiedBy>Мельникова Тамара Николаевна</cp:lastModifiedBy>
  <cp:revision>2</cp:revision>
  <dcterms:created xsi:type="dcterms:W3CDTF">2025-09-01T03:08:00Z</dcterms:created>
  <dcterms:modified xsi:type="dcterms:W3CDTF">2025-09-01T03:08:00Z</dcterms:modified>
</cp:coreProperties>
</file>