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09B" w:rsidRPr="00380AD0" w:rsidRDefault="004C0D73" w:rsidP="004C0D7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0AD0">
        <w:rPr>
          <w:rFonts w:ascii="Times New Roman" w:hAnsi="Times New Roman" w:cs="Times New Roman"/>
          <w:b/>
          <w:sz w:val="26"/>
          <w:szCs w:val="26"/>
        </w:rPr>
        <w:t>Вопросы к защите курсового проекта</w:t>
      </w:r>
    </w:p>
    <w:p w:rsidR="004C0D73" w:rsidRPr="00380AD0" w:rsidRDefault="004C0D73" w:rsidP="004C0D73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80AD0">
        <w:rPr>
          <w:rFonts w:ascii="Times New Roman" w:hAnsi="Times New Roman" w:cs="Times New Roman"/>
          <w:sz w:val="26"/>
          <w:szCs w:val="26"/>
        </w:rPr>
        <w:t>Особенности работы насосов, вентиляторов.</w:t>
      </w:r>
      <w:bookmarkStart w:id="0" w:name="_GoBack"/>
      <w:bookmarkEnd w:id="0"/>
    </w:p>
    <w:p w:rsidR="00FB6A16" w:rsidRPr="00380AD0" w:rsidRDefault="00FB6A16" w:rsidP="00FB6A1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380AD0">
        <w:rPr>
          <w:rFonts w:ascii="Times New Roman" w:hAnsi="Times New Roman" w:cs="Times New Roman"/>
          <w:sz w:val="26"/>
          <w:szCs w:val="26"/>
        </w:rPr>
        <w:t>Объяснить принцип работы насоса (вентилятора).</w:t>
      </w:r>
    </w:p>
    <w:p w:rsidR="00FB6A16" w:rsidRPr="00380AD0" w:rsidRDefault="00FB6A16" w:rsidP="00FB6A1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380AD0">
        <w:rPr>
          <w:rFonts w:ascii="Times New Roman" w:hAnsi="Times New Roman" w:cs="Times New Roman"/>
          <w:sz w:val="26"/>
          <w:szCs w:val="26"/>
        </w:rPr>
        <w:t>Какие двигатели используются для привода насосов (вентиляторов)?</w:t>
      </w:r>
    </w:p>
    <w:p w:rsidR="004C0D73" w:rsidRPr="00380AD0" w:rsidRDefault="004C0D73" w:rsidP="00FB6A1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380AD0">
        <w:rPr>
          <w:rFonts w:ascii="Times New Roman" w:hAnsi="Times New Roman" w:cs="Times New Roman"/>
          <w:sz w:val="26"/>
          <w:szCs w:val="26"/>
        </w:rPr>
        <w:t>Отличия механизмов центробежного типа от поршневого типа.</w:t>
      </w:r>
    </w:p>
    <w:p w:rsidR="004C0D73" w:rsidRPr="00380AD0" w:rsidRDefault="004C0D73" w:rsidP="00FB6A1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380AD0">
        <w:rPr>
          <w:rFonts w:ascii="Times New Roman" w:hAnsi="Times New Roman" w:cs="Times New Roman"/>
          <w:sz w:val="26"/>
          <w:szCs w:val="26"/>
        </w:rPr>
        <w:t>Определение подачи насоса, расчетная формула, единицы измерения.</w:t>
      </w:r>
    </w:p>
    <w:p w:rsidR="004C0D73" w:rsidRPr="00380AD0" w:rsidRDefault="004C0D73" w:rsidP="00FB6A1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380AD0">
        <w:rPr>
          <w:rFonts w:ascii="Times New Roman" w:hAnsi="Times New Roman" w:cs="Times New Roman"/>
          <w:sz w:val="26"/>
          <w:szCs w:val="26"/>
        </w:rPr>
        <w:t xml:space="preserve">Определение </w:t>
      </w:r>
      <w:r w:rsidRPr="00380AD0">
        <w:rPr>
          <w:rFonts w:ascii="Times New Roman" w:hAnsi="Times New Roman" w:cs="Times New Roman"/>
          <w:sz w:val="26"/>
          <w:szCs w:val="26"/>
        </w:rPr>
        <w:t>напора</w:t>
      </w:r>
      <w:r w:rsidRPr="00380AD0">
        <w:rPr>
          <w:rFonts w:ascii="Times New Roman" w:hAnsi="Times New Roman" w:cs="Times New Roman"/>
          <w:sz w:val="26"/>
          <w:szCs w:val="26"/>
        </w:rPr>
        <w:t xml:space="preserve"> насоса, расчетная формула, единицы измерения.</w:t>
      </w:r>
    </w:p>
    <w:p w:rsidR="004C0D73" w:rsidRPr="00380AD0" w:rsidRDefault="004C0D73" w:rsidP="00FB6A1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380AD0">
        <w:rPr>
          <w:rFonts w:ascii="Times New Roman" w:hAnsi="Times New Roman" w:cs="Times New Roman"/>
          <w:sz w:val="26"/>
          <w:szCs w:val="26"/>
        </w:rPr>
        <w:t xml:space="preserve">Определение </w:t>
      </w:r>
      <w:r w:rsidRPr="00380AD0">
        <w:rPr>
          <w:rFonts w:ascii="Times New Roman" w:hAnsi="Times New Roman" w:cs="Times New Roman"/>
          <w:sz w:val="26"/>
          <w:szCs w:val="26"/>
        </w:rPr>
        <w:t>статического момента</w:t>
      </w:r>
      <w:r w:rsidRPr="00380AD0">
        <w:rPr>
          <w:rFonts w:ascii="Times New Roman" w:hAnsi="Times New Roman" w:cs="Times New Roman"/>
          <w:sz w:val="26"/>
          <w:szCs w:val="26"/>
        </w:rPr>
        <w:t xml:space="preserve"> насоса, расчетная формула, единицы измерения.</w:t>
      </w:r>
    </w:p>
    <w:p w:rsidR="00DA064A" w:rsidRPr="00380AD0" w:rsidRDefault="00DA064A" w:rsidP="00FB6A1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380AD0">
        <w:rPr>
          <w:rFonts w:ascii="Times New Roman" w:hAnsi="Times New Roman" w:cs="Times New Roman"/>
          <w:sz w:val="26"/>
          <w:szCs w:val="26"/>
        </w:rPr>
        <w:t>Формула напорной характеристики насоса, ее вид.</w:t>
      </w:r>
    </w:p>
    <w:p w:rsidR="00DA064A" w:rsidRPr="00380AD0" w:rsidRDefault="00DA064A" w:rsidP="00FB6A1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380AD0">
        <w:rPr>
          <w:rFonts w:ascii="Times New Roman" w:hAnsi="Times New Roman" w:cs="Times New Roman"/>
          <w:sz w:val="26"/>
          <w:szCs w:val="26"/>
        </w:rPr>
        <w:t xml:space="preserve">Формула </w:t>
      </w:r>
      <w:r w:rsidRPr="00380AD0">
        <w:rPr>
          <w:rFonts w:ascii="Times New Roman" w:hAnsi="Times New Roman" w:cs="Times New Roman"/>
          <w:sz w:val="26"/>
          <w:szCs w:val="26"/>
        </w:rPr>
        <w:t>характеристики</w:t>
      </w:r>
      <w:r w:rsidRPr="00380AD0">
        <w:rPr>
          <w:rFonts w:ascii="Times New Roman" w:hAnsi="Times New Roman" w:cs="Times New Roman"/>
          <w:sz w:val="26"/>
          <w:szCs w:val="26"/>
        </w:rPr>
        <w:t xml:space="preserve"> </w:t>
      </w:r>
      <w:r w:rsidRPr="00380AD0">
        <w:rPr>
          <w:rFonts w:ascii="Times New Roman" w:hAnsi="Times New Roman" w:cs="Times New Roman"/>
          <w:sz w:val="26"/>
          <w:szCs w:val="26"/>
        </w:rPr>
        <w:t>трубопровода насоса, ее вид.</w:t>
      </w:r>
    </w:p>
    <w:p w:rsidR="00FB6A16" w:rsidRPr="00380AD0" w:rsidRDefault="00DA064A" w:rsidP="00FB6A1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380AD0">
        <w:rPr>
          <w:rFonts w:ascii="Times New Roman" w:hAnsi="Times New Roman" w:cs="Times New Roman"/>
          <w:sz w:val="26"/>
          <w:szCs w:val="26"/>
        </w:rPr>
        <w:t xml:space="preserve">Способы </w:t>
      </w:r>
      <w:r w:rsidR="00FB6A16" w:rsidRPr="00380AD0">
        <w:rPr>
          <w:rFonts w:ascii="Times New Roman" w:hAnsi="Times New Roman" w:cs="Times New Roman"/>
          <w:sz w:val="26"/>
          <w:szCs w:val="26"/>
        </w:rPr>
        <w:t>управления режимами работы насосных (</w:t>
      </w:r>
      <w:proofErr w:type="spellStart"/>
      <w:r w:rsidR="00FB6A16" w:rsidRPr="00380AD0">
        <w:rPr>
          <w:rFonts w:ascii="Times New Roman" w:hAnsi="Times New Roman" w:cs="Times New Roman"/>
          <w:sz w:val="26"/>
          <w:szCs w:val="26"/>
        </w:rPr>
        <w:t>вентиляторных</w:t>
      </w:r>
      <w:proofErr w:type="spellEnd"/>
      <w:r w:rsidR="00FB6A16" w:rsidRPr="00380AD0">
        <w:rPr>
          <w:rFonts w:ascii="Times New Roman" w:hAnsi="Times New Roman" w:cs="Times New Roman"/>
          <w:sz w:val="26"/>
          <w:szCs w:val="26"/>
        </w:rPr>
        <w:t>) установок.</w:t>
      </w:r>
    </w:p>
    <w:p w:rsidR="00DA064A" w:rsidRPr="00380AD0" w:rsidRDefault="00FB6A16" w:rsidP="00FB6A1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380AD0">
        <w:rPr>
          <w:rFonts w:ascii="Times New Roman" w:hAnsi="Times New Roman" w:cs="Times New Roman"/>
          <w:sz w:val="26"/>
          <w:szCs w:val="26"/>
        </w:rPr>
        <w:t>Объяснить способ регулирования подачи и напора насоса путем изменения степени открытия задвижки</w:t>
      </w:r>
      <w:r w:rsidR="00DA064A" w:rsidRPr="00380AD0">
        <w:rPr>
          <w:rFonts w:ascii="Times New Roman" w:hAnsi="Times New Roman" w:cs="Times New Roman"/>
          <w:sz w:val="26"/>
          <w:szCs w:val="26"/>
        </w:rPr>
        <w:t>.</w:t>
      </w:r>
    </w:p>
    <w:p w:rsidR="00FB6A16" w:rsidRPr="00380AD0" w:rsidRDefault="00FB6A16" w:rsidP="00FB6A1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380AD0">
        <w:rPr>
          <w:rFonts w:ascii="Times New Roman" w:hAnsi="Times New Roman" w:cs="Times New Roman"/>
          <w:sz w:val="26"/>
          <w:szCs w:val="26"/>
        </w:rPr>
        <w:t xml:space="preserve">Объяснить </w:t>
      </w:r>
      <w:r w:rsidRPr="00380AD0">
        <w:rPr>
          <w:rFonts w:ascii="Times New Roman" w:hAnsi="Times New Roman" w:cs="Times New Roman"/>
          <w:sz w:val="26"/>
          <w:szCs w:val="26"/>
        </w:rPr>
        <w:t>способ</w:t>
      </w:r>
      <w:r w:rsidRPr="00380AD0">
        <w:rPr>
          <w:rFonts w:ascii="Times New Roman" w:hAnsi="Times New Roman" w:cs="Times New Roman"/>
          <w:sz w:val="26"/>
          <w:szCs w:val="26"/>
        </w:rPr>
        <w:t xml:space="preserve"> регулирования подачи и напора</w:t>
      </w:r>
      <w:r w:rsidRPr="00380AD0">
        <w:rPr>
          <w:rFonts w:ascii="Times New Roman" w:hAnsi="Times New Roman" w:cs="Times New Roman"/>
          <w:sz w:val="26"/>
          <w:szCs w:val="26"/>
        </w:rPr>
        <w:t xml:space="preserve"> насоса</w:t>
      </w:r>
      <w:r w:rsidRPr="00380AD0">
        <w:rPr>
          <w:rFonts w:ascii="Times New Roman" w:hAnsi="Times New Roman" w:cs="Times New Roman"/>
          <w:sz w:val="26"/>
          <w:szCs w:val="26"/>
        </w:rPr>
        <w:t xml:space="preserve"> путем изменения </w:t>
      </w:r>
      <w:r w:rsidRPr="00380AD0">
        <w:rPr>
          <w:rFonts w:ascii="Times New Roman" w:hAnsi="Times New Roman" w:cs="Times New Roman"/>
          <w:sz w:val="26"/>
          <w:szCs w:val="26"/>
        </w:rPr>
        <w:t>частоты вращения насоса</w:t>
      </w:r>
      <w:r w:rsidRPr="00380AD0">
        <w:rPr>
          <w:rFonts w:ascii="Times New Roman" w:hAnsi="Times New Roman" w:cs="Times New Roman"/>
          <w:sz w:val="26"/>
          <w:szCs w:val="26"/>
        </w:rPr>
        <w:t>.</w:t>
      </w:r>
    </w:p>
    <w:p w:rsidR="004C0D73" w:rsidRPr="00380AD0" w:rsidRDefault="004C0D73" w:rsidP="00CD702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380AD0">
        <w:rPr>
          <w:rFonts w:ascii="Times New Roman" w:hAnsi="Times New Roman" w:cs="Times New Roman"/>
          <w:sz w:val="26"/>
          <w:szCs w:val="26"/>
        </w:rPr>
        <w:t>Что такое граничная частота? Как рассчитывалась в проекте?</w:t>
      </w:r>
    </w:p>
    <w:p w:rsidR="00DA064A" w:rsidRPr="00380AD0" w:rsidRDefault="00DA064A" w:rsidP="00FB6A1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380AD0">
        <w:rPr>
          <w:rFonts w:ascii="Times New Roman" w:hAnsi="Times New Roman" w:cs="Times New Roman"/>
          <w:sz w:val="26"/>
          <w:szCs w:val="26"/>
        </w:rPr>
        <w:t>Виды преобразователей частоты со звеном постоянного тока.</w:t>
      </w:r>
    </w:p>
    <w:p w:rsidR="004C0D73" w:rsidRPr="00380AD0" w:rsidRDefault="004C0D73" w:rsidP="00FB6A16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380AD0">
        <w:rPr>
          <w:rFonts w:ascii="Times New Roman" w:hAnsi="Times New Roman" w:cs="Times New Roman"/>
          <w:sz w:val="26"/>
          <w:szCs w:val="26"/>
        </w:rPr>
        <w:t>Объяснить принцип работы схемы с ПЧ на базе АИН (АИТ).</w:t>
      </w:r>
    </w:p>
    <w:p w:rsidR="004C0D73" w:rsidRPr="00380AD0" w:rsidRDefault="004C0D73" w:rsidP="00FB6A1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380AD0">
        <w:rPr>
          <w:rFonts w:ascii="Times New Roman" w:hAnsi="Times New Roman" w:cs="Times New Roman"/>
          <w:sz w:val="26"/>
          <w:szCs w:val="26"/>
        </w:rPr>
        <w:t>Принцип работы АИН в режиме 180-градусного управления.</w:t>
      </w:r>
    </w:p>
    <w:p w:rsidR="004C0D73" w:rsidRPr="00380AD0" w:rsidRDefault="004C0D73" w:rsidP="00FB6A1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380AD0">
        <w:rPr>
          <w:rFonts w:ascii="Times New Roman" w:hAnsi="Times New Roman" w:cs="Times New Roman"/>
          <w:sz w:val="26"/>
          <w:szCs w:val="26"/>
        </w:rPr>
        <w:t>Определение автономного инвертора, его отличие от инвертора, ведомого сетью.</w:t>
      </w:r>
    </w:p>
    <w:p w:rsidR="004C0D73" w:rsidRPr="00380AD0" w:rsidRDefault="004C0D73" w:rsidP="00FB6A1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380AD0">
        <w:rPr>
          <w:rFonts w:ascii="Times New Roman" w:hAnsi="Times New Roman" w:cs="Times New Roman"/>
          <w:sz w:val="26"/>
          <w:szCs w:val="26"/>
        </w:rPr>
        <w:t>Основные свойств АИН (АИТ).</w:t>
      </w:r>
    </w:p>
    <w:p w:rsidR="004C0D73" w:rsidRPr="00380AD0" w:rsidRDefault="004C0D73" w:rsidP="00FB6A1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380AD0">
        <w:rPr>
          <w:rFonts w:ascii="Times New Roman" w:hAnsi="Times New Roman" w:cs="Times New Roman"/>
          <w:sz w:val="26"/>
          <w:szCs w:val="26"/>
        </w:rPr>
        <w:t>Назначение фильтра в АИН.</w:t>
      </w:r>
    </w:p>
    <w:p w:rsidR="004C0D73" w:rsidRPr="00380AD0" w:rsidRDefault="004C0D73" w:rsidP="00FB6A1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380AD0">
        <w:rPr>
          <w:rFonts w:ascii="Times New Roman" w:hAnsi="Times New Roman" w:cs="Times New Roman"/>
          <w:sz w:val="26"/>
          <w:szCs w:val="26"/>
        </w:rPr>
        <w:t>Назначение диодов в схеме АИН.</w:t>
      </w:r>
    </w:p>
    <w:p w:rsidR="004C0D73" w:rsidRPr="00380AD0" w:rsidRDefault="004C0D73" w:rsidP="00FB6A1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380AD0">
        <w:rPr>
          <w:rFonts w:ascii="Times New Roman" w:hAnsi="Times New Roman" w:cs="Times New Roman"/>
          <w:sz w:val="26"/>
          <w:szCs w:val="26"/>
        </w:rPr>
        <w:t>Как регулируется напряжение на выходе АИН.</w:t>
      </w:r>
    </w:p>
    <w:p w:rsidR="00DA064A" w:rsidRPr="00380AD0" w:rsidRDefault="00DA064A" w:rsidP="00FB6A1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380AD0">
        <w:rPr>
          <w:rFonts w:ascii="Times New Roman" w:hAnsi="Times New Roman" w:cs="Times New Roman"/>
          <w:sz w:val="26"/>
          <w:szCs w:val="26"/>
        </w:rPr>
        <w:t>Назначение дросселя и емкостей в схеме ПЧ с АИТ.</w:t>
      </w:r>
    </w:p>
    <w:p w:rsidR="004C0D73" w:rsidRPr="00380AD0" w:rsidRDefault="004C0D73" w:rsidP="00FB6A1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380AD0">
        <w:rPr>
          <w:rFonts w:ascii="Times New Roman" w:hAnsi="Times New Roman" w:cs="Times New Roman"/>
          <w:sz w:val="26"/>
          <w:szCs w:val="26"/>
        </w:rPr>
        <w:t>Объяснить вид механических характеристик</w:t>
      </w:r>
      <w:r w:rsidR="00CD702D" w:rsidRPr="00380AD0">
        <w:rPr>
          <w:rFonts w:ascii="Times New Roman" w:hAnsi="Times New Roman" w:cs="Times New Roman"/>
          <w:sz w:val="26"/>
          <w:szCs w:val="26"/>
        </w:rPr>
        <w:t xml:space="preserve"> частотно-регулируемого ЭП и турбомашины</w:t>
      </w:r>
      <w:r w:rsidRPr="00380AD0">
        <w:rPr>
          <w:rFonts w:ascii="Times New Roman" w:hAnsi="Times New Roman" w:cs="Times New Roman"/>
          <w:sz w:val="26"/>
          <w:szCs w:val="26"/>
        </w:rPr>
        <w:t xml:space="preserve">, полученных в проекте, по какому закону осуществлялось регулирование? </w:t>
      </w:r>
    </w:p>
    <w:p w:rsidR="004C0D73" w:rsidRPr="00380AD0" w:rsidRDefault="00DA064A" w:rsidP="00FB6A1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380AD0">
        <w:rPr>
          <w:rFonts w:ascii="Times New Roman" w:hAnsi="Times New Roman" w:cs="Times New Roman"/>
          <w:sz w:val="26"/>
          <w:szCs w:val="26"/>
        </w:rPr>
        <w:t>Достоинства и недостатки ПЧ с АИН (АИТ).</w:t>
      </w:r>
    </w:p>
    <w:p w:rsidR="00DA064A" w:rsidRPr="00380AD0" w:rsidRDefault="00DA064A" w:rsidP="00FB6A1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380AD0">
        <w:rPr>
          <w:rFonts w:ascii="Times New Roman" w:hAnsi="Times New Roman" w:cs="Times New Roman"/>
          <w:sz w:val="26"/>
          <w:szCs w:val="26"/>
        </w:rPr>
        <w:t>Принцип работы АВК.</w:t>
      </w:r>
    </w:p>
    <w:p w:rsidR="00DA064A" w:rsidRPr="00380AD0" w:rsidRDefault="00DA064A" w:rsidP="00FB6A1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380AD0">
        <w:rPr>
          <w:rFonts w:ascii="Times New Roman" w:hAnsi="Times New Roman" w:cs="Times New Roman"/>
          <w:sz w:val="26"/>
          <w:szCs w:val="26"/>
        </w:rPr>
        <w:t>Что такое угол опережения тиристоров?</w:t>
      </w:r>
    </w:p>
    <w:p w:rsidR="00DA064A" w:rsidRPr="00380AD0" w:rsidRDefault="00DA064A" w:rsidP="00FB6A1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380AD0">
        <w:rPr>
          <w:rFonts w:ascii="Times New Roman" w:hAnsi="Times New Roman" w:cs="Times New Roman"/>
          <w:sz w:val="26"/>
          <w:szCs w:val="26"/>
        </w:rPr>
        <w:t>Назначение трансформатора в схеме АВК.</w:t>
      </w:r>
    </w:p>
    <w:p w:rsidR="00DA064A" w:rsidRPr="00380AD0" w:rsidRDefault="00DA064A" w:rsidP="00FB6A1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380AD0">
        <w:rPr>
          <w:rFonts w:ascii="Times New Roman" w:hAnsi="Times New Roman" w:cs="Times New Roman"/>
          <w:sz w:val="26"/>
          <w:szCs w:val="26"/>
        </w:rPr>
        <w:t>Какой инвертор используется в схеме АВК?</w:t>
      </w:r>
    </w:p>
    <w:p w:rsidR="00DA064A" w:rsidRPr="00380AD0" w:rsidRDefault="00DA064A" w:rsidP="00FB6A1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380AD0">
        <w:rPr>
          <w:rFonts w:ascii="Times New Roman" w:hAnsi="Times New Roman" w:cs="Times New Roman"/>
          <w:sz w:val="26"/>
          <w:szCs w:val="26"/>
        </w:rPr>
        <w:t>Особенности ЭП по схеме АВК.</w:t>
      </w:r>
    </w:p>
    <w:p w:rsidR="00FB6A16" w:rsidRPr="00380AD0" w:rsidRDefault="00FB6A16" w:rsidP="00FB6A1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380AD0">
        <w:rPr>
          <w:rFonts w:ascii="Times New Roman" w:hAnsi="Times New Roman" w:cs="Times New Roman"/>
          <w:sz w:val="26"/>
          <w:szCs w:val="26"/>
        </w:rPr>
        <w:t>О</w:t>
      </w:r>
      <w:r w:rsidR="00CD702D" w:rsidRPr="00380AD0">
        <w:rPr>
          <w:rFonts w:ascii="Times New Roman" w:hAnsi="Times New Roman" w:cs="Times New Roman"/>
          <w:sz w:val="26"/>
          <w:szCs w:val="26"/>
        </w:rPr>
        <w:t xml:space="preserve">бъяснить принцип работы схемы </w:t>
      </w:r>
      <w:proofErr w:type="spellStart"/>
      <w:r w:rsidR="00CD702D" w:rsidRPr="00380AD0">
        <w:rPr>
          <w:rFonts w:ascii="Times New Roman" w:hAnsi="Times New Roman" w:cs="Times New Roman"/>
          <w:sz w:val="26"/>
          <w:szCs w:val="26"/>
        </w:rPr>
        <w:t>двухтрансформаторного</w:t>
      </w:r>
      <w:proofErr w:type="spellEnd"/>
      <w:r w:rsidR="00CD702D" w:rsidRPr="00380AD0">
        <w:rPr>
          <w:rFonts w:ascii="Times New Roman" w:hAnsi="Times New Roman" w:cs="Times New Roman"/>
          <w:sz w:val="26"/>
          <w:szCs w:val="26"/>
        </w:rPr>
        <w:t xml:space="preserve"> высоковольтного частотно-регулируемого асинхронного ЭП с АИН.</w:t>
      </w:r>
    </w:p>
    <w:p w:rsidR="00DA064A" w:rsidRPr="00380AD0" w:rsidRDefault="00DA064A" w:rsidP="00FB6A1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380AD0">
        <w:rPr>
          <w:rFonts w:ascii="Times New Roman" w:hAnsi="Times New Roman" w:cs="Times New Roman"/>
          <w:sz w:val="26"/>
          <w:szCs w:val="26"/>
        </w:rPr>
        <w:t>Как выбирали трансформатор, диоды, тиристоры, дроссель для схемы АВК?</w:t>
      </w:r>
    </w:p>
    <w:p w:rsidR="00DA064A" w:rsidRPr="00380AD0" w:rsidRDefault="00DA064A" w:rsidP="00FB6A1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380AD0">
        <w:rPr>
          <w:rFonts w:ascii="Times New Roman" w:hAnsi="Times New Roman" w:cs="Times New Roman"/>
          <w:sz w:val="26"/>
          <w:szCs w:val="26"/>
        </w:rPr>
        <w:t>Объяснить, как графически рассчитать величину пускового сопротивления для схемы АВК.</w:t>
      </w:r>
    </w:p>
    <w:p w:rsidR="00CD702D" w:rsidRPr="00380AD0" w:rsidRDefault="00CD702D" w:rsidP="00CD702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380AD0">
        <w:rPr>
          <w:rFonts w:ascii="Times New Roman" w:hAnsi="Times New Roman" w:cs="Times New Roman"/>
          <w:sz w:val="26"/>
          <w:szCs w:val="26"/>
        </w:rPr>
        <w:t xml:space="preserve">Достоинства и недостатки </w:t>
      </w:r>
      <w:r w:rsidRPr="00380AD0">
        <w:rPr>
          <w:rFonts w:ascii="Times New Roman" w:hAnsi="Times New Roman" w:cs="Times New Roman"/>
          <w:sz w:val="26"/>
          <w:szCs w:val="26"/>
        </w:rPr>
        <w:t>схемы с АВК</w:t>
      </w:r>
      <w:r w:rsidRPr="00380AD0">
        <w:rPr>
          <w:rFonts w:ascii="Times New Roman" w:hAnsi="Times New Roman" w:cs="Times New Roman"/>
          <w:sz w:val="26"/>
          <w:szCs w:val="26"/>
        </w:rPr>
        <w:t>.</w:t>
      </w:r>
    </w:p>
    <w:p w:rsidR="00FB32F3" w:rsidRPr="00380AD0" w:rsidRDefault="00FB32F3" w:rsidP="00FB6A16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6"/>
          <w:szCs w:val="26"/>
        </w:rPr>
      </w:pPr>
    </w:p>
    <w:p w:rsidR="004C0D73" w:rsidRPr="004C0D73" w:rsidRDefault="004C0D73" w:rsidP="00FB6A1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4C0D73" w:rsidRPr="004C0D73" w:rsidSect="004C0D73">
      <w:pgSz w:w="11907" w:h="16840"/>
      <w:pgMar w:top="1134" w:right="851" w:bottom="1134" w:left="124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C3B4A"/>
    <w:multiLevelType w:val="hybridMultilevel"/>
    <w:tmpl w:val="14DEE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73"/>
    <w:rsid w:val="000C6AD6"/>
    <w:rsid w:val="00380AD0"/>
    <w:rsid w:val="004C0D73"/>
    <w:rsid w:val="009A34BC"/>
    <w:rsid w:val="00CD702D"/>
    <w:rsid w:val="00D4109B"/>
    <w:rsid w:val="00DA064A"/>
    <w:rsid w:val="00FB32F3"/>
    <w:rsid w:val="00FB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8D0E9"/>
  <w15:chartTrackingRefBased/>
  <w15:docId w15:val="{33CEB118-F668-4C55-B16C-489863B7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5A33C-3D6F-4E68-B1F9-BEAFD0CFF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2021-04-09T02:58:00Z</dcterms:created>
  <dcterms:modified xsi:type="dcterms:W3CDTF">2021-04-09T03:35:00Z</dcterms:modified>
</cp:coreProperties>
</file>