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92C" w:rsidRDefault="009A5F11" w:rsidP="00E220AE">
      <w:pPr>
        <w:pStyle w:val="a3"/>
        <w:numPr>
          <w:ilvl w:val="0"/>
          <w:numId w:val="1"/>
        </w:numPr>
      </w:pPr>
      <w:r w:rsidRPr="009A5F11">
        <w:t>Денисов, В. Я. Стереохимия органических соединений</w:t>
      </w:r>
      <w:proofErr w:type="gramStart"/>
      <w:r w:rsidRPr="009A5F11">
        <w:t xml:space="preserve"> :</w:t>
      </w:r>
      <w:proofErr w:type="gramEnd"/>
      <w:r w:rsidRPr="009A5F11">
        <w:t xml:space="preserve"> учебное пособие / В. Я. Денисов, Д. Л. </w:t>
      </w:r>
      <w:proofErr w:type="spellStart"/>
      <w:r w:rsidRPr="009A5F11">
        <w:t>Мурышкин</w:t>
      </w:r>
      <w:proofErr w:type="spellEnd"/>
      <w:r w:rsidRPr="009A5F11">
        <w:t xml:space="preserve">, Т. Н. </w:t>
      </w:r>
      <w:proofErr w:type="spellStart"/>
      <w:r w:rsidRPr="009A5F11">
        <w:t>Грищенкова</w:t>
      </w:r>
      <w:proofErr w:type="spellEnd"/>
      <w:r w:rsidRPr="009A5F11">
        <w:t xml:space="preserve">. — 2-е изд., </w:t>
      </w:r>
      <w:proofErr w:type="spellStart"/>
      <w:r w:rsidRPr="009A5F11">
        <w:t>испр</w:t>
      </w:r>
      <w:proofErr w:type="spellEnd"/>
      <w:r w:rsidRPr="009A5F11">
        <w:t xml:space="preserve">. и доп. — Кемерово : </w:t>
      </w:r>
      <w:proofErr w:type="spellStart"/>
      <w:r w:rsidRPr="009A5F11">
        <w:t>КемГУ</w:t>
      </w:r>
      <w:proofErr w:type="spellEnd"/>
      <w:r w:rsidRPr="009A5F11">
        <w:t>, 2013. — 228 с. — ISBN 978-5-8353-1526-0. — Текст</w:t>
      </w:r>
      <w:proofErr w:type="gramStart"/>
      <w:r w:rsidRPr="009A5F11">
        <w:t> :</w:t>
      </w:r>
      <w:proofErr w:type="gramEnd"/>
      <w:r w:rsidRPr="009A5F11">
        <w:t xml:space="preserve"> электронный // Лань : электронно-библиотечная система. — URL: https://e.lanbook.com/book/44325 (дата обращения: 10.09.2025). — Режим доступа: для </w:t>
      </w:r>
      <w:proofErr w:type="spellStart"/>
      <w:r w:rsidRPr="009A5F11">
        <w:t>авториз</w:t>
      </w:r>
      <w:proofErr w:type="spellEnd"/>
      <w:r w:rsidRPr="009A5F11">
        <w:t>. пользователей.</w:t>
      </w:r>
    </w:p>
    <w:p w:rsidR="00E220AE" w:rsidRPr="00E220AE" w:rsidRDefault="00E220AE" w:rsidP="00E220AE">
      <w:pPr>
        <w:pStyle w:val="a3"/>
        <w:numPr>
          <w:ilvl w:val="0"/>
          <w:numId w:val="1"/>
        </w:numPr>
      </w:pPr>
      <w:r>
        <w:t>Зык Н.В.</w:t>
      </w:r>
      <w:r w:rsidRPr="00E220AE">
        <w:t xml:space="preserve"> </w:t>
      </w:r>
      <w:r>
        <w:t xml:space="preserve">Основы стереохимии / </w:t>
      </w:r>
      <w:r w:rsidRPr="00E220AE">
        <w:t xml:space="preserve">Зык Н.В., </w:t>
      </w:r>
      <w:proofErr w:type="spellStart"/>
      <w:r w:rsidRPr="00E220AE">
        <w:t>Белоглазкина</w:t>
      </w:r>
      <w:proofErr w:type="spellEnd"/>
      <w:r w:rsidRPr="00E220AE">
        <w:t xml:space="preserve"> Е.К., </w:t>
      </w:r>
      <w:proofErr w:type="spellStart"/>
      <w:r w:rsidRPr="00E220AE">
        <w:t>Тиханушкина</w:t>
      </w:r>
      <w:proofErr w:type="spellEnd"/>
      <w:r w:rsidRPr="00E220AE">
        <w:t xml:space="preserve"> В.Н</w:t>
      </w:r>
      <w:r>
        <w:t xml:space="preserve"> </w:t>
      </w:r>
      <w:r w:rsidRPr="00E220AE">
        <w:t xml:space="preserve">— </w:t>
      </w:r>
      <w:r w:rsidRPr="00E220AE">
        <w:rPr>
          <w:lang w:val="en-US"/>
        </w:rPr>
        <w:t>URL</w:t>
      </w:r>
      <w:r w:rsidRPr="00E220AE">
        <w:t xml:space="preserve">: </w:t>
      </w:r>
      <w:hyperlink r:id="rId6" w:history="1">
        <w:r w:rsidRPr="00E220AE">
          <w:rPr>
            <w:rStyle w:val="a4"/>
            <w:lang w:val="en-US"/>
          </w:rPr>
          <w:t>https</w:t>
        </w:r>
        <w:r w:rsidRPr="00E220AE">
          <w:rPr>
            <w:rStyle w:val="a4"/>
          </w:rPr>
          <w:t>://</w:t>
        </w:r>
        <w:r w:rsidRPr="00E220AE">
          <w:rPr>
            <w:rStyle w:val="a4"/>
            <w:lang w:val="en-US"/>
          </w:rPr>
          <w:t>www</w:t>
        </w:r>
        <w:r w:rsidRPr="00E220AE">
          <w:rPr>
            <w:rStyle w:val="a4"/>
          </w:rPr>
          <w:t>.</w:t>
        </w:r>
        <w:proofErr w:type="spellStart"/>
        <w:r w:rsidRPr="00E220AE">
          <w:rPr>
            <w:rStyle w:val="a4"/>
            <w:lang w:val="en-US"/>
          </w:rPr>
          <w:t>chem</w:t>
        </w:r>
        <w:proofErr w:type="spellEnd"/>
        <w:r w:rsidRPr="00E220AE">
          <w:rPr>
            <w:rStyle w:val="a4"/>
          </w:rPr>
          <w:t>.</w:t>
        </w:r>
        <w:proofErr w:type="spellStart"/>
        <w:r w:rsidRPr="00E220AE">
          <w:rPr>
            <w:rStyle w:val="a4"/>
            <w:lang w:val="en-US"/>
          </w:rPr>
          <w:t>msu</w:t>
        </w:r>
        <w:proofErr w:type="spellEnd"/>
        <w:r w:rsidRPr="00E220AE">
          <w:rPr>
            <w:rStyle w:val="a4"/>
          </w:rPr>
          <w:t>.</w:t>
        </w:r>
        <w:proofErr w:type="spellStart"/>
        <w:r w:rsidRPr="00E220AE">
          <w:rPr>
            <w:rStyle w:val="a4"/>
            <w:lang w:val="en-US"/>
          </w:rPr>
          <w:t>ru</w:t>
        </w:r>
        <w:proofErr w:type="spellEnd"/>
        <w:r w:rsidRPr="00E220AE">
          <w:rPr>
            <w:rStyle w:val="a4"/>
          </w:rPr>
          <w:t>/</w:t>
        </w:r>
        <w:proofErr w:type="spellStart"/>
        <w:r w:rsidRPr="00E220AE">
          <w:rPr>
            <w:rStyle w:val="a4"/>
            <w:lang w:val="en-US"/>
          </w:rPr>
          <w:t>rus</w:t>
        </w:r>
        <w:proofErr w:type="spellEnd"/>
        <w:r w:rsidRPr="00E220AE">
          <w:rPr>
            <w:rStyle w:val="a4"/>
          </w:rPr>
          <w:t>/</w:t>
        </w:r>
        <w:r w:rsidRPr="00E220AE">
          <w:rPr>
            <w:rStyle w:val="a4"/>
            <w:lang w:val="en-US"/>
          </w:rPr>
          <w:t>teaching</w:t>
        </w:r>
        <w:r w:rsidRPr="00E220AE">
          <w:rPr>
            <w:rStyle w:val="a4"/>
          </w:rPr>
          <w:t>/</w:t>
        </w:r>
        <w:r w:rsidRPr="00E220AE">
          <w:rPr>
            <w:rStyle w:val="a4"/>
            <w:lang w:val="en-US"/>
          </w:rPr>
          <w:t>stereo</w:t>
        </w:r>
        <w:r w:rsidRPr="00E220AE">
          <w:rPr>
            <w:rStyle w:val="a4"/>
          </w:rPr>
          <w:t>/</w:t>
        </w:r>
        <w:r w:rsidRPr="00E220AE">
          <w:rPr>
            <w:rStyle w:val="a4"/>
            <w:lang w:val="en-US"/>
          </w:rPr>
          <w:t>welcome</w:t>
        </w:r>
        <w:r w:rsidRPr="00E220AE">
          <w:rPr>
            <w:rStyle w:val="a4"/>
          </w:rPr>
          <w:t>.</w:t>
        </w:r>
        <w:r w:rsidRPr="00E220AE">
          <w:rPr>
            <w:rStyle w:val="a4"/>
            <w:lang w:val="en-US"/>
          </w:rPr>
          <w:t>html</w:t>
        </w:r>
      </w:hyperlink>
    </w:p>
    <w:p w:rsidR="00E220AE" w:rsidRDefault="00E220AE" w:rsidP="00E220AE">
      <w:pPr>
        <w:pStyle w:val="a3"/>
        <w:numPr>
          <w:ilvl w:val="0"/>
          <w:numId w:val="1"/>
        </w:numPr>
      </w:pPr>
      <w:r>
        <w:t>Дядченко</w:t>
      </w:r>
      <w:r>
        <w:t xml:space="preserve"> </w:t>
      </w:r>
      <w:r>
        <w:t>В.П.</w:t>
      </w:r>
      <w:r>
        <w:t xml:space="preserve"> Введение в стереохимию. </w:t>
      </w:r>
      <w:r w:rsidRPr="00E220AE">
        <w:t>Методическая разработка для студентов</w:t>
      </w:r>
      <w:r>
        <w:t xml:space="preserve">. </w:t>
      </w:r>
      <w:r w:rsidRPr="009A5F11">
        <w:t>— URL:</w:t>
      </w:r>
      <w:r>
        <w:t xml:space="preserve"> </w:t>
      </w:r>
      <w:hyperlink r:id="rId7" w:history="1">
        <w:r w:rsidRPr="0060373C">
          <w:rPr>
            <w:rStyle w:val="a4"/>
          </w:rPr>
          <w:t>https://www.chem.msu.ru/rus/teaching/djadchenko/welcome.html</w:t>
        </w:r>
      </w:hyperlink>
    </w:p>
    <w:p w:rsidR="00E220AE" w:rsidRDefault="00847BD3" w:rsidP="00E220AE">
      <w:pPr>
        <w:pStyle w:val="a3"/>
        <w:numPr>
          <w:ilvl w:val="0"/>
          <w:numId w:val="1"/>
        </w:numPr>
      </w:pPr>
      <w:proofErr w:type="spellStart"/>
      <w:r w:rsidRPr="00847BD3">
        <w:rPr>
          <w:bCs/>
        </w:rPr>
        <w:t>Илиел</w:t>
      </w:r>
      <w:proofErr w:type="spellEnd"/>
      <w:r w:rsidRPr="00847BD3">
        <w:rPr>
          <w:bCs/>
        </w:rPr>
        <w:t xml:space="preserve"> Э</w:t>
      </w:r>
      <w:r w:rsidRPr="00847BD3">
        <w:t>. Основы органической стереохимии</w:t>
      </w:r>
      <w:proofErr w:type="gramStart"/>
      <w:r w:rsidRPr="00847BD3">
        <w:t xml:space="preserve"> :</w:t>
      </w:r>
      <w:proofErr w:type="gramEnd"/>
      <w:r w:rsidRPr="00847BD3">
        <w:t xml:space="preserve"> / Э. </w:t>
      </w:r>
      <w:proofErr w:type="spellStart"/>
      <w:r w:rsidRPr="00847BD3">
        <w:t>Илиел</w:t>
      </w:r>
      <w:proofErr w:type="spellEnd"/>
      <w:r w:rsidRPr="00847BD3">
        <w:t xml:space="preserve">, С. </w:t>
      </w:r>
      <w:proofErr w:type="spellStart"/>
      <w:r w:rsidRPr="00847BD3">
        <w:t>Вайлен</w:t>
      </w:r>
      <w:proofErr w:type="spellEnd"/>
      <w:r w:rsidRPr="00847BD3">
        <w:t>, М. Дойл</w:t>
      </w:r>
      <w:proofErr w:type="gramStart"/>
      <w:r w:rsidRPr="00847BD3">
        <w:t xml:space="preserve"> ;</w:t>
      </w:r>
      <w:proofErr w:type="gramEnd"/>
      <w:r w:rsidRPr="00847BD3">
        <w:t xml:space="preserve"> под ред. А. А. Бредихина ; пер. с англ. З. А. Бредихиной. — Москва</w:t>
      </w:r>
      <w:proofErr w:type="gramStart"/>
      <w:r w:rsidRPr="00847BD3">
        <w:t xml:space="preserve"> :</w:t>
      </w:r>
      <w:proofErr w:type="gramEnd"/>
      <w:r w:rsidRPr="00847BD3">
        <w:t xml:space="preserve"> Бином. Лаб. знаний, 2007. — 703 с. : ил., табл.</w:t>
      </w:r>
      <w:proofErr w:type="gramStart"/>
      <w:r w:rsidRPr="00847BD3">
        <w:t xml:space="preserve"> :</w:t>
      </w:r>
      <w:proofErr w:type="gramEnd"/>
      <w:r w:rsidRPr="00847BD3">
        <w:t xml:space="preserve"> 25 см — (Химия)</w:t>
      </w:r>
    </w:p>
    <w:p w:rsidR="00847BD3" w:rsidRPr="00E220AE" w:rsidRDefault="00847BD3" w:rsidP="00E220AE">
      <w:pPr>
        <w:pStyle w:val="a3"/>
        <w:numPr>
          <w:ilvl w:val="0"/>
          <w:numId w:val="1"/>
        </w:numPr>
      </w:pPr>
      <w:proofErr w:type="spellStart"/>
      <w:r w:rsidRPr="00847BD3">
        <w:rPr>
          <w:bCs/>
        </w:rPr>
        <w:t>Илиел</w:t>
      </w:r>
      <w:proofErr w:type="spellEnd"/>
      <w:r w:rsidRPr="00847BD3">
        <w:rPr>
          <w:bCs/>
        </w:rPr>
        <w:t xml:space="preserve"> Э</w:t>
      </w:r>
      <w:r w:rsidRPr="00847BD3">
        <w:t xml:space="preserve">. Основы </w:t>
      </w:r>
      <w:r>
        <w:t>стереохимии /</w:t>
      </w:r>
      <w:r w:rsidRPr="00847BD3">
        <w:t xml:space="preserve"> </w:t>
      </w:r>
      <w:r w:rsidRPr="00847BD3">
        <w:t xml:space="preserve">Э. </w:t>
      </w:r>
      <w:proofErr w:type="spellStart"/>
      <w:r w:rsidRPr="00847BD3">
        <w:t>Илиел</w:t>
      </w:r>
      <w:proofErr w:type="spellEnd"/>
      <w:r w:rsidRPr="00847BD3">
        <w:t>,</w:t>
      </w:r>
      <w:r w:rsidRPr="00847BD3">
        <w:t xml:space="preserve"> </w:t>
      </w:r>
      <w:r w:rsidRPr="00847BD3">
        <w:t>под ред. А. А. Бредихина</w:t>
      </w:r>
      <w:proofErr w:type="gramStart"/>
      <w:r w:rsidRPr="00847BD3">
        <w:t xml:space="preserve"> ;</w:t>
      </w:r>
      <w:proofErr w:type="gramEnd"/>
      <w:r w:rsidRPr="00847BD3">
        <w:t xml:space="preserve"> пер. с англ. З. А. Бредихиной. — Москва</w:t>
      </w:r>
      <w:proofErr w:type="gramStart"/>
      <w:r w:rsidRPr="00847BD3">
        <w:t xml:space="preserve"> :</w:t>
      </w:r>
      <w:proofErr w:type="gramEnd"/>
      <w:r w:rsidRPr="00847BD3">
        <w:t xml:space="preserve"> Бином.</w:t>
      </w:r>
      <w:r>
        <w:t xml:space="preserve"> Лаб. знаний, 2007.</w:t>
      </w:r>
      <w:r w:rsidR="000617FD">
        <w:t xml:space="preserve"> </w:t>
      </w:r>
      <w:bookmarkStart w:id="0" w:name="_GoBack"/>
      <w:bookmarkEnd w:id="0"/>
    </w:p>
    <w:p w:rsidR="00E220AE" w:rsidRPr="00E220AE" w:rsidRDefault="00E220AE"/>
    <w:sectPr w:rsidR="00E220AE" w:rsidRPr="00E22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97FE4"/>
    <w:multiLevelType w:val="hybridMultilevel"/>
    <w:tmpl w:val="48ECD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BCD"/>
    <w:rsid w:val="000617FD"/>
    <w:rsid w:val="00062F49"/>
    <w:rsid w:val="001C0BCD"/>
    <w:rsid w:val="00847BD3"/>
    <w:rsid w:val="009A5F11"/>
    <w:rsid w:val="00C71ADC"/>
    <w:rsid w:val="00E2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0A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20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0A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20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4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chem.msu.ru/rus/teaching/djadchenko/welcom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hem.msu.ru/rus/teaching/stereo/welcome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174</Words>
  <Characters>994</Characters>
  <Application>Microsoft Office Word</Application>
  <DocSecurity>0</DocSecurity>
  <Lines>8</Lines>
  <Paragraphs>2</Paragraphs>
  <ScaleCrop>false</ScaleCrop>
  <Company>Org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Куксёнок Вера Юрьевна</dc:creator>
  <cp:keywords/>
  <dc:description/>
  <cp:lastModifiedBy>Куксёнок Вера Юрьевна</cp:lastModifiedBy>
  <cp:revision>5</cp:revision>
  <dcterms:created xsi:type="dcterms:W3CDTF">2025-09-10T04:16:00Z</dcterms:created>
  <dcterms:modified xsi:type="dcterms:W3CDTF">2025-09-10T04:42:00Z</dcterms:modified>
</cp:coreProperties>
</file>