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C6874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Кейс «Разработка стратегии продвижения в интернете для лаборатории мультимедиа 3DX-Video»</w:t>
      </w:r>
    </w:p>
    <w:p w14:paraId="5A9FE57C" w14:textId="6539905E" w:rsidR="00861237" w:rsidRPr="00B132BA" w:rsidRDefault="00861237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Лаборатория мультимедиа 3DX-Video — инновационная креативная платформа, специализирующаяся на высокотехнологичных решениях в области видеосъемки и мультимедиа-дизайна. Основные направления деятельности: видеосъемка и монтаж, 3D-моделирование, дополненная реальность и виртуальная реконструкция объектов культурного наследия.</w:t>
      </w:r>
    </w:p>
    <w:p w14:paraId="66C718D1" w14:textId="60AF13C6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За время работы в Лаборатории сложился сплоченный коллектив, а также понимание, как развиваться и куда двигаться. Одним из первых шагов на пути к развитию высокотехнологичной компании стало определение собственно продукта, который этот стартап будет предлагать рынку.</w:t>
      </w:r>
    </w:p>
    <w:p w14:paraId="7F0FFA8A" w14:textId="2589CFCB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Фокус был направлен на продажу камер с обзором 360 градусов — уникальную разработку команды, которая позволяла бы каждому покупателю снимать свои видео на 360 градусов. Были подготовлены рекламные материалы, составлена база контактов потенциальных покупателей, изготовлено несколько прототипов для демонстрации, выбран и утвержден дизайн упаковки. Члены стартапа обзванивали клиентов, презентовали продукт на бизнес-мероприятиях, участвовали в выставках. Были созданы сайт и интернет-магазин, началось активное продвижение в социальных сетях и Интернете. В качестве основных были выбраны два целевых сегмента:</w:t>
      </w:r>
    </w:p>
    <w:p w14:paraId="230B8090" w14:textId="77777777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 В2В-клиенты: компании, которые заинтересованы в использовании новых технологий для изготовления промороликов, а также рекламные агентства.</w:t>
      </w:r>
    </w:p>
    <w:p w14:paraId="0B4FD4AE" w14:textId="77777777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2. В2С-клиенты: частные лица, которые с удовольствием будут снимать на камеру вечеринки, отчеты о путешествиях и важные события.</w:t>
      </w:r>
    </w:p>
    <w:p w14:paraId="109ECBD0" w14:textId="77777777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Однако через некоторое время команда столкнулась с необъяснимым явлением: все люди (как представители В2В, так и представители В2С-сегмента) были крайне заинтересованы в видео 360, проявляли активный интерес, просили прислать информацию и демоверсию, с удовольствием задавали вопросы и живо интересовались, но при этом не покупали. Стало очевидно, что стартап не учел какой-то фактор, который препятствует продажам. Проведя опросы и фокус-группы, были выявлены несколько причин:</w:t>
      </w:r>
    </w:p>
    <w:p w14:paraId="36FDB1AC" w14:textId="77777777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Непосредственно камеру неудобно использовать. Ее необходимо либо крепить особым образом, чтобы рука не закрывала обзор 360, либо держать над головой постоянно. Съемка вечеринки или путешествия становилась весьма трудоемким занятием.</w:t>
      </w:r>
    </w:p>
    <w:p w14:paraId="3D95D56C" w14:textId="77777777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После съемки пользователю надо было монтировать видео: скачивать и устанавливать приложение, обрезать и монтировать. Это трудоемко и под силу только профессиональным агентствам.</w:t>
      </w:r>
    </w:p>
    <w:p w14:paraId="118E3415" w14:textId="381A54F2" w:rsidR="00747D1D" w:rsidRPr="00B132BA" w:rsidRDefault="00747D1D" w:rsidP="00B132B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Таким образом, стало очевидно, что надо менять бизнес-модель и продукт. После определенной работы и общения с экспертами было решено направить фокус на технологии трехмерной съемки на 360 градусов на мероприятиях (концерты музыкальных групп, театральные представления и т. д.), то есть команда стартапа выступала теперь как съемочная группа, продающая клиентам конечный продукт. Новая бизнес-модель и новый рынок оказались верным решением. Сначала началось сотрудничество с ведущими музеями Санкт-Петербурга. Съемки-360 для Эрмитажа и Русского музея стали важным достижением — команду маленького стартапа начали воспринимать как серьезных бизнес-партнеров, обслуживающих таких важных клиентов. Затем появилось понимание, что нужно расширять сферу деятельности, осваивая новые рынки и сегменты. </w:t>
      </w:r>
    </w:p>
    <w:p w14:paraId="609EFACF" w14:textId="77777777" w:rsidR="00B132BA" w:rsidRDefault="00B132BA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F121795" w14:textId="77777777" w:rsidR="00B132BA" w:rsidRDefault="00B132B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14:paraId="1B719975" w14:textId="341F720A" w:rsidR="00861237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Задание: Разработка стратегии продвижения в интернете для нового сегмента рынка</w:t>
      </w:r>
    </w:p>
    <w:p w14:paraId="3566CB57" w14:textId="77777777" w:rsidR="00B132BA" w:rsidRPr="00B132BA" w:rsidRDefault="00B132BA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0FCCA67" w14:textId="77777777" w:rsid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Выбор нового сегмента рынка</w:t>
      </w:r>
    </w:p>
    <w:p w14:paraId="7018DCF7" w14:textId="4D77E93A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Предложите дополнительный сегмент, где 3DX-Video может эффективно продвигать свои услуги.</w:t>
      </w:r>
    </w:p>
    <w:p w14:paraId="589E7A42" w14:textId="77777777" w:rsid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целевой аудитории</w:t>
      </w:r>
    </w:p>
    <w:p w14:paraId="04E1EA2B" w14:textId="52C50C4B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потребности и мотивацию представителей выбранного сегмента. Какие проблемы они хотят решить с помощью 3D-видеосъемки?</w:t>
      </w:r>
    </w:p>
    <w:p w14:paraId="69E11F9A" w14:textId="6C757CAC" w:rsidR="00861237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Количественный и качественный анализ сегмента</w:t>
      </w:r>
    </w:p>
    <w:p w14:paraId="7C8648AF" w14:textId="77777777" w:rsidR="00861237" w:rsidRPr="00B132BA" w:rsidRDefault="00861237" w:rsidP="00B132BA">
      <w:pPr>
        <w:pStyle w:val="a5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Оцените примерное количество потенциальных клиентов.</w:t>
      </w:r>
    </w:p>
    <w:p w14:paraId="469F5770" w14:textId="6A8E9C12" w:rsidR="00861237" w:rsidRPr="00B132BA" w:rsidRDefault="00861237" w:rsidP="00B132BA">
      <w:pPr>
        <w:pStyle w:val="a5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ключевые характеристики клиентов.</w:t>
      </w:r>
    </w:p>
    <w:p w14:paraId="69EA32E2" w14:textId="77777777" w:rsidR="00861237" w:rsidRPr="00B132BA" w:rsidRDefault="00861237" w:rsidP="00B132BA">
      <w:pPr>
        <w:pStyle w:val="a5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причины, по которым данный сегмент заинтересован в услугах 3DX-Video.</w:t>
      </w:r>
    </w:p>
    <w:p w14:paraId="58AF0814" w14:textId="22A2194E" w:rsidR="00861237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Разработка интернет-стратегии продвижения</w:t>
      </w:r>
    </w:p>
    <w:p w14:paraId="4DD5CA65" w14:textId="77777777" w:rsidR="00861237" w:rsidRPr="00B132BA" w:rsidRDefault="00861237" w:rsidP="00B132BA">
      <w:pPr>
        <w:pStyle w:val="a5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Опишите, какие цифровые каналы (социальные сети, контекстная реклама, SEO, email-маркетинг и т.д.) будут наиболее эффективны для привлечения выбранного сегмента.</w:t>
      </w:r>
    </w:p>
    <w:p w14:paraId="1DC26A72" w14:textId="77777777" w:rsidR="00861237" w:rsidRPr="00B132BA" w:rsidRDefault="00861237" w:rsidP="00B132BA">
      <w:pPr>
        <w:pStyle w:val="a5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Предложите контент-стратегию: какие виды контента (видео-презентации, кейсы, отзывы, обучающие материалы) помогут повысить доверие и стимулировать спрос.</w:t>
      </w:r>
    </w:p>
    <w:p w14:paraId="467A6484" w14:textId="7D3C5857" w:rsidR="00861237" w:rsidRPr="00B132BA" w:rsidRDefault="00861237" w:rsidP="00B132BA">
      <w:pPr>
        <w:pStyle w:val="a5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возможные инструменты для оценки эффективности продвижения.</w:t>
      </w:r>
    </w:p>
    <w:p w14:paraId="697F9074" w14:textId="77777777" w:rsid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 услуги для выбранного сегмента</w:t>
      </w:r>
    </w:p>
    <w:p w14:paraId="606EF245" w14:textId="5DD590A0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Подробно опишите, как будет выглядеть предложение для клиентов: формат услуги, ключевые преимущества, особенности взаимодействия и поддержки.</w:t>
      </w:r>
    </w:p>
    <w:p w14:paraId="372A692C" w14:textId="77777777" w:rsidR="00B132BA" w:rsidRDefault="00B132BA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C05B1E3" w14:textId="651A25D6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Пример решения кейса «Разработка стратегии продвижения в интернете для лаборатории мультимедиа 3DX-Video»</w:t>
      </w:r>
    </w:p>
    <w:p w14:paraId="21861C9F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Выбор нового сегмента рынка</w:t>
      </w:r>
    </w:p>
    <w:p w14:paraId="3104BA5B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Сегмент: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Рынок недвижимости (агентства и застройщики)</w:t>
      </w:r>
    </w:p>
    <w:p w14:paraId="227D9C62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Анализ целевой аудитории</w:t>
      </w:r>
    </w:p>
    <w:p w14:paraId="46D1BC7E" w14:textId="77777777" w:rsid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Потребности и мотивация:</w:t>
      </w:r>
    </w:p>
    <w:p w14:paraId="47E5270E" w14:textId="773914A6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Агентства недвижимости и застройщики заинтересованы в эффективном и визуально привлекательном представлении объектов для продажи или аренды. Они хотят повысить вовлечённость потенциальных покупателей, дать возможность виртуально «прогуляться» по квартире, дому или коммерческому объекту, что сокращает сроки сделки и повышает доверие к бренду.</w:t>
      </w:r>
    </w:p>
    <w:p w14:paraId="3D181A8E" w14:textId="63DA0D34" w:rsidR="00861237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Проблемы, которые решает 3DX-Video:</w:t>
      </w:r>
    </w:p>
    <w:p w14:paraId="60BF8496" w14:textId="77777777" w:rsidR="00861237" w:rsidRPr="00B132BA" w:rsidRDefault="00861237" w:rsidP="00B132BA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Недостаточная визуализация объектов при традиционных фото- и видеотурах</w:t>
      </w:r>
    </w:p>
    <w:p w14:paraId="2E4E67E1" w14:textId="77777777" w:rsidR="00861237" w:rsidRPr="00B132BA" w:rsidRDefault="00861237" w:rsidP="00B132BA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Ограниченные возможности удалённого просмотра недвижимости</w:t>
      </w:r>
    </w:p>
    <w:p w14:paraId="10F3E01C" w14:textId="77777777" w:rsidR="00861237" w:rsidRPr="00B132BA" w:rsidRDefault="00861237" w:rsidP="00B132BA">
      <w:pPr>
        <w:pStyle w:val="a5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Сложности в демонстрации планировок и особенностей интерьера</w:t>
      </w:r>
    </w:p>
    <w:p w14:paraId="6CC5F29F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Количественный и качественный анализ сегмента</w:t>
      </w:r>
    </w:p>
    <w:p w14:paraId="00F9BD85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Количество потенциальных клиентов: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России насчитывается десятки тысяч агентств недвижимости и застройщиков в крупных городах и регионах. Например, только в Москве — более 5000 агентств, в регионах — тысячи застройщиков и девелоперов.</w:t>
      </w:r>
    </w:p>
    <w:p w14:paraId="07E83F42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Ключевые характеристики клиентов:</w:t>
      </w:r>
    </w:p>
    <w:p w14:paraId="73CF7355" w14:textId="77777777" w:rsidR="00861237" w:rsidRPr="00B132BA" w:rsidRDefault="00861237" w:rsidP="00B132BA">
      <w:pPr>
        <w:pStyle w:val="a5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Агентства недвижимости среднего и крупного размера, ориентированные на премиум и массовый сегмент</w:t>
      </w:r>
    </w:p>
    <w:p w14:paraId="78887D99" w14:textId="77777777" w:rsidR="00861237" w:rsidRPr="00B132BA" w:rsidRDefault="00861237" w:rsidP="00B132BA">
      <w:pPr>
        <w:pStyle w:val="a5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Застройщики, желающие выделиться на фоне конкурентов с помощью инновационных маркетинговых инструментов</w:t>
      </w:r>
    </w:p>
    <w:p w14:paraId="2747469A" w14:textId="77777777" w:rsidR="00861237" w:rsidRPr="00B132BA" w:rsidRDefault="00861237" w:rsidP="00B132BA">
      <w:pPr>
        <w:pStyle w:val="a5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Маркетологи и менеджеры по продажам, отвечающие за продвижение объектов</w:t>
      </w:r>
    </w:p>
    <w:p w14:paraId="746C4AB3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Причины заинтересованности:</w:t>
      </w:r>
    </w:p>
    <w:p w14:paraId="797A9D2D" w14:textId="77777777" w:rsidR="00861237" w:rsidRPr="00B132BA" w:rsidRDefault="00861237" w:rsidP="00B132BA">
      <w:pPr>
        <w:pStyle w:val="a5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конверсии просмотров в сделки</w:t>
      </w:r>
    </w:p>
    <w:p w14:paraId="6FECB3C4" w14:textId="77777777" w:rsidR="00861237" w:rsidRPr="00B132BA" w:rsidRDefault="00861237" w:rsidP="00B132BA">
      <w:pPr>
        <w:pStyle w:val="a5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количества личных показов за счёт виртуальных туров</w:t>
      </w:r>
    </w:p>
    <w:p w14:paraId="66B9601C" w14:textId="77777777" w:rsidR="00861237" w:rsidRPr="00B132BA" w:rsidRDefault="00861237" w:rsidP="00B132BA">
      <w:pPr>
        <w:pStyle w:val="a5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конкурентного преимущества за счёт инновационных технологий</w:t>
      </w:r>
    </w:p>
    <w:p w14:paraId="1E80DD96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Разработка интернет-стратегии продвижения</w:t>
      </w:r>
    </w:p>
    <w:p w14:paraId="50C194A4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Цифровые каналы:</w:t>
      </w:r>
    </w:p>
    <w:p w14:paraId="2D70268E" w14:textId="4B1A98EB" w:rsidR="00861237" w:rsidRPr="00B132BA" w:rsidRDefault="00861237" w:rsidP="00B132BA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Социальные сети: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6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ОК, 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VK — публикация коротких видеотуров и кейсов, таргетированная реклама на специалистов рынка недвижимости.</w:t>
      </w:r>
    </w:p>
    <w:p w14:paraId="4283DA4C" w14:textId="77777777" w:rsidR="00861237" w:rsidRPr="00B132BA" w:rsidRDefault="00861237" w:rsidP="00B132BA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Контекстная реклама (Google Ads, Яндекс.Директ):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ключевым запросам типа «виртуальный тур по квартире», «3D видео недвижимости», «продвижение недвижимости онлайн».</w:t>
      </w:r>
    </w:p>
    <w:p w14:paraId="575A5EBD" w14:textId="77777777" w:rsidR="00861237" w:rsidRPr="00B132BA" w:rsidRDefault="00861237" w:rsidP="00B132BA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SEO: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Оптимизация сайта под запросы рынка недвижимости и виртуальных туров, публикация статей и кейсов.</w:t>
      </w:r>
    </w:p>
    <w:p w14:paraId="40F15D4A" w14:textId="77777777" w:rsidR="00861237" w:rsidRPr="00B132BA" w:rsidRDefault="00861237" w:rsidP="00B132BA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Email-маркетинг: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Рассылка полезных материалов и предложений для агентств и застройщиков.</w:t>
      </w:r>
    </w:p>
    <w:p w14:paraId="0694B78E" w14:textId="77777777" w:rsidR="00861237" w:rsidRPr="00B132BA" w:rsidRDefault="00861237" w:rsidP="00B132BA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Партнёрские программы: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Сотрудничество с порталами недвижимости и профильными СМИ.</w:t>
      </w:r>
    </w:p>
    <w:p w14:paraId="125263A2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Контент-стратегия:</w:t>
      </w:r>
    </w:p>
    <w:p w14:paraId="7DC4F54C" w14:textId="77777777" w:rsidR="00861237" w:rsidRPr="00B132BA" w:rsidRDefault="00861237" w:rsidP="00B132BA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Видео-презентации объектов с 3D-обзором</w:t>
      </w:r>
    </w:p>
    <w:p w14:paraId="08034E56" w14:textId="77777777" w:rsidR="00861237" w:rsidRPr="00B132BA" w:rsidRDefault="00861237" w:rsidP="00B132BA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Кейсы успешных продаж с использованием виртуальных туров</w:t>
      </w:r>
    </w:p>
    <w:p w14:paraId="01E0F81C" w14:textId="77777777" w:rsidR="00861237" w:rsidRPr="00B132BA" w:rsidRDefault="00861237" w:rsidP="00B132BA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Отзывы клиентов из рынка недвижимости</w:t>
      </w:r>
    </w:p>
    <w:p w14:paraId="2E9B0CDC" w14:textId="77777777" w:rsidR="00861237" w:rsidRPr="00B132BA" w:rsidRDefault="00861237" w:rsidP="00B132BA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 вебинары и статьи о преимуществах виртуальных туров и 3D-видео</w:t>
      </w:r>
    </w:p>
    <w:p w14:paraId="0D4920BB" w14:textId="77777777" w:rsidR="00861237" w:rsidRPr="00B132BA" w:rsidRDefault="00861237" w:rsidP="00B132BA">
      <w:pPr>
        <w:pStyle w:val="a5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Инфографика с данными о повышении конверсии и сокращении сроков сделки</w:t>
      </w:r>
    </w:p>
    <w:p w14:paraId="49795104" w14:textId="570A3D8D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Инструменты </w:t>
      </w:r>
      <w:r w:rsidR="00B132BA"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оценки эффективности продвижения</w:t>
      </w: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4E25F14D" w14:textId="77777777" w:rsidR="00861237" w:rsidRPr="00B132BA" w:rsidRDefault="00861237" w:rsidP="00B132BA">
      <w:pPr>
        <w:pStyle w:val="a5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Отслеживание конверсий из рекламных каналов (Google Analytics, Яндекс.Метрика)</w:t>
      </w:r>
    </w:p>
    <w:p w14:paraId="20A6F190" w14:textId="77777777" w:rsidR="00861237" w:rsidRPr="00B132BA" w:rsidRDefault="00861237" w:rsidP="00B132BA">
      <w:pPr>
        <w:pStyle w:val="a5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вовлечённости в социальных сетях (лайки, комментарии, репосты)</w:t>
      </w:r>
    </w:p>
    <w:p w14:paraId="3F8DEBF1" w14:textId="77777777" w:rsidR="00861237" w:rsidRPr="00B132BA" w:rsidRDefault="00861237" w:rsidP="00B132BA">
      <w:pPr>
        <w:pStyle w:val="a5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количества запросов на создание виртуальных туров</w:t>
      </w:r>
    </w:p>
    <w:p w14:paraId="42A15318" w14:textId="77777777" w:rsidR="00861237" w:rsidRPr="00B132BA" w:rsidRDefault="00861237" w:rsidP="00B132BA">
      <w:pPr>
        <w:pStyle w:val="a5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возврата инвестиций (ROI) по рекламным кампаниям</w:t>
      </w:r>
    </w:p>
    <w:p w14:paraId="41FD91B1" w14:textId="77777777" w:rsidR="00861237" w:rsidRPr="00B132BA" w:rsidRDefault="00861237" w:rsidP="00B132BA">
      <w:pPr>
        <w:pStyle w:val="a5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обратной связи от клиентов для улучшения продукта и сервиса</w:t>
      </w:r>
    </w:p>
    <w:p w14:paraId="022042A3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Описание услуги для выбранного сегмента</w:t>
      </w:r>
    </w:p>
    <w:p w14:paraId="214831D6" w14:textId="77777777" w:rsid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Формат услуги:</w:t>
      </w:r>
    </w:p>
    <w:p w14:paraId="2AA90E1B" w14:textId="69AC9896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Комплексное создание виртуального 3D-тура по объекту недвижимости с возможностью интеграции на сайт агентства или застройщика, а также публикации в социальных сетях и на порталах недвижимости.</w:t>
      </w:r>
    </w:p>
    <w:p w14:paraId="328EDFB4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Ключевые преимущества:</w:t>
      </w:r>
    </w:p>
    <w:p w14:paraId="2E28C838" w14:textId="77777777" w:rsidR="00861237" w:rsidRPr="00B132BA" w:rsidRDefault="00861237" w:rsidP="00B132BA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Высококачественная съёмка и обработка с использованием технологий 360° и 3D-моделирования</w:t>
      </w:r>
    </w:p>
    <w:p w14:paraId="6D95DF49" w14:textId="77777777" w:rsidR="00861237" w:rsidRPr="00B132BA" w:rsidRDefault="00861237" w:rsidP="00B132BA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подход к каждому объекту с учётом особенностей и пожеланий клиента</w:t>
      </w:r>
    </w:p>
    <w:p w14:paraId="29A3F6A5" w14:textId="77777777" w:rsidR="00861237" w:rsidRPr="00B132BA" w:rsidRDefault="00861237" w:rsidP="00B132BA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Быстрая реализация проекта — от съёмки до готового продукта в течение 5-7 рабочих дней</w:t>
      </w:r>
    </w:p>
    <w:p w14:paraId="1239ECFD" w14:textId="77777777" w:rsidR="00861237" w:rsidRPr="00B132BA" w:rsidRDefault="00861237" w:rsidP="00B132BA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Техническая поддержка и консультации по размещению и продвижению виртуальных туров</w:t>
      </w:r>
    </w:p>
    <w:p w14:paraId="53455F9B" w14:textId="77777777" w:rsidR="00861237" w:rsidRPr="00B132BA" w:rsidRDefault="00861237" w:rsidP="00B132BA">
      <w:pPr>
        <w:pStyle w:val="a5"/>
        <w:numPr>
          <w:ilvl w:val="0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интеграции с CRM и другими маркетинговыми инструментами</w:t>
      </w:r>
    </w:p>
    <w:p w14:paraId="277191E8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взаимодействия:</w:t>
      </w:r>
    </w:p>
    <w:p w14:paraId="4AF72787" w14:textId="77777777" w:rsidR="00861237" w:rsidRPr="00B132BA" w:rsidRDefault="00861237" w:rsidP="00B132BA">
      <w:pPr>
        <w:pStyle w:val="a5"/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Онлайн-консультация и согласование технического задания</w:t>
      </w:r>
    </w:p>
    <w:p w14:paraId="06B4535E" w14:textId="77777777" w:rsidR="00861237" w:rsidRPr="00B132BA" w:rsidRDefault="00861237" w:rsidP="00B132BA">
      <w:pPr>
        <w:pStyle w:val="a5"/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Гибкие тарифные планы в зависимости от объёма и сложности объекта</w:t>
      </w:r>
    </w:p>
    <w:p w14:paraId="4EEEF126" w14:textId="061A471E" w:rsidR="00861237" w:rsidRPr="00B132BA" w:rsidRDefault="00861237" w:rsidP="00B132BA">
      <w:pPr>
        <w:pStyle w:val="a5"/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Предоставление </w:t>
      </w:r>
      <w:r w:rsidR="00CA078F"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демоверсий</w:t>
      </w: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тестовых материалов для оценки качества</w:t>
      </w:r>
    </w:p>
    <w:p w14:paraId="3FA61AE4" w14:textId="77777777" w:rsidR="00861237" w:rsidRPr="00B132BA" w:rsidRDefault="00861237" w:rsidP="00B132BA">
      <w:pPr>
        <w:pStyle w:val="a5"/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сотрудников клиента работе с виртуальными турами и аналитикой</w:t>
      </w:r>
    </w:p>
    <w:p w14:paraId="5118AAD2" w14:textId="77777777" w:rsidR="00B132BA" w:rsidRDefault="00B132BA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7CB2024" w14:textId="6EA87EE3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</w:t>
      </w:r>
    </w:p>
    <w:p w14:paraId="469D04E8" w14:textId="77777777" w:rsidR="00861237" w:rsidRPr="00B132BA" w:rsidRDefault="00861237" w:rsidP="00B132B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2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Предложенная стратегия позволит лаборатории мультимедиа 3DX-Video успешно выйти на рынок недвижимости, используя инновационные технологии для решения актуальных задач клиентов. Комплексный подход к продвижению в интернете обеспечит узнаваемость бренда, рост клиентской базы и увеличение продаж услуг.</w:t>
      </w:r>
    </w:p>
    <w:p w14:paraId="10D20DA1" w14:textId="77777777" w:rsidR="000752B3" w:rsidRPr="00B132BA" w:rsidRDefault="000752B3" w:rsidP="00B132B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752B3" w:rsidRPr="00B132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C63CD"/>
    <w:multiLevelType w:val="hybridMultilevel"/>
    <w:tmpl w:val="DDA82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A5608"/>
    <w:multiLevelType w:val="hybridMultilevel"/>
    <w:tmpl w:val="381C1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07D8F"/>
    <w:multiLevelType w:val="hybridMultilevel"/>
    <w:tmpl w:val="3C50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26365"/>
    <w:multiLevelType w:val="hybridMultilevel"/>
    <w:tmpl w:val="BBECB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6036F"/>
    <w:multiLevelType w:val="hybridMultilevel"/>
    <w:tmpl w:val="EA8A5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E17A0"/>
    <w:multiLevelType w:val="hybridMultilevel"/>
    <w:tmpl w:val="34C82B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97C5D"/>
    <w:multiLevelType w:val="multilevel"/>
    <w:tmpl w:val="79BC8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33786B"/>
    <w:multiLevelType w:val="multilevel"/>
    <w:tmpl w:val="E8D03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E77570"/>
    <w:multiLevelType w:val="multilevel"/>
    <w:tmpl w:val="18084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25344C"/>
    <w:multiLevelType w:val="hybridMultilevel"/>
    <w:tmpl w:val="FC587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975104"/>
    <w:multiLevelType w:val="multilevel"/>
    <w:tmpl w:val="8CD40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DB5393"/>
    <w:multiLevelType w:val="multilevel"/>
    <w:tmpl w:val="0B284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8E50FD"/>
    <w:multiLevelType w:val="multilevel"/>
    <w:tmpl w:val="9D648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9C3A8F"/>
    <w:multiLevelType w:val="multilevel"/>
    <w:tmpl w:val="5D089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6A7082"/>
    <w:multiLevelType w:val="multilevel"/>
    <w:tmpl w:val="F9860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FF7BA8"/>
    <w:multiLevelType w:val="hybridMultilevel"/>
    <w:tmpl w:val="6FFC7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CE42F9"/>
    <w:multiLevelType w:val="multilevel"/>
    <w:tmpl w:val="1B389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CC4950"/>
    <w:multiLevelType w:val="hybridMultilevel"/>
    <w:tmpl w:val="8330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0C5186"/>
    <w:multiLevelType w:val="hybridMultilevel"/>
    <w:tmpl w:val="84508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847FAC"/>
    <w:multiLevelType w:val="multilevel"/>
    <w:tmpl w:val="600C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916D15"/>
    <w:multiLevelType w:val="hybridMultilevel"/>
    <w:tmpl w:val="0008B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8"/>
  </w:num>
  <w:num w:numId="5">
    <w:abstractNumId w:val="12"/>
  </w:num>
  <w:num w:numId="6">
    <w:abstractNumId w:val="19"/>
  </w:num>
  <w:num w:numId="7">
    <w:abstractNumId w:val="14"/>
  </w:num>
  <w:num w:numId="8">
    <w:abstractNumId w:val="16"/>
  </w:num>
  <w:num w:numId="9">
    <w:abstractNumId w:val="6"/>
  </w:num>
  <w:num w:numId="10">
    <w:abstractNumId w:val="7"/>
  </w:num>
  <w:num w:numId="11">
    <w:abstractNumId w:val="2"/>
  </w:num>
  <w:num w:numId="12">
    <w:abstractNumId w:val="18"/>
  </w:num>
  <w:num w:numId="13">
    <w:abstractNumId w:val="5"/>
  </w:num>
  <w:num w:numId="14">
    <w:abstractNumId w:val="3"/>
  </w:num>
  <w:num w:numId="15">
    <w:abstractNumId w:val="9"/>
  </w:num>
  <w:num w:numId="16">
    <w:abstractNumId w:val="20"/>
  </w:num>
  <w:num w:numId="17">
    <w:abstractNumId w:val="15"/>
  </w:num>
  <w:num w:numId="18">
    <w:abstractNumId w:val="17"/>
  </w:num>
  <w:num w:numId="19">
    <w:abstractNumId w:val="0"/>
  </w:num>
  <w:num w:numId="20">
    <w:abstractNumId w:val="4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237"/>
    <w:rsid w:val="000752B3"/>
    <w:rsid w:val="001A5B2E"/>
    <w:rsid w:val="00747D1D"/>
    <w:rsid w:val="00861237"/>
    <w:rsid w:val="009F1786"/>
    <w:rsid w:val="00B132BA"/>
    <w:rsid w:val="00CA078F"/>
    <w:rsid w:val="00FA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FC19A"/>
  <w15:chartTrackingRefBased/>
  <w15:docId w15:val="{21ED1409-21A8-412C-AEBA-3A7ABD075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612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612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612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612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61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1237"/>
    <w:rPr>
      <w:b/>
      <w:bCs/>
    </w:rPr>
  </w:style>
  <w:style w:type="paragraph" w:styleId="a5">
    <w:name w:val="List Paragraph"/>
    <w:basedOn w:val="a"/>
    <w:uiPriority w:val="34"/>
    <w:qFormat/>
    <w:rsid w:val="00B132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9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4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00808D-E687-42CB-B9A6-A5E7069F8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1287</Words>
  <Characters>7338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4</cp:revision>
  <dcterms:created xsi:type="dcterms:W3CDTF">2025-10-19T13:11:00Z</dcterms:created>
  <dcterms:modified xsi:type="dcterms:W3CDTF">2025-10-19T13:12:00Z</dcterms:modified>
</cp:coreProperties>
</file>