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803" w:rsidRPr="004F3803" w:rsidRDefault="004F3803" w:rsidP="004F3803">
      <w:pPr>
        <w:shd w:val="clear" w:color="auto" w:fill="F5F5F5"/>
        <w:spacing w:after="150" w:line="240" w:lineRule="auto"/>
        <w:outlineLvl w:val="0"/>
        <w:rPr>
          <w:rFonts w:ascii="inherit" w:eastAsia="Times New Roman" w:hAnsi="inherit" w:cs="Helvetica"/>
          <w:b/>
          <w:bCs/>
          <w:color w:val="333333"/>
          <w:kern w:val="36"/>
          <w:sz w:val="45"/>
          <w:szCs w:val="45"/>
          <w:lang w:eastAsia="ru-RU"/>
        </w:rPr>
      </w:pPr>
      <w:r w:rsidRPr="004F3803">
        <w:rPr>
          <w:rFonts w:ascii="inherit" w:eastAsia="Times New Roman" w:hAnsi="inherit" w:cs="Helvetica"/>
          <w:b/>
          <w:bCs/>
          <w:color w:val="333333"/>
          <w:kern w:val="36"/>
          <w:sz w:val="45"/>
          <w:szCs w:val="45"/>
          <w:lang w:eastAsia="ru-RU"/>
        </w:rPr>
        <w:t>Система оценивания (с 2025 года)</w:t>
      </w:r>
    </w:p>
    <w:p w:rsidR="004F3803" w:rsidRPr="004F3803" w:rsidRDefault="004F3803" w:rsidP="004F3803">
      <w:pPr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333333"/>
          <w:sz w:val="27"/>
          <w:szCs w:val="27"/>
          <w:lang w:eastAsia="ru-RU"/>
        </w:rPr>
      </w:pPr>
      <w:r w:rsidRPr="004F3803">
        <w:rPr>
          <w:rFonts w:ascii="inherit" w:eastAsia="Times New Roman" w:hAnsi="inherit" w:cs="Helvetica"/>
          <w:b/>
          <w:bCs/>
          <w:color w:val="333333"/>
          <w:sz w:val="27"/>
          <w:szCs w:val="27"/>
          <w:lang w:eastAsia="ru-RU"/>
        </w:rPr>
        <w:t>Перевод итоговой рейтинговой оценки в другие шкалы</w:t>
      </w:r>
    </w:p>
    <w:tbl>
      <w:tblPr>
        <w:tblW w:w="14100" w:type="dxa"/>
        <w:tblCellSpacing w:w="15" w:type="dxa"/>
        <w:tblBorders>
          <w:top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8"/>
        <w:gridCol w:w="3483"/>
        <w:gridCol w:w="2732"/>
        <w:gridCol w:w="3268"/>
        <w:gridCol w:w="2659"/>
      </w:tblGrid>
      <w:tr w:rsidR="004F3803" w:rsidRPr="004F3803" w:rsidTr="004F3803">
        <w:trPr>
          <w:tblHeader/>
          <w:tblCellSpacing w:w="15" w:type="dxa"/>
        </w:trPr>
        <w:tc>
          <w:tcPr>
            <w:tcW w:w="0" w:type="auto"/>
            <w:tcBorders>
              <w:top w:val="nil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Итоговая оценка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Традиционная оценка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Литерная оценка (до 2018)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Литерная оценка (с 2018 до 2025)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Литерная оценка (с 2025)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96 - 100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A+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90 - 95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80 - 89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B+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70 - 79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65 - 69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C+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55 - 64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55 - 100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Зачтено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0 - 54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Неудовлетворительно/не зачтено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</w:tr>
    </w:tbl>
    <w:p w:rsidR="004F3803" w:rsidRPr="004F3803" w:rsidRDefault="004F3803" w:rsidP="004F3803">
      <w:pPr>
        <w:spacing w:after="0" w:line="405" w:lineRule="atLeast"/>
        <w:outlineLvl w:val="2"/>
        <w:rPr>
          <w:rFonts w:ascii="inherit" w:eastAsia="Times New Roman" w:hAnsi="inherit" w:cs="Helvetica"/>
          <w:b/>
          <w:bCs/>
          <w:color w:val="333333"/>
          <w:sz w:val="27"/>
          <w:szCs w:val="27"/>
          <w:lang w:eastAsia="ru-RU"/>
        </w:rPr>
      </w:pPr>
      <w:r w:rsidRPr="004F3803">
        <w:rPr>
          <w:rFonts w:ascii="inherit" w:eastAsia="Times New Roman" w:hAnsi="inherit" w:cs="Helvetica"/>
          <w:b/>
          <w:bCs/>
          <w:color w:val="333333"/>
          <w:sz w:val="27"/>
          <w:szCs w:val="27"/>
          <w:lang w:eastAsia="ru-RU"/>
        </w:rPr>
        <w:lastRenderedPageBreak/>
        <w:t xml:space="preserve">Схема определения итоговой </w:t>
      </w:r>
      <w:proofErr w:type="spellStart"/>
      <w:r w:rsidRPr="004F3803">
        <w:rPr>
          <w:rFonts w:ascii="inherit" w:eastAsia="Times New Roman" w:hAnsi="inherit" w:cs="Helvetica"/>
          <w:b/>
          <w:bCs/>
          <w:color w:val="333333"/>
          <w:sz w:val="27"/>
          <w:szCs w:val="27"/>
          <w:lang w:eastAsia="ru-RU"/>
        </w:rPr>
        <w:t>балльно</w:t>
      </w:r>
      <w:proofErr w:type="spellEnd"/>
      <w:r w:rsidRPr="004F3803">
        <w:rPr>
          <w:rFonts w:ascii="inherit" w:eastAsia="Times New Roman" w:hAnsi="inherit" w:cs="Helvetica"/>
          <w:b/>
          <w:bCs/>
          <w:color w:val="333333"/>
          <w:sz w:val="27"/>
          <w:szCs w:val="27"/>
          <w:lang w:eastAsia="ru-RU"/>
        </w:rPr>
        <w:t>-рейтинговой оценки</w:t>
      </w:r>
    </w:p>
    <w:tbl>
      <w:tblPr>
        <w:tblW w:w="14100" w:type="dxa"/>
        <w:tblCellSpacing w:w="15" w:type="dxa"/>
        <w:tblBorders>
          <w:top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4088"/>
        <w:gridCol w:w="3677"/>
        <w:gridCol w:w="421"/>
        <w:gridCol w:w="2930"/>
        <w:gridCol w:w="421"/>
        <w:gridCol w:w="2143"/>
      </w:tblGrid>
      <w:tr w:rsidR="004F3803" w:rsidRPr="004F3803" w:rsidTr="004F3803">
        <w:trPr>
          <w:tblCellSpacing w:w="15" w:type="dxa"/>
        </w:trPr>
        <w:tc>
          <w:tcPr>
            <w:tcW w:w="0" w:type="auto"/>
            <w:tcBorders>
              <w:top w:val="nil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0" w:line="240" w:lineRule="auto"/>
              <w:rPr>
                <w:rFonts w:ascii="inherit" w:eastAsia="Times New Roman" w:hAnsi="inherit" w:cs="Helvetica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учебной деятельности</w:t>
            </w:r>
          </w:p>
        </w:tc>
        <w:tc>
          <w:tcPr>
            <w:tcW w:w="0" w:type="auto"/>
            <w:gridSpan w:val="5"/>
            <w:tcBorders>
              <w:top w:val="nil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оценивания (балльные оценки)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дисциплин </w:t>
            </w: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(форма контроля - зачет, </w:t>
            </w:r>
            <w:proofErr w:type="spellStart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диф</w:t>
            </w:r>
            <w:proofErr w:type="spellEnd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зачет)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текущего контроля в семестре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Итоговая рейтинговая оценка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55-100 баллов</w:t>
            </w: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Выполнение на минимальный балл всех обязательных мероприятий текущего контроля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дисциплин </w:t>
            </w: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(форма контроля - экзамен)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текущего контроля в семестре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промежуточной аттестации (экзамен)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Итоговая рейтинговая оценка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33-60 баллов</w:t>
            </w: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Выполнение на минимальный балл всех обязательных мероприятий текущего контроля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22-40 баллов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55-100 баллов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НИРС, УИРС, НИРМ, НИД, курсовые проекты и работы </w:t>
            </w: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(форма контроля - зачет, </w:t>
            </w:r>
            <w:proofErr w:type="spellStart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диф</w:t>
            </w:r>
            <w:proofErr w:type="spellEnd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зачет)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текущего контроля в </w:t>
            </w:r>
            <w:proofErr w:type="gramStart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семестре</w:t>
            </w: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(</w:t>
            </w:r>
            <w:proofErr w:type="gramEnd"/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выполнение работы/проекта)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промежуточной </w:t>
            </w:r>
            <w:proofErr w:type="gramStart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аттестации</w:t>
            </w: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(</w:t>
            </w:r>
            <w:proofErr w:type="gramEnd"/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защита работы/проекта)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Итоговая рейтинговая оценка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40 баллов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60 баллов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55-100 баллов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Практики </w:t>
            </w: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(форма контроля - зачет, </w:t>
            </w:r>
            <w:proofErr w:type="spellStart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диф</w:t>
            </w:r>
            <w:proofErr w:type="spellEnd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зачет)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текущего контроля в </w:t>
            </w:r>
            <w:proofErr w:type="gramStart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семестре</w:t>
            </w: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(</w:t>
            </w:r>
            <w:proofErr w:type="gramEnd"/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подготовка отчета по практике)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промежуточной </w:t>
            </w:r>
            <w:proofErr w:type="gramStart"/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аттестации</w:t>
            </w: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(</w:t>
            </w:r>
            <w:proofErr w:type="gramEnd"/>
            <w:r w:rsidRPr="004F3803">
              <w:rPr>
                <w:rFonts w:ascii="Times New Roman" w:eastAsia="Times New Roman" w:hAnsi="Times New Roman" w:cs="Times New Roman"/>
                <w:color w:val="9E9E9E"/>
                <w:sz w:val="24"/>
                <w:szCs w:val="24"/>
                <w:lang w:eastAsia="ru-RU"/>
              </w:rPr>
              <w:t>защита отчета по практике)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Итоговая рейтинговая оценка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40 баллов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60 баллов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55-100 баллов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модуля дисциплин (комплексные, междисциплинарные оценивающие мероприятия)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Сдача аттестации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Итоговая рейтинговая оценка</w:t>
            </w:r>
          </w:p>
        </w:tc>
      </w:tr>
      <w:tr w:rsidR="004F3803" w:rsidRPr="004F3803" w:rsidTr="004F3803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</w:tcBorders>
            <w:shd w:val="clear" w:color="auto" w:fill="F9F9F9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55-100 баллов</w:t>
            </w: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3803" w:rsidRPr="004F3803" w:rsidTr="004F3803">
        <w:trPr>
          <w:trHeight w:val="546"/>
          <w:tblCellSpacing w:w="15" w:type="dxa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(междисциплинарный экзамен)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Сдача экзамена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F3803" w:rsidRPr="004F3803" w:rsidRDefault="004F3803" w:rsidP="004F3803">
            <w:pPr>
              <w:spacing w:after="27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38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Итоговая рейтинговая оценка</w:t>
            </w:r>
          </w:p>
        </w:tc>
      </w:tr>
      <w:tr w:rsidR="004F3803" w:rsidRPr="004F3803" w:rsidTr="004F3803">
        <w:trPr>
          <w:trHeight w:val="546"/>
          <w:tblCellSpacing w:w="15" w:type="dxa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</w:tcBorders>
            <w:shd w:val="clear" w:color="auto" w:fill="auto"/>
            <w:vAlign w:val="center"/>
            <w:hideMark/>
          </w:tcPr>
          <w:p w:rsidR="004F3803" w:rsidRPr="004F3803" w:rsidRDefault="004F3803" w:rsidP="004F3803">
            <w:pPr>
              <w:spacing w:after="27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3803" w:rsidRPr="004F3803" w:rsidRDefault="004F3803" w:rsidP="004F3803">
      <w:pPr>
        <w:spacing w:before="270" w:after="27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803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noshade="t" o:hr="t" fillcolor="#333" stroked="f"/>
        </w:pict>
      </w:r>
    </w:p>
    <w:p w:rsidR="004F3803" w:rsidRPr="004F3803" w:rsidRDefault="004F3803" w:rsidP="004F3803">
      <w:pPr>
        <w:spacing w:after="135" w:line="270" w:lineRule="atLeast"/>
        <w:rPr>
          <w:rFonts w:ascii="Helvetica" w:eastAsia="Times New Roman" w:hAnsi="Helvetica" w:cs="Helvetica"/>
          <w:sz w:val="20"/>
          <w:szCs w:val="20"/>
          <w:lang w:eastAsia="ru-RU"/>
        </w:rPr>
      </w:pPr>
      <w:r w:rsidRPr="004F3803">
        <w:rPr>
          <w:rFonts w:ascii="Helvetica" w:eastAsia="Times New Roman" w:hAnsi="Helvetica" w:cs="Helvetica"/>
          <w:sz w:val="20"/>
          <w:szCs w:val="20"/>
          <w:lang w:eastAsia="ru-RU"/>
        </w:rPr>
        <w:t>© Томский политехнический университет</w:t>
      </w:r>
    </w:p>
    <w:p w:rsidR="00A275BC" w:rsidRDefault="00A275BC">
      <w:bookmarkStart w:id="0" w:name="_GoBack"/>
      <w:bookmarkEnd w:id="0"/>
    </w:p>
    <w:sectPr w:rsidR="00A275BC" w:rsidSect="004F380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803"/>
    <w:rsid w:val="004F3803"/>
    <w:rsid w:val="00A27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A6E083-CE23-4422-832C-8EA6365BB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F3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4F380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3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F380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text-second">
    <w:name w:val="text-second"/>
    <w:basedOn w:val="a0"/>
    <w:rsid w:val="004F3803"/>
  </w:style>
  <w:style w:type="paragraph" w:styleId="a3">
    <w:name w:val="Normal (Web)"/>
    <w:basedOn w:val="a"/>
    <w:uiPriority w:val="99"/>
    <w:semiHidden/>
    <w:unhideWhenUsed/>
    <w:rsid w:val="004F3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90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3678">
          <w:marLeft w:val="-300"/>
          <w:marRight w:val="-30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EEEEEE"/>
            <w:right w:val="none" w:sz="0" w:space="0" w:color="auto"/>
          </w:divBdr>
          <w:divsChild>
            <w:div w:id="771632063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1202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2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50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534226">
                  <w:marLeft w:val="-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8169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58864">
                  <w:marLeft w:val="-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06740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Хворова Ирина Александровна</dc:creator>
  <cp:keywords/>
  <dc:description/>
  <cp:lastModifiedBy>Хворова Ирина Александровна</cp:lastModifiedBy>
  <cp:revision>1</cp:revision>
  <dcterms:created xsi:type="dcterms:W3CDTF">2025-08-28T07:15:00Z</dcterms:created>
  <dcterms:modified xsi:type="dcterms:W3CDTF">2025-08-28T07:16:00Z</dcterms:modified>
</cp:coreProperties>
</file>