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6DE76" w14:textId="71E2C204" w:rsidR="009C6760" w:rsidRPr="00535414" w:rsidRDefault="00482C97" w:rsidP="00482C97">
      <w:pPr>
        <w:spacing w:line="360" w:lineRule="auto"/>
        <w:jc w:val="center"/>
        <w:rPr>
          <w:b/>
          <w:szCs w:val="28"/>
        </w:rPr>
      </w:pPr>
      <w:r>
        <w:rPr>
          <w:b/>
          <w:szCs w:val="28"/>
        </w:rPr>
        <w:t xml:space="preserve">Практическая </w:t>
      </w:r>
      <w:r w:rsidR="009C6760" w:rsidRPr="00535414">
        <w:rPr>
          <w:b/>
          <w:szCs w:val="28"/>
        </w:rPr>
        <w:t>работа</w:t>
      </w:r>
    </w:p>
    <w:p w14:paraId="3FD138BF" w14:textId="2BE628C8" w:rsidR="00B36A07" w:rsidRDefault="00482C97" w:rsidP="00DE0303">
      <w:pPr>
        <w:spacing w:line="360" w:lineRule="auto"/>
        <w:jc w:val="center"/>
        <w:rPr>
          <w:b/>
          <w:szCs w:val="28"/>
        </w:rPr>
      </w:pPr>
      <w:r>
        <w:rPr>
          <w:b/>
          <w:szCs w:val="28"/>
        </w:rPr>
        <w:t>Построение «дерева</w:t>
      </w:r>
      <w:r w:rsidR="00B36A07" w:rsidRPr="00535414">
        <w:rPr>
          <w:b/>
          <w:szCs w:val="28"/>
        </w:rPr>
        <w:t xml:space="preserve"> отказов</w:t>
      </w:r>
      <w:r w:rsidR="00CB0725">
        <w:rPr>
          <w:b/>
          <w:szCs w:val="28"/>
        </w:rPr>
        <w:t>»</w:t>
      </w:r>
    </w:p>
    <w:p w14:paraId="587AD618" w14:textId="77777777" w:rsidR="0093640B" w:rsidRPr="00535414" w:rsidRDefault="0093640B" w:rsidP="00DE0303">
      <w:pPr>
        <w:spacing w:line="360" w:lineRule="auto"/>
        <w:jc w:val="center"/>
        <w:rPr>
          <w:b/>
          <w:szCs w:val="28"/>
        </w:rPr>
      </w:pPr>
    </w:p>
    <w:p w14:paraId="7B744755" w14:textId="397FB4F8" w:rsidR="00CC6F86" w:rsidRDefault="00CC6F86" w:rsidP="00CC6F86">
      <w:pPr>
        <w:spacing w:line="360" w:lineRule="auto"/>
        <w:ind w:firstLine="709"/>
        <w:jc w:val="both"/>
        <w:rPr>
          <w:szCs w:val="28"/>
        </w:rPr>
      </w:pPr>
      <w:r w:rsidRPr="00CC6F86">
        <w:rPr>
          <w:b/>
          <w:bCs/>
          <w:szCs w:val="28"/>
        </w:rPr>
        <w:t>Цель работы:</w:t>
      </w:r>
      <w:r w:rsidRPr="00CC6F86">
        <w:rPr>
          <w:szCs w:val="28"/>
        </w:rPr>
        <w:t xml:space="preserve"> определять вероятность возникновения аварийного события</w:t>
      </w:r>
      <w:r w:rsidR="007529EA">
        <w:rPr>
          <w:szCs w:val="28"/>
        </w:rPr>
        <w:t>.</w:t>
      </w:r>
      <w:r w:rsidRPr="00CC6F86">
        <w:rPr>
          <w:szCs w:val="28"/>
        </w:rPr>
        <w:cr/>
      </w:r>
    </w:p>
    <w:p w14:paraId="36E1884F" w14:textId="77777777" w:rsidR="00CC6F86" w:rsidRPr="00CC6F86" w:rsidRDefault="00CC6F86" w:rsidP="00CC6F86">
      <w:pPr>
        <w:spacing w:line="360" w:lineRule="auto"/>
        <w:ind w:firstLine="709"/>
        <w:jc w:val="center"/>
        <w:rPr>
          <w:b/>
          <w:bCs/>
          <w:szCs w:val="28"/>
        </w:rPr>
      </w:pPr>
      <w:r w:rsidRPr="00CC6F86">
        <w:rPr>
          <w:b/>
          <w:bCs/>
          <w:szCs w:val="28"/>
        </w:rPr>
        <w:t>Теоретические положения</w:t>
      </w:r>
    </w:p>
    <w:p w14:paraId="0536FF11" w14:textId="77777777" w:rsidR="00CC6F86" w:rsidRDefault="008F56C0" w:rsidP="00DE0303">
      <w:pPr>
        <w:spacing w:line="360" w:lineRule="auto"/>
        <w:ind w:firstLine="709"/>
        <w:jc w:val="both"/>
        <w:rPr>
          <w:szCs w:val="28"/>
        </w:rPr>
      </w:pPr>
      <w:r w:rsidRPr="00535414">
        <w:rPr>
          <w:szCs w:val="28"/>
        </w:rPr>
        <w:t xml:space="preserve">В настоящее время существует несколько методов анализа опасностей и степени риска. </w:t>
      </w:r>
    </w:p>
    <w:p w14:paraId="29E3E3C7" w14:textId="77777777" w:rsidR="00CC6F86" w:rsidRDefault="00CC6F86" w:rsidP="00DE0303">
      <w:pPr>
        <w:spacing w:line="360" w:lineRule="auto"/>
        <w:ind w:firstLine="709"/>
        <w:jc w:val="both"/>
        <w:rPr>
          <w:szCs w:val="28"/>
        </w:rPr>
      </w:pPr>
      <w:r w:rsidRPr="00CC6F86">
        <w:rPr>
          <w:b/>
          <w:bCs/>
          <w:i/>
          <w:iCs/>
          <w:szCs w:val="28"/>
        </w:rPr>
        <w:t>Дерево отказов</w:t>
      </w:r>
      <w:r w:rsidRPr="00CC6F86">
        <w:rPr>
          <w:szCs w:val="28"/>
        </w:rPr>
        <w:t xml:space="preserve"> – логическая схема причинно-следственных закономерностей</w:t>
      </w:r>
      <w:r>
        <w:rPr>
          <w:szCs w:val="28"/>
        </w:rPr>
        <w:t xml:space="preserve"> </w:t>
      </w:r>
      <w:r w:rsidRPr="00CC6F86">
        <w:rPr>
          <w:szCs w:val="28"/>
        </w:rPr>
        <w:t>возникновения аварии, показывающая последовательность и сочетание различных событий</w:t>
      </w:r>
      <w:r>
        <w:rPr>
          <w:szCs w:val="28"/>
        </w:rPr>
        <w:t xml:space="preserve"> </w:t>
      </w:r>
      <w:r w:rsidRPr="00CC6F86">
        <w:rPr>
          <w:szCs w:val="28"/>
        </w:rPr>
        <w:t>(отказов, ошибок, нерасчетных внешних воздействий), возникновение которых может</w:t>
      </w:r>
      <w:r>
        <w:rPr>
          <w:szCs w:val="28"/>
        </w:rPr>
        <w:t xml:space="preserve"> </w:t>
      </w:r>
      <w:r w:rsidRPr="00CC6F86">
        <w:rPr>
          <w:szCs w:val="28"/>
        </w:rPr>
        <w:t>приводить к разгерметизации и последующей аварийной ситуации</w:t>
      </w:r>
      <w:r>
        <w:rPr>
          <w:szCs w:val="28"/>
        </w:rPr>
        <w:t>.</w:t>
      </w:r>
    </w:p>
    <w:p w14:paraId="26A61067" w14:textId="77777777" w:rsidR="008F56C0" w:rsidRPr="00535414" w:rsidRDefault="002A6309" w:rsidP="00DE0303">
      <w:pPr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М</w:t>
      </w:r>
      <w:r w:rsidR="008F56C0" w:rsidRPr="00535414">
        <w:rPr>
          <w:szCs w:val="28"/>
        </w:rPr>
        <w:t xml:space="preserve">етод </w:t>
      </w:r>
      <w:r w:rsidRPr="00535414">
        <w:rPr>
          <w:szCs w:val="28"/>
        </w:rPr>
        <w:t xml:space="preserve">анализ с помощью дерева отказов </w:t>
      </w:r>
      <w:r w:rsidR="008F56C0" w:rsidRPr="00535414">
        <w:rPr>
          <w:szCs w:val="28"/>
        </w:rPr>
        <w:t>имеет ряд преимуществ по сравнению с другими методами</w:t>
      </w:r>
      <w:r>
        <w:rPr>
          <w:szCs w:val="28"/>
        </w:rPr>
        <w:t xml:space="preserve"> анализа рисков</w:t>
      </w:r>
      <w:r w:rsidR="008F56C0" w:rsidRPr="00535414">
        <w:rPr>
          <w:szCs w:val="28"/>
        </w:rPr>
        <w:t>:</w:t>
      </w:r>
    </w:p>
    <w:p w14:paraId="4BD0015B" w14:textId="77777777" w:rsidR="004C1ABD" w:rsidRPr="00535414" w:rsidRDefault="008F56C0" w:rsidP="00DE0303">
      <w:pPr>
        <w:numPr>
          <w:ilvl w:val="0"/>
          <w:numId w:val="8"/>
        </w:numPr>
        <w:tabs>
          <w:tab w:val="clear" w:pos="1500"/>
          <w:tab w:val="num" w:pos="709"/>
        </w:tabs>
        <w:spacing w:line="360" w:lineRule="auto"/>
        <w:ind w:left="0" w:firstLine="709"/>
        <w:jc w:val="both"/>
        <w:rPr>
          <w:szCs w:val="28"/>
        </w:rPr>
      </w:pPr>
      <w:r w:rsidRPr="00535414">
        <w:rPr>
          <w:szCs w:val="28"/>
        </w:rPr>
        <w:t>четкая ориентация на отыскание отказов, выходов из строя;</w:t>
      </w:r>
    </w:p>
    <w:p w14:paraId="05D0D3E8" w14:textId="77777777" w:rsidR="008F56C0" w:rsidRPr="00535414" w:rsidRDefault="008F56C0" w:rsidP="00DE0303">
      <w:pPr>
        <w:numPr>
          <w:ilvl w:val="0"/>
          <w:numId w:val="8"/>
        </w:numPr>
        <w:tabs>
          <w:tab w:val="clear" w:pos="1500"/>
          <w:tab w:val="num" w:pos="709"/>
        </w:tabs>
        <w:spacing w:line="360" w:lineRule="auto"/>
        <w:ind w:left="0" w:firstLine="709"/>
        <w:jc w:val="both"/>
        <w:rPr>
          <w:szCs w:val="28"/>
        </w:rPr>
      </w:pPr>
      <w:r w:rsidRPr="00535414">
        <w:rPr>
          <w:szCs w:val="28"/>
        </w:rPr>
        <w:t>учет отказов оборудования и человеческого фактора (ошибки, неправильные решения, нарушение технологий и др.)</w:t>
      </w:r>
      <w:r w:rsidR="009C5A9D" w:rsidRPr="00535414">
        <w:rPr>
          <w:szCs w:val="28"/>
        </w:rPr>
        <w:t xml:space="preserve"> в общей системе «человек</w:t>
      </w:r>
      <w:r w:rsidR="002A6309">
        <w:rPr>
          <w:szCs w:val="28"/>
        </w:rPr>
        <w:t>–</w:t>
      </w:r>
      <w:r w:rsidR="009C5A9D" w:rsidRPr="00535414">
        <w:rPr>
          <w:szCs w:val="28"/>
        </w:rPr>
        <w:t>машина»;</w:t>
      </w:r>
    </w:p>
    <w:p w14:paraId="375E2893" w14:textId="77777777" w:rsidR="009C5A9D" w:rsidRPr="00535414" w:rsidRDefault="009C5A9D" w:rsidP="00DE0303">
      <w:pPr>
        <w:numPr>
          <w:ilvl w:val="0"/>
          <w:numId w:val="8"/>
        </w:numPr>
        <w:tabs>
          <w:tab w:val="clear" w:pos="1500"/>
          <w:tab w:val="num" w:pos="709"/>
        </w:tabs>
        <w:spacing w:line="360" w:lineRule="auto"/>
        <w:ind w:left="0" w:firstLine="709"/>
        <w:jc w:val="both"/>
        <w:rPr>
          <w:szCs w:val="28"/>
        </w:rPr>
      </w:pPr>
      <w:r w:rsidRPr="00535414">
        <w:rPr>
          <w:szCs w:val="28"/>
        </w:rPr>
        <w:t>наличие графического материала дает большую наглядность, что позволяет проникнуть в процесс работы системы и поочередно детально анализировать отдельные элементы системы и отдельные отказы;</w:t>
      </w:r>
    </w:p>
    <w:p w14:paraId="32475935" w14:textId="77777777" w:rsidR="009C5A9D" w:rsidRPr="00535414" w:rsidRDefault="009C5A9D" w:rsidP="00DE0303">
      <w:pPr>
        <w:numPr>
          <w:ilvl w:val="0"/>
          <w:numId w:val="8"/>
        </w:numPr>
        <w:tabs>
          <w:tab w:val="clear" w:pos="1500"/>
          <w:tab w:val="num" w:pos="709"/>
        </w:tabs>
        <w:spacing w:line="360" w:lineRule="auto"/>
        <w:ind w:left="0" w:firstLine="709"/>
        <w:jc w:val="both"/>
        <w:rPr>
          <w:szCs w:val="28"/>
        </w:rPr>
      </w:pPr>
      <w:r w:rsidRPr="00535414">
        <w:rPr>
          <w:szCs w:val="28"/>
        </w:rPr>
        <w:t>возможность эффективного качественного и количественного анализа риска.</w:t>
      </w:r>
    </w:p>
    <w:p w14:paraId="76361CDE" w14:textId="77777777" w:rsidR="00017BA7" w:rsidRPr="00535414" w:rsidRDefault="00017BA7" w:rsidP="00DE0303">
      <w:pPr>
        <w:spacing w:line="360" w:lineRule="auto"/>
        <w:ind w:firstLine="709"/>
        <w:jc w:val="both"/>
        <w:rPr>
          <w:noProof/>
          <w:szCs w:val="28"/>
        </w:rPr>
      </w:pPr>
      <w:r w:rsidRPr="00535414">
        <w:rPr>
          <w:szCs w:val="28"/>
        </w:rPr>
        <w:t>Цель количественного анализа состоит в определении величины риска наступления нежелательного события</w:t>
      </w:r>
      <w:r w:rsidR="00E133EF" w:rsidRPr="00535414">
        <w:rPr>
          <w:b/>
          <w:noProof/>
          <w:szCs w:val="28"/>
        </w:rPr>
        <w:t xml:space="preserve">, </w:t>
      </w:r>
      <w:r w:rsidR="00E133EF" w:rsidRPr="00535414">
        <w:rPr>
          <w:noProof/>
          <w:szCs w:val="28"/>
        </w:rPr>
        <w:t>оценки эффективности различных мероприятий, направленных на именьшение риска и выбор альтернативных решений по отношению «затраты – степень безопасности».</w:t>
      </w:r>
      <w:r w:rsidR="00B35CCA" w:rsidRPr="00535414">
        <w:rPr>
          <w:noProof/>
          <w:szCs w:val="28"/>
        </w:rPr>
        <w:t xml:space="preserve"> </w:t>
      </w:r>
      <w:r w:rsidR="00E133EF" w:rsidRPr="00535414">
        <w:rPr>
          <w:noProof/>
          <w:szCs w:val="28"/>
        </w:rPr>
        <w:t>Количественный анализ заключается в определении вероятнояти завершающего головного события, исходя из вероятности начальных, исходных событий.</w:t>
      </w:r>
    </w:p>
    <w:p w14:paraId="14FE6FF4" w14:textId="77777777" w:rsidR="00F57D45" w:rsidRPr="00535414" w:rsidRDefault="00F57D45" w:rsidP="00DE0303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535414">
        <w:rPr>
          <w:szCs w:val="28"/>
        </w:rPr>
        <w:t>Для статистически независимых событий при логической схеме «ИЛИ» вероятность появления завершающего, выходного события в общем случае имеет вид:</w:t>
      </w:r>
    </w:p>
    <w:p w14:paraId="0019AE80" w14:textId="77777777" w:rsidR="00535414" w:rsidRPr="00535414" w:rsidRDefault="007529EA" w:rsidP="00DE0303">
      <w:pPr>
        <w:tabs>
          <w:tab w:val="left" w:pos="4080"/>
        </w:tabs>
        <w:spacing w:line="360" w:lineRule="auto"/>
        <w:ind w:firstLine="709"/>
        <w:jc w:val="both"/>
        <w:rPr>
          <w:szCs w:val="28"/>
          <w:lang w:val="en-US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szCs w:val="28"/>
                </w:rPr>
                <m:t>0</m:t>
              </m:r>
            </m:sub>
          </m:sSub>
          <m:r>
            <w:rPr>
              <w:rFonts w:ascii="Cambria Math" w:hAnsi="Cambria Math"/>
              <w:szCs w:val="28"/>
            </w:rPr>
            <m:t>=1-</m:t>
          </m:r>
          <m:nary>
            <m:naryPr>
              <m:chr m:val="∏"/>
              <m:limLoc m:val="undOvr"/>
              <m:ctrlPr>
                <w:rPr>
                  <w:rFonts w:ascii="Cambria Math" w:hAnsi="Cambria Math"/>
                  <w:i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Cs w:val="28"/>
                </w:rPr>
                <m:t>i=1</m:t>
              </m:r>
            </m:sub>
            <m:sup>
              <m:r>
                <w:rPr>
                  <w:rFonts w:ascii="Cambria Math" w:hAnsi="Cambria Math"/>
                  <w:szCs w:val="28"/>
                </w:rPr>
                <m:t>n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8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i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Cs w:val="28"/>
                </w:rPr>
                <m:t xml:space="preserve">,  </m:t>
              </m:r>
            </m:e>
          </m:nary>
          <m:r>
            <w:rPr>
              <w:rFonts w:ascii="Cambria Math" w:hAnsi="Cambria Math"/>
              <w:szCs w:val="28"/>
            </w:rPr>
            <m:t xml:space="preserve">                                                        (1)</m:t>
          </m:r>
        </m:oMath>
      </m:oMathPara>
    </w:p>
    <w:p w14:paraId="74480338" w14:textId="77777777" w:rsidR="00F57D45" w:rsidRDefault="00F57D45" w:rsidP="00DE0303">
      <w:pPr>
        <w:tabs>
          <w:tab w:val="left" w:pos="4080"/>
        </w:tabs>
        <w:spacing w:line="360" w:lineRule="auto"/>
        <w:jc w:val="both"/>
        <w:rPr>
          <w:szCs w:val="28"/>
        </w:rPr>
      </w:pPr>
      <w:r w:rsidRPr="00535414">
        <w:rPr>
          <w:szCs w:val="28"/>
        </w:rPr>
        <w:t xml:space="preserve">где </w:t>
      </w:r>
      <w:r w:rsidR="00535414" w:rsidRPr="00535414">
        <w:rPr>
          <w:i/>
          <w:szCs w:val="28"/>
          <w:lang w:val="en-US"/>
        </w:rPr>
        <w:t>P</w:t>
      </w:r>
      <w:r w:rsidR="00535414" w:rsidRPr="00535414">
        <w:rPr>
          <w:szCs w:val="28"/>
          <w:vertAlign w:val="subscript"/>
        </w:rPr>
        <w:t>0</w:t>
      </w:r>
      <w:r w:rsidR="00535414" w:rsidRPr="00535414">
        <w:rPr>
          <w:szCs w:val="28"/>
        </w:rPr>
        <w:t xml:space="preserve"> –</w:t>
      </w:r>
      <w:r w:rsidRPr="00535414">
        <w:rPr>
          <w:szCs w:val="28"/>
        </w:rPr>
        <w:t xml:space="preserve"> вероятность реализации выходного события,</w:t>
      </w:r>
      <w:r w:rsidR="00535414" w:rsidRPr="00535414">
        <w:rPr>
          <w:szCs w:val="28"/>
        </w:rPr>
        <w:t xml:space="preserve"> </w:t>
      </w:r>
      <w:r w:rsidR="00535414" w:rsidRPr="00535414">
        <w:rPr>
          <w:i/>
          <w:szCs w:val="28"/>
          <w:lang w:val="en-US"/>
        </w:rPr>
        <w:t>P</w:t>
      </w:r>
      <w:r w:rsidR="00535414" w:rsidRPr="00535414">
        <w:rPr>
          <w:i/>
          <w:szCs w:val="28"/>
          <w:vertAlign w:val="subscript"/>
          <w:lang w:val="en-US"/>
        </w:rPr>
        <w:t>i</w:t>
      </w:r>
      <w:r w:rsidR="00535414" w:rsidRPr="00535414">
        <w:rPr>
          <w:i/>
          <w:szCs w:val="28"/>
        </w:rPr>
        <w:t xml:space="preserve"> </w:t>
      </w:r>
      <w:r w:rsidR="00535414" w:rsidRPr="00535414">
        <w:rPr>
          <w:szCs w:val="28"/>
        </w:rPr>
        <w:t xml:space="preserve">– вероятность </w:t>
      </w:r>
      <w:r w:rsidRPr="00535414">
        <w:rPr>
          <w:szCs w:val="28"/>
        </w:rPr>
        <w:t>появления</w:t>
      </w:r>
      <w:r w:rsidR="00535414" w:rsidRPr="00535414">
        <w:rPr>
          <w:szCs w:val="28"/>
        </w:rPr>
        <w:t xml:space="preserve"> </w:t>
      </w:r>
      <w:proofErr w:type="spellStart"/>
      <w:r w:rsidR="00535414" w:rsidRPr="00535414">
        <w:rPr>
          <w:i/>
          <w:szCs w:val="28"/>
          <w:lang w:val="en-US"/>
        </w:rPr>
        <w:t>i</w:t>
      </w:r>
      <w:proofErr w:type="spellEnd"/>
      <w:r w:rsidR="00535414" w:rsidRPr="00535414">
        <w:rPr>
          <w:szCs w:val="28"/>
        </w:rPr>
        <w:t>-го</w:t>
      </w:r>
      <w:r w:rsidRPr="00535414">
        <w:rPr>
          <w:szCs w:val="28"/>
        </w:rPr>
        <w:t xml:space="preserve"> входного события,</w:t>
      </w:r>
      <w:r w:rsidR="00535414" w:rsidRPr="00535414">
        <w:rPr>
          <w:szCs w:val="28"/>
        </w:rPr>
        <w:t xml:space="preserve"> </w:t>
      </w:r>
      <w:r w:rsidR="00535414" w:rsidRPr="00535414">
        <w:rPr>
          <w:i/>
          <w:szCs w:val="28"/>
          <w:lang w:val="en-US"/>
        </w:rPr>
        <w:t>n</w:t>
      </w:r>
      <w:r w:rsidR="00535414" w:rsidRPr="00535414">
        <w:rPr>
          <w:szCs w:val="28"/>
        </w:rPr>
        <w:t xml:space="preserve"> – </w:t>
      </w:r>
      <w:r w:rsidRPr="00535414">
        <w:rPr>
          <w:szCs w:val="28"/>
        </w:rPr>
        <w:t>число входов.</w:t>
      </w:r>
    </w:p>
    <w:p w14:paraId="09B06752" w14:textId="77777777" w:rsidR="006110E1" w:rsidRDefault="006110E1" w:rsidP="006110E1">
      <w:pPr>
        <w:tabs>
          <w:tab w:val="left" w:pos="4080"/>
        </w:tabs>
        <w:spacing w:line="360" w:lineRule="auto"/>
        <w:jc w:val="center"/>
        <w:rPr>
          <w:szCs w:val="28"/>
        </w:rPr>
      </w:pPr>
      <w:r w:rsidRPr="006110E1">
        <w:rPr>
          <w:noProof/>
          <w:szCs w:val="28"/>
        </w:rPr>
        <w:lastRenderedPageBreak/>
        <w:drawing>
          <wp:inline distT="0" distB="0" distL="0" distR="0" wp14:anchorId="622A7C96" wp14:editId="12FA844D">
            <wp:extent cx="1112029" cy="918733"/>
            <wp:effectExtent l="0" t="0" r="0" b="0"/>
            <wp:docPr id="44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7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7040" cy="947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8"/>
        </w:rPr>
        <w:t xml:space="preserve">         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Cs w:val="28"/>
              </w:rPr>
              <m:t>Г</m:t>
            </m:r>
          </m:sub>
        </m:sSub>
        <m:r>
          <w:rPr>
            <w:rFonts w:ascii="Cambria Math" w:hAnsi="Cambria Math"/>
            <w:szCs w:val="28"/>
          </w:rPr>
          <m:t>=1-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1-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А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1-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Б</m:t>
                </m:r>
              </m:sub>
            </m:sSub>
          </m:e>
        </m:d>
      </m:oMath>
    </w:p>
    <w:p w14:paraId="4F786C29" w14:textId="77777777" w:rsidR="00F57D45" w:rsidRPr="00535414" w:rsidRDefault="00F57D45" w:rsidP="00DE0303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535414">
        <w:rPr>
          <w:szCs w:val="28"/>
        </w:rPr>
        <w:t xml:space="preserve">В случае схемы «И» для </w:t>
      </w:r>
      <w:r w:rsidRPr="002A6309">
        <w:rPr>
          <w:i/>
          <w:szCs w:val="28"/>
          <w:lang w:val="en-US"/>
        </w:rPr>
        <w:t>n</w:t>
      </w:r>
      <w:r w:rsidRPr="00535414">
        <w:rPr>
          <w:szCs w:val="28"/>
        </w:rPr>
        <w:t xml:space="preserve"> статистически независимых входных событий вероятность появления выходного события определяется:</w:t>
      </w:r>
    </w:p>
    <w:p w14:paraId="59DA43A6" w14:textId="77777777" w:rsidR="00535414" w:rsidRPr="006110E1" w:rsidRDefault="007529EA" w:rsidP="00DE0303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szCs w:val="28"/>
                </w:rPr>
                <m:t>0</m:t>
              </m:r>
            </m:sub>
          </m:sSub>
          <m:r>
            <w:rPr>
              <w:rFonts w:ascii="Cambria Math" w:hAnsi="Cambria Math"/>
              <w:szCs w:val="28"/>
            </w:rPr>
            <m:t>=</m:t>
          </m:r>
          <m:nary>
            <m:naryPr>
              <m:chr m:val="∏"/>
              <m:limLoc m:val="undOvr"/>
              <m:ctrlPr>
                <w:rPr>
                  <w:rFonts w:ascii="Cambria Math" w:hAnsi="Cambria Math"/>
                  <w:i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Cs w:val="28"/>
                </w:rPr>
                <m:t>i=1</m:t>
              </m:r>
            </m:sub>
            <m:sup>
              <m:r>
                <w:rPr>
                  <w:rFonts w:ascii="Cambria Math" w:hAnsi="Cambria Math"/>
                  <w:szCs w:val="28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i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 xml:space="preserve">,  </m:t>
              </m:r>
            </m:e>
          </m:nary>
          <m:r>
            <w:rPr>
              <w:rFonts w:ascii="Cambria Math" w:hAnsi="Cambria Math"/>
              <w:szCs w:val="28"/>
            </w:rPr>
            <m:t xml:space="preserve">                                                                   (2)</m:t>
          </m:r>
        </m:oMath>
      </m:oMathPara>
    </w:p>
    <w:p w14:paraId="25622095" w14:textId="77777777" w:rsidR="006110E1" w:rsidRDefault="006110E1" w:rsidP="006110E1">
      <w:pPr>
        <w:tabs>
          <w:tab w:val="left" w:pos="4080"/>
        </w:tabs>
        <w:spacing w:line="360" w:lineRule="auto"/>
        <w:ind w:firstLine="709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 wp14:anchorId="2FB2477B" wp14:editId="656CF46D">
            <wp:extent cx="1025419" cy="904851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508" cy="92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m:oMath>
        <m:r>
          <w:rPr>
            <w:rFonts w:ascii="Cambria Math" w:hAnsi="Cambria Math"/>
            <w:szCs w:val="28"/>
          </w:rPr>
          <m:t xml:space="preserve">                               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P</m:t>
            </m:r>
          </m:e>
          <m:sub>
            <m:r>
              <w:rPr>
                <w:rFonts w:ascii="Cambria Math" w:hAnsi="Cambria Math"/>
                <w:szCs w:val="28"/>
              </w:rPr>
              <m:t>А</m:t>
            </m:r>
          </m:sub>
        </m:sSub>
        <m:r>
          <w:rPr>
            <w:rFonts w:ascii="Cambria Math" w:hAnsi="Cambria Math"/>
            <w:szCs w:val="28"/>
          </w:rPr>
          <m:t>∙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P</m:t>
            </m:r>
          </m:e>
          <m:sub>
            <m:r>
              <w:rPr>
                <w:rFonts w:ascii="Cambria Math" w:hAnsi="Cambria Math"/>
                <w:szCs w:val="28"/>
              </w:rPr>
              <m:t>Б</m:t>
            </m:r>
          </m:sub>
        </m:sSub>
      </m:oMath>
      <w:r>
        <w:rPr>
          <w:szCs w:val="28"/>
        </w:rPr>
        <w:t>.</w:t>
      </w:r>
    </w:p>
    <w:p w14:paraId="4088AF79" w14:textId="77777777" w:rsidR="002A6309" w:rsidRDefault="00F57D45" w:rsidP="00DE0303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535414">
        <w:rPr>
          <w:szCs w:val="28"/>
        </w:rPr>
        <w:t>Таким образом, используя соотношения (1)</w:t>
      </w:r>
      <w:r w:rsidR="0093640B">
        <w:rPr>
          <w:szCs w:val="28"/>
        </w:rPr>
        <w:t xml:space="preserve"> и</w:t>
      </w:r>
      <w:r w:rsidRPr="00535414">
        <w:rPr>
          <w:szCs w:val="28"/>
        </w:rPr>
        <w:t xml:space="preserve"> (2)</w:t>
      </w:r>
      <w:r w:rsidR="0093640B">
        <w:rPr>
          <w:szCs w:val="28"/>
        </w:rPr>
        <w:t>,</w:t>
      </w:r>
      <w:r w:rsidRPr="00535414">
        <w:rPr>
          <w:szCs w:val="28"/>
        </w:rPr>
        <w:t xml:space="preserve"> можно вычислить вероятность наступления головного события, исходя из имеющейся вероятности первичных событий. </w:t>
      </w:r>
    </w:p>
    <w:p w14:paraId="56C08966" w14:textId="6A0757E5" w:rsidR="00CC6F86" w:rsidRDefault="00CC6F86" w:rsidP="00DE0303">
      <w:pPr>
        <w:tabs>
          <w:tab w:val="left" w:pos="4080"/>
        </w:tabs>
        <w:spacing w:line="360" w:lineRule="auto"/>
        <w:ind w:firstLine="709"/>
        <w:jc w:val="both"/>
        <w:rPr>
          <w:b/>
          <w:bCs/>
          <w:szCs w:val="28"/>
        </w:rPr>
      </w:pPr>
    </w:p>
    <w:p w14:paraId="201D919C" w14:textId="77777777" w:rsidR="00072F30" w:rsidRPr="00072F30" w:rsidRDefault="00072F30" w:rsidP="00072F30">
      <w:pPr>
        <w:tabs>
          <w:tab w:val="left" w:pos="4080"/>
        </w:tabs>
        <w:spacing w:line="360" w:lineRule="auto"/>
        <w:ind w:firstLine="709"/>
        <w:jc w:val="both"/>
        <w:rPr>
          <w:b/>
          <w:bCs/>
          <w:szCs w:val="28"/>
        </w:rPr>
      </w:pPr>
      <w:r w:rsidRPr="00072F30">
        <w:rPr>
          <w:b/>
          <w:bCs/>
          <w:szCs w:val="28"/>
        </w:rPr>
        <w:t>Задание</w:t>
      </w:r>
    </w:p>
    <w:p w14:paraId="0E216CB1" w14:textId="34089C97" w:rsidR="00072F30" w:rsidRPr="00072F30" w:rsidRDefault="00072F30" w:rsidP="00072F30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072F30">
        <w:rPr>
          <w:szCs w:val="28"/>
        </w:rPr>
        <w:t xml:space="preserve">1. Определить методом дерева отказов вероятность возникновения аварии на комплексе очистки нефтесодержащих вод. </w:t>
      </w:r>
    </w:p>
    <w:p w14:paraId="2707A05E" w14:textId="77777777" w:rsidR="00072F30" w:rsidRPr="00072F30" w:rsidRDefault="00072F30" w:rsidP="00072F30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072F30">
        <w:rPr>
          <w:szCs w:val="28"/>
        </w:rPr>
        <w:t>2. Определить вероятность аварии на очистном комплексе после модернизации.</w:t>
      </w:r>
    </w:p>
    <w:p w14:paraId="36C3DEFC" w14:textId="1733A9DF" w:rsidR="00072F30" w:rsidRPr="00072F30" w:rsidRDefault="00072F30" w:rsidP="00072F30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072F30">
        <w:rPr>
          <w:szCs w:val="28"/>
        </w:rPr>
        <w:t>3. Сделать вывод.</w:t>
      </w:r>
    </w:p>
    <w:p w14:paraId="33640318" w14:textId="3C39D2E6" w:rsidR="00CC6F86" w:rsidRPr="00CC6F86" w:rsidRDefault="00072F30" w:rsidP="006110E1">
      <w:pPr>
        <w:tabs>
          <w:tab w:val="left" w:pos="4080"/>
        </w:tabs>
        <w:spacing w:line="360" w:lineRule="auto"/>
        <w:ind w:firstLine="709"/>
        <w:jc w:val="center"/>
        <w:rPr>
          <w:b/>
          <w:bCs/>
          <w:szCs w:val="28"/>
        </w:rPr>
      </w:pPr>
      <w:r>
        <w:rPr>
          <w:b/>
          <w:bCs/>
          <w:szCs w:val="28"/>
        </w:rPr>
        <w:t>Пример</w:t>
      </w:r>
    </w:p>
    <w:p w14:paraId="1ED77EEC" w14:textId="77777777" w:rsidR="006110E1" w:rsidRDefault="006110E1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</w:p>
    <w:p w14:paraId="4C2CD6FC" w14:textId="77777777" w:rsidR="00CC6F86" w:rsidRDefault="002B656F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Определить методом дерева отказов вероятность возникновения аварии на </w:t>
      </w:r>
      <w:r w:rsidRPr="002B656F">
        <w:rPr>
          <w:szCs w:val="28"/>
        </w:rPr>
        <w:t>комплексе очистки нефтесодержащих вод</w:t>
      </w:r>
      <w:r>
        <w:rPr>
          <w:szCs w:val="28"/>
        </w:rPr>
        <w:t xml:space="preserve">. </w:t>
      </w:r>
      <w:r w:rsidRPr="002B656F">
        <w:rPr>
          <w:szCs w:val="28"/>
        </w:rPr>
        <w:t>Структурная схема комплекса представлена на рисунке</w:t>
      </w:r>
      <w:r>
        <w:rPr>
          <w:szCs w:val="28"/>
        </w:rPr>
        <w:t xml:space="preserve"> 1. </w:t>
      </w:r>
      <w:r w:rsidR="004108DB" w:rsidRPr="004108DB">
        <w:rPr>
          <w:szCs w:val="28"/>
        </w:rPr>
        <w:t>Условием возникновения аварии считаются длительная остановка работы комплекса и выброс загрязняющих веществ в результате отказа оборудования.</w:t>
      </w:r>
    </w:p>
    <w:p w14:paraId="6F4064AD" w14:textId="77777777" w:rsidR="002B656F" w:rsidRDefault="002B656F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</w:p>
    <w:p w14:paraId="1463269A" w14:textId="77777777" w:rsidR="002B656F" w:rsidRDefault="004108DB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 wp14:anchorId="1FE9E306" wp14:editId="26CA7433">
            <wp:extent cx="5223710" cy="12573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256" cy="126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CCAF32" w14:textId="77777777" w:rsidR="002B656F" w:rsidRDefault="004108DB" w:rsidP="004108DB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4108DB">
        <w:rPr>
          <w:szCs w:val="28"/>
        </w:rPr>
        <w:t>Рисунок 1</w:t>
      </w:r>
      <w:r>
        <w:rPr>
          <w:szCs w:val="28"/>
        </w:rPr>
        <w:t xml:space="preserve"> –</w:t>
      </w:r>
      <w:r w:rsidRPr="004108DB">
        <w:rPr>
          <w:szCs w:val="28"/>
        </w:rPr>
        <w:t xml:space="preserve"> Функциональная схема комплекса очистки нефтесодержащих вод промышленного предприятия:</w:t>
      </w:r>
      <w:r>
        <w:rPr>
          <w:szCs w:val="28"/>
        </w:rPr>
        <w:t xml:space="preserve"> </w:t>
      </w:r>
      <w:r w:rsidRPr="004108DB">
        <w:rPr>
          <w:szCs w:val="28"/>
        </w:rPr>
        <w:t xml:space="preserve">1 – песколовка; 2 – насос; 3 – нефтеловушка; 4 </w:t>
      </w:r>
      <w:r>
        <w:rPr>
          <w:szCs w:val="28"/>
        </w:rPr>
        <w:t>–</w:t>
      </w:r>
      <w:r w:rsidRPr="004108DB">
        <w:rPr>
          <w:szCs w:val="28"/>
        </w:rPr>
        <w:t xml:space="preserve"> флотатор</w:t>
      </w:r>
    </w:p>
    <w:p w14:paraId="5D652E60" w14:textId="77777777" w:rsidR="00072F30" w:rsidRDefault="00072F30" w:rsidP="004108DB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</w:p>
    <w:p w14:paraId="50F8E50F" w14:textId="3B58EC11" w:rsidR="004108DB" w:rsidRPr="004108DB" w:rsidRDefault="004108DB" w:rsidP="004108DB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4108DB">
        <w:rPr>
          <w:szCs w:val="28"/>
        </w:rPr>
        <w:lastRenderedPageBreak/>
        <w:t xml:space="preserve">На рисунке </w:t>
      </w:r>
      <w:r>
        <w:rPr>
          <w:szCs w:val="28"/>
        </w:rPr>
        <w:t>2</w:t>
      </w:r>
      <w:r w:rsidRPr="004108DB">
        <w:rPr>
          <w:szCs w:val="28"/>
        </w:rPr>
        <w:t xml:space="preserve"> выполнено построение дерева отказов для рассматриваемой задачи.</w:t>
      </w:r>
    </w:p>
    <w:p w14:paraId="77784C75" w14:textId="77777777" w:rsidR="004108DB" w:rsidRDefault="004108DB" w:rsidP="004108DB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4108DB">
        <w:rPr>
          <w:szCs w:val="28"/>
        </w:rPr>
        <w:t>Значения вероятностей исходных событий приведены в табл</w:t>
      </w:r>
      <w:r w:rsidR="006D5B57">
        <w:rPr>
          <w:szCs w:val="28"/>
        </w:rPr>
        <w:t>ице 1.</w:t>
      </w:r>
    </w:p>
    <w:p w14:paraId="5D1A26CE" w14:textId="77777777" w:rsidR="0037658F" w:rsidRDefault="0037658F" w:rsidP="004108DB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Для снижения </w:t>
      </w:r>
      <w:r w:rsidRPr="0037658F">
        <w:rPr>
          <w:szCs w:val="28"/>
        </w:rPr>
        <w:t>риск</w:t>
      </w:r>
      <w:r>
        <w:rPr>
          <w:szCs w:val="28"/>
        </w:rPr>
        <w:t>а аварии</w:t>
      </w:r>
      <w:r w:rsidRPr="0037658F">
        <w:rPr>
          <w:szCs w:val="28"/>
        </w:rPr>
        <w:t xml:space="preserve"> </w:t>
      </w:r>
      <w:r>
        <w:rPr>
          <w:szCs w:val="28"/>
        </w:rPr>
        <w:t>предложено заменить</w:t>
      </w:r>
      <w:r w:rsidRPr="0037658F">
        <w:rPr>
          <w:szCs w:val="28"/>
        </w:rPr>
        <w:t xml:space="preserve"> насос</w:t>
      </w:r>
      <w:r>
        <w:rPr>
          <w:szCs w:val="28"/>
        </w:rPr>
        <w:t>ы</w:t>
      </w:r>
      <w:r w:rsidRPr="0037658F">
        <w:rPr>
          <w:szCs w:val="28"/>
        </w:rPr>
        <w:t xml:space="preserve"> другим</w:t>
      </w:r>
      <w:r>
        <w:rPr>
          <w:szCs w:val="28"/>
        </w:rPr>
        <w:t>и</w:t>
      </w:r>
      <w:r w:rsidRPr="0037658F">
        <w:rPr>
          <w:szCs w:val="28"/>
        </w:rPr>
        <w:t>, более надежным</w:t>
      </w:r>
      <w:r>
        <w:rPr>
          <w:szCs w:val="28"/>
        </w:rPr>
        <w:t>и</w:t>
      </w:r>
      <w:r w:rsidRPr="0037658F">
        <w:rPr>
          <w:szCs w:val="28"/>
        </w:rPr>
        <w:t>, с более низкой вероятностью поломки</w:t>
      </w:r>
      <w:r>
        <w:rPr>
          <w:szCs w:val="28"/>
        </w:rPr>
        <w:t xml:space="preserve"> (см. в таблице 1 вероятности отказа насосов после модернизации)</w:t>
      </w:r>
      <w:r w:rsidRPr="0037658F">
        <w:rPr>
          <w:szCs w:val="28"/>
        </w:rPr>
        <w:t>.</w:t>
      </w:r>
    </w:p>
    <w:p w14:paraId="4F4F81E1" w14:textId="77777777" w:rsidR="006D5B57" w:rsidRDefault="006D5B57" w:rsidP="008B7F70">
      <w:pPr>
        <w:tabs>
          <w:tab w:val="left" w:pos="4080"/>
        </w:tabs>
        <w:spacing w:line="360" w:lineRule="auto"/>
        <w:jc w:val="center"/>
        <w:rPr>
          <w:szCs w:val="28"/>
        </w:rPr>
      </w:pPr>
      <w:r>
        <w:rPr>
          <w:noProof/>
        </w:rPr>
        <w:drawing>
          <wp:inline distT="0" distB="0" distL="0" distR="0" wp14:anchorId="0F4B4913" wp14:editId="72AC17A0">
            <wp:extent cx="5771963" cy="29718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205" cy="3015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674CC" w14:textId="77777777" w:rsidR="004108DB" w:rsidRPr="004108DB" w:rsidRDefault="004108DB" w:rsidP="008B7F70">
      <w:pPr>
        <w:tabs>
          <w:tab w:val="left" w:pos="4080"/>
        </w:tabs>
        <w:jc w:val="center"/>
        <w:rPr>
          <w:szCs w:val="28"/>
        </w:rPr>
      </w:pPr>
      <w:r w:rsidRPr="004108DB">
        <w:rPr>
          <w:szCs w:val="28"/>
        </w:rPr>
        <w:t>Рис</w:t>
      </w:r>
      <w:r w:rsidR="006D5B57">
        <w:rPr>
          <w:szCs w:val="28"/>
        </w:rPr>
        <w:t>унок 2 –</w:t>
      </w:r>
      <w:r w:rsidRPr="004108DB">
        <w:rPr>
          <w:szCs w:val="28"/>
        </w:rPr>
        <w:t xml:space="preserve"> Дерево отказов комплекса очистки нефтесодержащих вод</w:t>
      </w:r>
    </w:p>
    <w:p w14:paraId="1C2B8AB5" w14:textId="77777777" w:rsidR="006B5355" w:rsidRDefault="006B5355" w:rsidP="008B7F70">
      <w:pPr>
        <w:tabs>
          <w:tab w:val="left" w:pos="4080"/>
        </w:tabs>
        <w:ind w:firstLine="709"/>
        <w:jc w:val="both"/>
        <w:rPr>
          <w:szCs w:val="28"/>
        </w:rPr>
      </w:pPr>
    </w:p>
    <w:p w14:paraId="31C63FD2" w14:textId="77777777" w:rsidR="00072F30" w:rsidRDefault="00072F30" w:rsidP="006D5B57">
      <w:pPr>
        <w:tabs>
          <w:tab w:val="left" w:pos="4080"/>
        </w:tabs>
        <w:spacing w:line="360" w:lineRule="auto"/>
        <w:ind w:firstLine="709"/>
        <w:jc w:val="center"/>
        <w:rPr>
          <w:szCs w:val="28"/>
        </w:rPr>
      </w:pPr>
    </w:p>
    <w:p w14:paraId="1B5B0553" w14:textId="4F134837" w:rsidR="006D5B57" w:rsidRDefault="006D5B57" w:rsidP="006D5B57">
      <w:pPr>
        <w:tabs>
          <w:tab w:val="left" w:pos="4080"/>
        </w:tabs>
        <w:spacing w:line="360" w:lineRule="auto"/>
        <w:ind w:firstLine="709"/>
        <w:jc w:val="center"/>
        <w:rPr>
          <w:szCs w:val="28"/>
        </w:rPr>
      </w:pPr>
      <w:r>
        <w:rPr>
          <w:szCs w:val="28"/>
        </w:rPr>
        <w:t>Таблица 1 – Вероятности исходных событий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6D5B57" w14:paraId="2D9A6185" w14:textId="77777777" w:rsidTr="006D5B57">
        <w:tc>
          <w:tcPr>
            <w:tcW w:w="4672" w:type="dxa"/>
          </w:tcPr>
          <w:p w14:paraId="0DE7F528" w14:textId="77777777" w:rsidR="006D5B57" w:rsidRDefault="006D5B57" w:rsidP="006D5B57">
            <w:pPr>
              <w:tabs>
                <w:tab w:val="left" w:pos="4080"/>
              </w:tabs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Исходное событие</w:t>
            </w:r>
          </w:p>
        </w:tc>
        <w:tc>
          <w:tcPr>
            <w:tcW w:w="4672" w:type="dxa"/>
          </w:tcPr>
          <w:p w14:paraId="16B4B542" w14:textId="77777777" w:rsidR="006D5B57" w:rsidRDefault="006D5B57" w:rsidP="006D5B57">
            <w:pPr>
              <w:tabs>
                <w:tab w:val="left" w:pos="4080"/>
              </w:tabs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Вероятность события</w:t>
            </w:r>
          </w:p>
        </w:tc>
      </w:tr>
      <w:tr w:rsidR="006D5B57" w14:paraId="35F97E67" w14:textId="77777777" w:rsidTr="006D5B57">
        <w:tc>
          <w:tcPr>
            <w:tcW w:w="4672" w:type="dxa"/>
          </w:tcPr>
          <w:p w14:paraId="169BFC2B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песколовки 1</w:t>
            </w:r>
          </w:p>
        </w:tc>
        <w:tc>
          <w:tcPr>
            <w:tcW w:w="4672" w:type="dxa"/>
          </w:tcPr>
          <w:p w14:paraId="7925B0B8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Р1 = 0,034</w:t>
            </w:r>
          </w:p>
        </w:tc>
      </w:tr>
      <w:tr w:rsidR="006D5B57" w14:paraId="071D2828" w14:textId="77777777" w:rsidTr="006D5B57">
        <w:tc>
          <w:tcPr>
            <w:tcW w:w="4672" w:type="dxa"/>
          </w:tcPr>
          <w:p w14:paraId="3F72FD20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2, 3</w:t>
            </w:r>
          </w:p>
        </w:tc>
        <w:tc>
          <w:tcPr>
            <w:tcW w:w="4672" w:type="dxa"/>
          </w:tcPr>
          <w:p w14:paraId="396587F2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Р2 = Р3 = 0,06</w:t>
            </w:r>
            <w:r w:rsidR="00A0400D">
              <w:rPr>
                <w:szCs w:val="28"/>
              </w:rPr>
              <w:t>8</w:t>
            </w:r>
          </w:p>
        </w:tc>
      </w:tr>
      <w:tr w:rsidR="006D5B57" w14:paraId="4A464DBF" w14:textId="77777777" w:rsidTr="006D5B57">
        <w:tc>
          <w:tcPr>
            <w:tcW w:w="4672" w:type="dxa"/>
          </w:tcPr>
          <w:p w14:paraId="049A46D3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нефтеловушки 4</w:t>
            </w:r>
          </w:p>
        </w:tc>
        <w:tc>
          <w:tcPr>
            <w:tcW w:w="4672" w:type="dxa"/>
          </w:tcPr>
          <w:p w14:paraId="2D9BBA49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Р4 = 0,048</w:t>
            </w:r>
          </w:p>
        </w:tc>
      </w:tr>
      <w:tr w:rsidR="006D5B57" w14:paraId="2E67D1DC" w14:textId="77777777" w:rsidTr="006D5B57">
        <w:tc>
          <w:tcPr>
            <w:tcW w:w="4672" w:type="dxa"/>
          </w:tcPr>
          <w:p w14:paraId="06218051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5, 6, 7</w:t>
            </w:r>
          </w:p>
        </w:tc>
        <w:tc>
          <w:tcPr>
            <w:tcW w:w="4672" w:type="dxa"/>
          </w:tcPr>
          <w:p w14:paraId="4E44546E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Р5 = Р6 = Р7 = 0,06</w:t>
            </w:r>
            <w:r w:rsidR="00A0400D">
              <w:rPr>
                <w:szCs w:val="28"/>
              </w:rPr>
              <w:t>8</w:t>
            </w:r>
          </w:p>
        </w:tc>
      </w:tr>
      <w:tr w:rsidR="006D5B57" w14:paraId="22BA6F1D" w14:textId="77777777" w:rsidTr="006D5B57">
        <w:tc>
          <w:tcPr>
            <w:tcW w:w="4672" w:type="dxa"/>
          </w:tcPr>
          <w:p w14:paraId="5FEAACDA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флотатора 8, 9</w:t>
            </w:r>
          </w:p>
        </w:tc>
        <w:tc>
          <w:tcPr>
            <w:tcW w:w="4672" w:type="dxa"/>
          </w:tcPr>
          <w:p w14:paraId="48F60F6C" w14:textId="77777777" w:rsidR="006D5B57" w:rsidRDefault="006D5B57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Р8 = Р9 = 0,01</w:t>
            </w:r>
            <w:r w:rsidR="00A0400D">
              <w:rPr>
                <w:szCs w:val="28"/>
              </w:rPr>
              <w:t>4</w:t>
            </w:r>
          </w:p>
        </w:tc>
      </w:tr>
      <w:tr w:rsidR="00A0400D" w14:paraId="33716FB5" w14:textId="77777777" w:rsidTr="006B5355">
        <w:tc>
          <w:tcPr>
            <w:tcW w:w="9344" w:type="dxa"/>
            <w:gridSpan w:val="2"/>
          </w:tcPr>
          <w:p w14:paraId="65456CF2" w14:textId="77777777" w:rsidR="00A0400D" w:rsidRDefault="00A0400D" w:rsidP="00A0400D">
            <w:pPr>
              <w:tabs>
                <w:tab w:val="left" w:pos="4080"/>
              </w:tabs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После модернизации</w:t>
            </w:r>
          </w:p>
        </w:tc>
      </w:tr>
      <w:tr w:rsidR="00A0400D" w14:paraId="31ED8FC8" w14:textId="77777777" w:rsidTr="006D5B57">
        <w:tc>
          <w:tcPr>
            <w:tcW w:w="4672" w:type="dxa"/>
          </w:tcPr>
          <w:p w14:paraId="21D74CE5" w14:textId="77777777" w:rsidR="00A0400D" w:rsidRDefault="00A0400D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2, 3</w:t>
            </w:r>
          </w:p>
        </w:tc>
        <w:tc>
          <w:tcPr>
            <w:tcW w:w="4672" w:type="dxa"/>
          </w:tcPr>
          <w:p w14:paraId="5BADB45F" w14:textId="77777777" w:rsidR="00A0400D" w:rsidRDefault="00A0400D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Р2 = Р3 = 0,042</w:t>
            </w:r>
          </w:p>
        </w:tc>
      </w:tr>
      <w:tr w:rsidR="00A0400D" w14:paraId="16D6895B" w14:textId="77777777" w:rsidTr="006D5B57">
        <w:tc>
          <w:tcPr>
            <w:tcW w:w="4672" w:type="dxa"/>
          </w:tcPr>
          <w:p w14:paraId="01B1BB62" w14:textId="77777777" w:rsidR="00A0400D" w:rsidRDefault="00A0400D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5, 6, 7</w:t>
            </w:r>
          </w:p>
        </w:tc>
        <w:tc>
          <w:tcPr>
            <w:tcW w:w="4672" w:type="dxa"/>
          </w:tcPr>
          <w:p w14:paraId="1A6E5C45" w14:textId="77777777" w:rsidR="00A0400D" w:rsidRDefault="00A0400D" w:rsidP="004108DB">
            <w:pPr>
              <w:tabs>
                <w:tab w:val="left" w:pos="4080"/>
              </w:tabs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Р5 = Р6 = Р7 = 0,042</w:t>
            </w:r>
          </w:p>
        </w:tc>
      </w:tr>
    </w:tbl>
    <w:p w14:paraId="3F601AB6" w14:textId="77777777" w:rsidR="006D5B57" w:rsidRDefault="006D5B57" w:rsidP="008B7F70">
      <w:pPr>
        <w:tabs>
          <w:tab w:val="left" w:pos="4080"/>
        </w:tabs>
        <w:ind w:firstLine="709"/>
        <w:jc w:val="both"/>
        <w:rPr>
          <w:szCs w:val="28"/>
        </w:rPr>
      </w:pPr>
    </w:p>
    <w:p w14:paraId="64ED89DD" w14:textId="77777777" w:rsidR="006110E1" w:rsidRPr="006B5355" w:rsidRDefault="0037658F" w:rsidP="006D5B57">
      <w:pPr>
        <w:tabs>
          <w:tab w:val="left" w:pos="4080"/>
        </w:tabs>
        <w:spacing w:line="360" w:lineRule="auto"/>
        <w:ind w:firstLine="709"/>
        <w:jc w:val="both"/>
        <w:rPr>
          <w:b/>
          <w:szCs w:val="28"/>
        </w:rPr>
      </w:pPr>
      <w:r w:rsidRPr="006B5355">
        <w:rPr>
          <w:b/>
          <w:szCs w:val="28"/>
        </w:rPr>
        <w:t xml:space="preserve">Порядок </w:t>
      </w:r>
      <w:r w:rsidR="00D735F6" w:rsidRPr="006B5355">
        <w:rPr>
          <w:b/>
          <w:szCs w:val="28"/>
        </w:rPr>
        <w:t>р</w:t>
      </w:r>
      <w:r w:rsidR="006110E1" w:rsidRPr="006B5355">
        <w:rPr>
          <w:b/>
          <w:szCs w:val="28"/>
        </w:rPr>
        <w:t>асчет</w:t>
      </w:r>
      <w:r w:rsidR="00D735F6" w:rsidRPr="006B5355">
        <w:rPr>
          <w:b/>
          <w:szCs w:val="28"/>
        </w:rPr>
        <w:t>а</w:t>
      </w:r>
      <w:r w:rsidR="006110E1" w:rsidRPr="006B5355">
        <w:rPr>
          <w:b/>
          <w:szCs w:val="28"/>
        </w:rPr>
        <w:t xml:space="preserve"> </w:t>
      </w:r>
    </w:p>
    <w:p w14:paraId="07CEC3A6" w14:textId="77777777" w:rsidR="006D5B57" w:rsidRDefault="0037658F" w:rsidP="006D5B57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1. </w:t>
      </w:r>
      <w:r w:rsidR="006D5B57">
        <w:rPr>
          <w:szCs w:val="28"/>
        </w:rPr>
        <w:t>О</w:t>
      </w:r>
      <w:r w:rsidR="006D5B57" w:rsidRPr="004108DB">
        <w:rPr>
          <w:szCs w:val="28"/>
        </w:rPr>
        <w:t>предел</w:t>
      </w:r>
      <w:r>
        <w:rPr>
          <w:szCs w:val="28"/>
        </w:rPr>
        <w:t>ить</w:t>
      </w:r>
      <w:r w:rsidR="006D5B57" w:rsidRPr="004108DB">
        <w:rPr>
          <w:szCs w:val="28"/>
        </w:rPr>
        <w:t xml:space="preserve"> вероятност</w:t>
      </w:r>
      <w:r w:rsidR="006D5B57">
        <w:rPr>
          <w:szCs w:val="28"/>
        </w:rPr>
        <w:t>и</w:t>
      </w:r>
      <w:r w:rsidR="006D5B57" w:rsidRPr="004108DB">
        <w:rPr>
          <w:szCs w:val="28"/>
        </w:rPr>
        <w:t xml:space="preserve"> промежуточных событий и головного события</w:t>
      </w:r>
      <w:r w:rsidR="006D5B57">
        <w:rPr>
          <w:szCs w:val="28"/>
        </w:rPr>
        <w:t xml:space="preserve"> – </w:t>
      </w:r>
      <w:r w:rsidR="006D5B57" w:rsidRPr="004108DB">
        <w:rPr>
          <w:szCs w:val="28"/>
        </w:rPr>
        <w:t>аварии</w:t>
      </w:r>
      <w:r w:rsidR="006D5B57">
        <w:rPr>
          <w:szCs w:val="28"/>
        </w:rPr>
        <w:t xml:space="preserve"> </w:t>
      </w:r>
      <w:r w:rsidR="006D5B57" w:rsidRPr="006D5B57">
        <w:rPr>
          <w:szCs w:val="28"/>
        </w:rPr>
        <w:t>(длительной остановки комплекса)</w:t>
      </w:r>
      <w:r>
        <w:rPr>
          <w:szCs w:val="28"/>
        </w:rPr>
        <w:t xml:space="preserve"> для исходного состава оборудования.</w:t>
      </w:r>
    </w:p>
    <w:p w14:paraId="22345B0C" w14:textId="77777777" w:rsidR="008B7F70" w:rsidRDefault="006D5B57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>Вероятность остановки перекачки на нефтеловушку</w:t>
      </w:r>
      <w:r w:rsidR="008B7F70">
        <w:rPr>
          <w:szCs w:val="28"/>
        </w:rPr>
        <w:t>:</w:t>
      </w:r>
      <w:r w:rsidRPr="0037658F">
        <w:rPr>
          <w:szCs w:val="28"/>
        </w:rPr>
        <w:t xml:space="preserve"> </w:t>
      </w:r>
    </w:p>
    <w:p w14:paraId="4D95A77C" w14:textId="77777777" w:rsidR="006D5B57" w:rsidRPr="00FD1446" w:rsidRDefault="006D5B57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 xml:space="preserve">Р10 = </w:t>
      </w:r>
      <w:r w:rsidR="006B5355">
        <w:rPr>
          <w:szCs w:val="28"/>
        </w:rPr>
        <w:t>Р</w:t>
      </w:r>
      <w:r w:rsidR="00FD1446" w:rsidRPr="00FD1446">
        <w:rPr>
          <w:szCs w:val="28"/>
        </w:rPr>
        <w:t>2</w:t>
      </w:r>
      <w:r w:rsidR="008B7F70">
        <w:rPr>
          <w:szCs w:val="28"/>
        </w:rPr>
        <w:t>×</w:t>
      </w:r>
      <w:r w:rsidR="006B5355">
        <w:rPr>
          <w:szCs w:val="28"/>
        </w:rPr>
        <w:t>Р</w:t>
      </w:r>
      <w:r w:rsidR="00FD1446" w:rsidRPr="00FD1446">
        <w:rPr>
          <w:szCs w:val="28"/>
        </w:rPr>
        <w:t>3= 0,068</w:t>
      </w:r>
      <w:r w:rsidR="008B7F70">
        <w:rPr>
          <w:szCs w:val="28"/>
        </w:rPr>
        <w:t>×</w:t>
      </w:r>
      <w:r w:rsidR="00FD1446" w:rsidRPr="00FD1446">
        <w:rPr>
          <w:szCs w:val="28"/>
        </w:rPr>
        <w:t>0,068 = 0,0046</w:t>
      </w:r>
    </w:p>
    <w:p w14:paraId="01472EDF" w14:textId="77777777" w:rsidR="008B7F70" w:rsidRDefault="006D5B57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lastRenderedPageBreak/>
        <w:t>Вероятность остановки перекачки на флотатор</w:t>
      </w:r>
      <w:r w:rsidR="008B7F70">
        <w:rPr>
          <w:szCs w:val="28"/>
        </w:rPr>
        <w:t>:</w:t>
      </w:r>
      <w:r w:rsidRPr="0037658F">
        <w:rPr>
          <w:szCs w:val="28"/>
        </w:rPr>
        <w:t xml:space="preserve"> </w:t>
      </w:r>
    </w:p>
    <w:p w14:paraId="22DDC6ED" w14:textId="77777777" w:rsidR="006D5B57" w:rsidRPr="00FD1446" w:rsidRDefault="006D5B57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 xml:space="preserve">Р11 = </w:t>
      </w:r>
      <w:r w:rsidR="006B5355">
        <w:rPr>
          <w:szCs w:val="28"/>
        </w:rPr>
        <w:t>Р</w:t>
      </w:r>
      <w:r w:rsidR="00FD1446" w:rsidRPr="00FD1446">
        <w:rPr>
          <w:szCs w:val="28"/>
        </w:rPr>
        <w:t>5</w:t>
      </w:r>
      <w:r w:rsidR="008B7F70">
        <w:rPr>
          <w:szCs w:val="28"/>
        </w:rPr>
        <w:t>×</w:t>
      </w:r>
      <w:r w:rsidR="006B5355">
        <w:rPr>
          <w:szCs w:val="28"/>
        </w:rPr>
        <w:t>Р</w:t>
      </w:r>
      <w:r w:rsidR="00FD1446" w:rsidRPr="00FD1446">
        <w:rPr>
          <w:szCs w:val="28"/>
        </w:rPr>
        <w:t>6</w:t>
      </w:r>
      <w:r w:rsidR="008B7F70">
        <w:rPr>
          <w:szCs w:val="28"/>
        </w:rPr>
        <w:t>×Р</w:t>
      </w:r>
      <w:r w:rsidR="00FD1446" w:rsidRPr="00FD1446">
        <w:rPr>
          <w:szCs w:val="28"/>
        </w:rPr>
        <w:t>7 = 0,068</w:t>
      </w:r>
      <w:r w:rsidR="008B7F70">
        <w:rPr>
          <w:szCs w:val="28"/>
        </w:rPr>
        <w:t>×</w:t>
      </w:r>
      <w:r w:rsidR="00FD1446" w:rsidRPr="00FD1446">
        <w:rPr>
          <w:szCs w:val="28"/>
        </w:rPr>
        <w:t>0,068</w:t>
      </w:r>
      <w:r w:rsidR="008B7F70">
        <w:rPr>
          <w:szCs w:val="28"/>
        </w:rPr>
        <w:t>×</w:t>
      </w:r>
      <w:r w:rsidR="00FD1446" w:rsidRPr="00FD1446">
        <w:rPr>
          <w:szCs w:val="28"/>
        </w:rPr>
        <w:t>0,068 = 0,0003</w:t>
      </w:r>
    </w:p>
    <w:p w14:paraId="3125487E" w14:textId="77777777" w:rsidR="008B7F70" w:rsidRDefault="006110E1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>Вероятность остановки работы флотаторов</w:t>
      </w:r>
      <w:r w:rsidR="008B7F70">
        <w:rPr>
          <w:szCs w:val="28"/>
        </w:rPr>
        <w:t>:</w:t>
      </w:r>
      <w:r w:rsidRPr="0037658F">
        <w:rPr>
          <w:szCs w:val="28"/>
        </w:rPr>
        <w:t xml:space="preserve"> </w:t>
      </w:r>
    </w:p>
    <w:p w14:paraId="7E5AD94E" w14:textId="77777777" w:rsidR="006D5B57" w:rsidRPr="00FD1446" w:rsidRDefault="006110E1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 xml:space="preserve">Р12 = </w:t>
      </w:r>
      <w:r w:rsidR="006B5355">
        <w:rPr>
          <w:szCs w:val="28"/>
        </w:rPr>
        <w:t>Р</w:t>
      </w:r>
      <w:r w:rsidR="00FD1446" w:rsidRPr="00FD1446">
        <w:rPr>
          <w:szCs w:val="28"/>
        </w:rPr>
        <w:t>8</w:t>
      </w:r>
      <w:r w:rsidR="008B7F70">
        <w:rPr>
          <w:szCs w:val="28"/>
        </w:rPr>
        <w:t>×</w:t>
      </w:r>
      <w:r w:rsidR="006B5355">
        <w:rPr>
          <w:szCs w:val="28"/>
        </w:rPr>
        <w:t>Р</w:t>
      </w:r>
      <w:r w:rsidR="00FD1446" w:rsidRPr="00FD1446">
        <w:rPr>
          <w:szCs w:val="28"/>
        </w:rPr>
        <w:t>9 = 0,014</w:t>
      </w:r>
      <w:r w:rsidR="008B7F70">
        <w:rPr>
          <w:szCs w:val="28"/>
        </w:rPr>
        <w:t>×</w:t>
      </w:r>
      <w:r w:rsidR="00FD1446" w:rsidRPr="00FD1446">
        <w:rPr>
          <w:szCs w:val="28"/>
        </w:rPr>
        <w:t>0,014 = 0,0002</w:t>
      </w:r>
    </w:p>
    <w:p w14:paraId="7E4F917C" w14:textId="77777777" w:rsidR="008B7F70" w:rsidRDefault="006110E1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>Вероятность аварии – длительной остановки комплекса</w:t>
      </w:r>
      <w:r w:rsidR="008B7F70">
        <w:rPr>
          <w:szCs w:val="28"/>
        </w:rPr>
        <w:t>:</w:t>
      </w:r>
      <w:r w:rsidRPr="0037658F">
        <w:rPr>
          <w:szCs w:val="28"/>
        </w:rPr>
        <w:t xml:space="preserve"> </w:t>
      </w:r>
    </w:p>
    <w:p w14:paraId="4D8D4C4A" w14:textId="77777777" w:rsidR="006110E1" w:rsidRPr="00FD1446" w:rsidRDefault="006110E1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 xml:space="preserve">Р13 = </w:t>
      </w:r>
      <w:r w:rsidR="00FD1446" w:rsidRPr="00FD1446">
        <w:rPr>
          <w:szCs w:val="28"/>
        </w:rPr>
        <w:t xml:space="preserve">1 – (1 – </w:t>
      </w:r>
      <w:r w:rsidR="006B5355">
        <w:rPr>
          <w:szCs w:val="28"/>
        </w:rPr>
        <w:t>Р</w:t>
      </w:r>
      <w:r w:rsidR="00FD1446" w:rsidRPr="00FD1446">
        <w:rPr>
          <w:szCs w:val="28"/>
        </w:rPr>
        <w:t xml:space="preserve">1)(1 – </w:t>
      </w:r>
      <w:r w:rsidR="006B5355">
        <w:rPr>
          <w:szCs w:val="28"/>
        </w:rPr>
        <w:t>Р</w:t>
      </w:r>
      <w:r w:rsidR="00FD1446" w:rsidRPr="00FD1446">
        <w:rPr>
          <w:szCs w:val="28"/>
        </w:rPr>
        <w:t xml:space="preserve">4)(1 – </w:t>
      </w:r>
      <w:r w:rsidR="006B5355">
        <w:rPr>
          <w:szCs w:val="28"/>
        </w:rPr>
        <w:t>Р</w:t>
      </w:r>
      <w:r w:rsidR="00FD1446" w:rsidRPr="00FD1446">
        <w:rPr>
          <w:szCs w:val="28"/>
        </w:rPr>
        <w:t xml:space="preserve">10)(1 – </w:t>
      </w:r>
      <w:r w:rsidR="006B5355">
        <w:rPr>
          <w:szCs w:val="28"/>
        </w:rPr>
        <w:t>Р</w:t>
      </w:r>
      <w:r w:rsidR="00FD1446" w:rsidRPr="00FD1446">
        <w:rPr>
          <w:szCs w:val="28"/>
        </w:rPr>
        <w:t xml:space="preserve">11)(1 – </w:t>
      </w:r>
      <w:r w:rsidR="006B5355">
        <w:rPr>
          <w:szCs w:val="28"/>
        </w:rPr>
        <w:t>Р</w:t>
      </w:r>
      <w:r w:rsidR="00FD1446" w:rsidRPr="00FD1446">
        <w:rPr>
          <w:szCs w:val="28"/>
        </w:rPr>
        <w:t>12) = 1 – (1 – 0,034)(1 – 0,048)(1 – 0,0046)(1 – 0,0003)(1 – 0,0002) = 1 – 0,966</w:t>
      </w:r>
      <w:r w:rsidR="008B7F70">
        <w:rPr>
          <w:szCs w:val="28"/>
        </w:rPr>
        <w:t>×</w:t>
      </w:r>
      <w:r w:rsidR="00FD1446" w:rsidRPr="00FD1446">
        <w:rPr>
          <w:szCs w:val="28"/>
        </w:rPr>
        <w:t>0,952</w:t>
      </w:r>
      <w:r w:rsidR="008B7F70">
        <w:rPr>
          <w:szCs w:val="28"/>
        </w:rPr>
        <w:t>×</w:t>
      </w:r>
      <w:r w:rsidR="00FD1446" w:rsidRPr="00FD1446">
        <w:rPr>
          <w:szCs w:val="28"/>
        </w:rPr>
        <w:t>0,995</w:t>
      </w:r>
      <w:r w:rsidR="00FD1446">
        <w:rPr>
          <w:szCs w:val="28"/>
        </w:rPr>
        <w:t>4</w:t>
      </w:r>
      <w:r w:rsidR="008B7F70">
        <w:rPr>
          <w:szCs w:val="28"/>
        </w:rPr>
        <w:t>×</w:t>
      </w:r>
      <w:r w:rsidR="00FD1446">
        <w:rPr>
          <w:szCs w:val="28"/>
        </w:rPr>
        <w:t>0,9997</w:t>
      </w:r>
      <w:r w:rsidR="008B7F70">
        <w:rPr>
          <w:szCs w:val="28"/>
        </w:rPr>
        <w:t>×</w:t>
      </w:r>
      <w:r w:rsidR="00FD1446">
        <w:rPr>
          <w:szCs w:val="28"/>
        </w:rPr>
        <w:t xml:space="preserve">0,9998 = 1 – 0,9149 = </w:t>
      </w:r>
      <w:r w:rsidR="00FD1446" w:rsidRPr="00FD1446">
        <w:rPr>
          <w:szCs w:val="28"/>
        </w:rPr>
        <w:t>0,0851</w:t>
      </w:r>
    </w:p>
    <w:p w14:paraId="40B491AB" w14:textId="77777777" w:rsidR="0037658F" w:rsidRDefault="0037658F" w:rsidP="0037658F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2. О</w:t>
      </w:r>
      <w:r w:rsidRPr="004108DB">
        <w:rPr>
          <w:szCs w:val="28"/>
        </w:rPr>
        <w:t>предел</w:t>
      </w:r>
      <w:r>
        <w:rPr>
          <w:szCs w:val="28"/>
        </w:rPr>
        <w:t>ить</w:t>
      </w:r>
      <w:r w:rsidRPr="004108DB">
        <w:rPr>
          <w:szCs w:val="28"/>
        </w:rPr>
        <w:t xml:space="preserve"> вероятност</w:t>
      </w:r>
      <w:r>
        <w:rPr>
          <w:szCs w:val="28"/>
        </w:rPr>
        <w:t>и</w:t>
      </w:r>
      <w:r w:rsidRPr="004108DB">
        <w:rPr>
          <w:szCs w:val="28"/>
        </w:rPr>
        <w:t xml:space="preserve"> промежуточных событий и головного события</w:t>
      </w:r>
      <w:r>
        <w:rPr>
          <w:szCs w:val="28"/>
        </w:rPr>
        <w:t xml:space="preserve"> – </w:t>
      </w:r>
      <w:r w:rsidRPr="004108DB">
        <w:rPr>
          <w:szCs w:val="28"/>
        </w:rPr>
        <w:t>аварии</w:t>
      </w:r>
      <w:r>
        <w:rPr>
          <w:szCs w:val="28"/>
        </w:rPr>
        <w:t xml:space="preserve"> </w:t>
      </w:r>
      <w:r w:rsidRPr="006D5B57">
        <w:rPr>
          <w:szCs w:val="28"/>
        </w:rPr>
        <w:t>(длительной остановки комплекса)</w:t>
      </w:r>
      <w:r>
        <w:rPr>
          <w:szCs w:val="28"/>
        </w:rPr>
        <w:t xml:space="preserve"> для очистного комплекса после модернизации.</w:t>
      </w:r>
    </w:p>
    <w:p w14:paraId="6A451E57" w14:textId="77777777" w:rsidR="008B7F70" w:rsidRDefault="00FD1446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>Вероятность остановки перекачки на нефтеловушку</w:t>
      </w:r>
      <w:r w:rsidR="008B7F70">
        <w:rPr>
          <w:szCs w:val="28"/>
        </w:rPr>
        <w:t>:</w:t>
      </w:r>
      <w:r w:rsidRPr="0037658F">
        <w:rPr>
          <w:szCs w:val="28"/>
        </w:rPr>
        <w:t xml:space="preserve"> </w:t>
      </w:r>
    </w:p>
    <w:p w14:paraId="78A9EBE9" w14:textId="77777777" w:rsidR="00FD1446" w:rsidRPr="00B210B3" w:rsidRDefault="00FD1446" w:rsidP="008B7F70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 xml:space="preserve">Р10 = </w:t>
      </w:r>
      <w:r w:rsidR="006B5355">
        <w:rPr>
          <w:szCs w:val="28"/>
        </w:rPr>
        <w:t>Р</w:t>
      </w:r>
      <w:r w:rsidRPr="00FD1446">
        <w:rPr>
          <w:szCs w:val="28"/>
        </w:rPr>
        <w:t>2</w:t>
      </w:r>
      <w:r w:rsidR="008B7F70">
        <w:rPr>
          <w:szCs w:val="28"/>
        </w:rPr>
        <w:t>×</w:t>
      </w:r>
      <w:r w:rsidR="006B5355">
        <w:rPr>
          <w:szCs w:val="28"/>
        </w:rPr>
        <w:t>Р</w:t>
      </w:r>
      <w:r w:rsidRPr="00FD1446">
        <w:rPr>
          <w:szCs w:val="28"/>
        </w:rPr>
        <w:t>3= 0,042</w:t>
      </w:r>
      <w:r w:rsidR="008B7F70">
        <w:rPr>
          <w:szCs w:val="28"/>
        </w:rPr>
        <w:t>×</w:t>
      </w:r>
      <w:r w:rsidRPr="00FD1446">
        <w:rPr>
          <w:szCs w:val="28"/>
        </w:rPr>
        <w:t xml:space="preserve">0,042 = </w:t>
      </w:r>
      <w:r w:rsidRPr="00B210B3">
        <w:rPr>
          <w:szCs w:val="28"/>
        </w:rPr>
        <w:t>0,00176</w:t>
      </w:r>
    </w:p>
    <w:p w14:paraId="29CC3099" w14:textId="77777777" w:rsidR="008B7F70" w:rsidRDefault="00FD1446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>Вероятность остановки перекачки на флотатор</w:t>
      </w:r>
      <w:r w:rsidR="008B7F70">
        <w:rPr>
          <w:szCs w:val="28"/>
        </w:rPr>
        <w:t>:</w:t>
      </w:r>
      <w:r w:rsidRPr="0037658F">
        <w:rPr>
          <w:szCs w:val="28"/>
        </w:rPr>
        <w:t xml:space="preserve"> </w:t>
      </w:r>
    </w:p>
    <w:p w14:paraId="1971273D" w14:textId="77777777" w:rsidR="00FD1446" w:rsidRPr="00FD1446" w:rsidRDefault="00FD1446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 xml:space="preserve">Р11 = </w:t>
      </w:r>
      <w:r w:rsidR="006B5355">
        <w:rPr>
          <w:szCs w:val="28"/>
        </w:rPr>
        <w:t>Р</w:t>
      </w:r>
      <w:r w:rsidRPr="00FD1446">
        <w:rPr>
          <w:szCs w:val="28"/>
        </w:rPr>
        <w:t>5</w:t>
      </w:r>
      <w:r w:rsidR="008B7F70">
        <w:rPr>
          <w:szCs w:val="28"/>
        </w:rPr>
        <w:t>×</w:t>
      </w:r>
      <w:r w:rsidR="006B5355">
        <w:rPr>
          <w:szCs w:val="28"/>
        </w:rPr>
        <w:t>Р</w:t>
      </w:r>
      <w:r w:rsidRPr="00FD1446">
        <w:rPr>
          <w:szCs w:val="28"/>
        </w:rPr>
        <w:t>6</w:t>
      </w:r>
      <w:r w:rsidR="008B7F70">
        <w:rPr>
          <w:szCs w:val="28"/>
        </w:rPr>
        <w:t>×</w:t>
      </w:r>
      <w:r w:rsidR="006B5355">
        <w:rPr>
          <w:szCs w:val="28"/>
        </w:rPr>
        <w:t>Р</w:t>
      </w:r>
      <w:r w:rsidRPr="00FD1446">
        <w:rPr>
          <w:szCs w:val="28"/>
        </w:rPr>
        <w:t>7 = 0,042</w:t>
      </w:r>
      <w:r w:rsidR="008B7F70">
        <w:rPr>
          <w:szCs w:val="28"/>
        </w:rPr>
        <w:t>×</w:t>
      </w:r>
      <w:r w:rsidRPr="00FD1446">
        <w:rPr>
          <w:szCs w:val="28"/>
        </w:rPr>
        <w:t>0,042</w:t>
      </w:r>
      <w:r w:rsidR="008B7F70">
        <w:rPr>
          <w:szCs w:val="28"/>
        </w:rPr>
        <w:t>×</w:t>
      </w:r>
      <w:r w:rsidRPr="00FD1446">
        <w:rPr>
          <w:szCs w:val="28"/>
        </w:rPr>
        <w:t>0,042 = 0,000074</w:t>
      </w:r>
    </w:p>
    <w:p w14:paraId="24FB17D8" w14:textId="77777777" w:rsidR="008B7F70" w:rsidRDefault="00FD1446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>Вероятность аварии – длительной остановки комплекса</w:t>
      </w:r>
      <w:r w:rsidR="008B7F70">
        <w:rPr>
          <w:szCs w:val="28"/>
        </w:rPr>
        <w:t>:</w:t>
      </w:r>
      <w:r w:rsidRPr="0037658F">
        <w:rPr>
          <w:szCs w:val="28"/>
        </w:rPr>
        <w:t xml:space="preserve"> </w:t>
      </w:r>
    </w:p>
    <w:p w14:paraId="4FCE7449" w14:textId="77777777" w:rsidR="00FD1446" w:rsidRDefault="00FD1446" w:rsidP="00B210B3">
      <w:pPr>
        <w:pStyle w:val="a9"/>
        <w:tabs>
          <w:tab w:val="left" w:pos="4080"/>
        </w:tabs>
        <w:spacing w:line="360" w:lineRule="auto"/>
        <w:ind w:left="0" w:firstLine="709"/>
        <w:jc w:val="both"/>
        <w:rPr>
          <w:szCs w:val="28"/>
        </w:rPr>
      </w:pPr>
      <w:r w:rsidRPr="0037658F">
        <w:rPr>
          <w:szCs w:val="28"/>
        </w:rPr>
        <w:t xml:space="preserve">Р13 = </w:t>
      </w:r>
      <w:r w:rsidRPr="00FD1446">
        <w:rPr>
          <w:szCs w:val="28"/>
        </w:rPr>
        <w:t xml:space="preserve">1 – (1 – </w:t>
      </w:r>
      <w:r w:rsidR="006B5355">
        <w:rPr>
          <w:szCs w:val="28"/>
        </w:rPr>
        <w:t>Р</w:t>
      </w:r>
      <w:r w:rsidRPr="00FD1446">
        <w:rPr>
          <w:szCs w:val="28"/>
        </w:rPr>
        <w:t xml:space="preserve">1)(1 – </w:t>
      </w:r>
      <w:r w:rsidR="006B5355">
        <w:rPr>
          <w:szCs w:val="28"/>
        </w:rPr>
        <w:t>Р</w:t>
      </w:r>
      <w:r w:rsidRPr="00FD1446">
        <w:rPr>
          <w:szCs w:val="28"/>
        </w:rPr>
        <w:t xml:space="preserve">4)(1 – </w:t>
      </w:r>
      <w:r w:rsidR="006B5355">
        <w:rPr>
          <w:szCs w:val="28"/>
        </w:rPr>
        <w:t>Р</w:t>
      </w:r>
      <w:r w:rsidRPr="00FD1446">
        <w:rPr>
          <w:szCs w:val="28"/>
        </w:rPr>
        <w:t xml:space="preserve">10)(1 – </w:t>
      </w:r>
      <w:r w:rsidR="006B5355">
        <w:rPr>
          <w:szCs w:val="28"/>
        </w:rPr>
        <w:t>Р</w:t>
      </w:r>
      <w:r w:rsidRPr="00FD1446">
        <w:rPr>
          <w:szCs w:val="28"/>
        </w:rPr>
        <w:t xml:space="preserve">11)(1 – </w:t>
      </w:r>
      <w:r w:rsidR="006B5355">
        <w:rPr>
          <w:szCs w:val="28"/>
        </w:rPr>
        <w:t>Р</w:t>
      </w:r>
      <w:r w:rsidRPr="00FD1446">
        <w:rPr>
          <w:szCs w:val="28"/>
        </w:rPr>
        <w:t>12) = 1 – (1 – 0,034)(1 – 0,048</w:t>
      </w:r>
      <w:r w:rsidRPr="006B5355">
        <w:rPr>
          <w:szCs w:val="28"/>
        </w:rPr>
        <w:t>)(1 – 0,00176)(1 – 0,000074)(1 – 0,0002) = 1 – 0,966</w:t>
      </w:r>
      <w:r w:rsidR="008B7F70">
        <w:rPr>
          <w:szCs w:val="28"/>
        </w:rPr>
        <w:t>×</w:t>
      </w:r>
      <w:r w:rsidRPr="006B5355">
        <w:rPr>
          <w:szCs w:val="28"/>
        </w:rPr>
        <w:t>0,952</w:t>
      </w:r>
      <w:r w:rsidR="008B7F70">
        <w:rPr>
          <w:szCs w:val="28"/>
        </w:rPr>
        <w:t>×</w:t>
      </w:r>
      <w:r w:rsidRPr="006B5355">
        <w:rPr>
          <w:szCs w:val="28"/>
        </w:rPr>
        <w:t>0,99824</w:t>
      </w:r>
      <w:r w:rsidR="008B7F70">
        <w:rPr>
          <w:szCs w:val="28"/>
        </w:rPr>
        <w:t>×</w:t>
      </w:r>
      <w:r w:rsidRPr="006B5355">
        <w:rPr>
          <w:szCs w:val="28"/>
        </w:rPr>
        <w:t>0,999926</w:t>
      </w:r>
      <w:r w:rsidR="008B7F70">
        <w:rPr>
          <w:szCs w:val="28"/>
        </w:rPr>
        <w:t>×</w:t>
      </w:r>
      <w:r w:rsidRPr="006B5355">
        <w:rPr>
          <w:szCs w:val="28"/>
        </w:rPr>
        <w:t>0,9998 = 1 – 0,9176</w:t>
      </w:r>
      <w:r w:rsidR="008B7F70">
        <w:rPr>
          <w:szCs w:val="28"/>
        </w:rPr>
        <w:t xml:space="preserve"> =</w:t>
      </w:r>
      <w:r w:rsidRPr="006B5355">
        <w:rPr>
          <w:szCs w:val="28"/>
        </w:rPr>
        <w:t xml:space="preserve"> 0,0824</w:t>
      </w:r>
    </w:p>
    <w:p w14:paraId="2A2DC3EC" w14:textId="77777777" w:rsidR="00072F30" w:rsidRDefault="00072F30" w:rsidP="00B210B3">
      <w:pPr>
        <w:tabs>
          <w:tab w:val="left" w:pos="4080"/>
        </w:tabs>
        <w:spacing w:line="360" w:lineRule="auto"/>
        <w:ind w:firstLine="709"/>
        <w:jc w:val="both"/>
        <w:rPr>
          <w:b/>
          <w:szCs w:val="28"/>
        </w:rPr>
      </w:pPr>
    </w:p>
    <w:p w14:paraId="3E5004EA" w14:textId="1A1BE725" w:rsidR="00B210B3" w:rsidRPr="00B210B3" w:rsidRDefault="006B5355" w:rsidP="00B210B3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  <w:r w:rsidRPr="006B5355">
        <w:rPr>
          <w:b/>
          <w:szCs w:val="28"/>
        </w:rPr>
        <w:t>Вывод:</w:t>
      </w:r>
      <w:r w:rsidR="00072F30">
        <w:rPr>
          <w:b/>
          <w:szCs w:val="28"/>
        </w:rPr>
        <w:t xml:space="preserve"> </w:t>
      </w:r>
      <w:r w:rsidR="00072F30">
        <w:rPr>
          <w:szCs w:val="28"/>
        </w:rPr>
        <w:t>в</w:t>
      </w:r>
      <w:r w:rsidR="00B210B3" w:rsidRPr="00B210B3">
        <w:rPr>
          <w:szCs w:val="28"/>
        </w:rPr>
        <w:t xml:space="preserve"> результате </w:t>
      </w:r>
      <w:r w:rsidR="00B210B3">
        <w:rPr>
          <w:szCs w:val="28"/>
        </w:rPr>
        <w:t xml:space="preserve">замены насосов </w:t>
      </w:r>
      <w:r w:rsidR="008B7F70">
        <w:rPr>
          <w:szCs w:val="28"/>
        </w:rPr>
        <w:t xml:space="preserve">на </w:t>
      </w:r>
      <w:r w:rsidR="00B210B3">
        <w:rPr>
          <w:szCs w:val="28"/>
        </w:rPr>
        <w:t>комплекс</w:t>
      </w:r>
      <w:r w:rsidR="008B7F70">
        <w:rPr>
          <w:szCs w:val="28"/>
        </w:rPr>
        <w:t>е</w:t>
      </w:r>
      <w:r w:rsidR="00B210B3" w:rsidRPr="00B210B3">
        <w:rPr>
          <w:szCs w:val="28"/>
        </w:rPr>
        <w:t xml:space="preserve"> </w:t>
      </w:r>
      <w:r w:rsidR="00B210B3" w:rsidRPr="004108DB">
        <w:rPr>
          <w:szCs w:val="28"/>
        </w:rPr>
        <w:t>очистки нефтесодержащих вод</w:t>
      </w:r>
      <w:r w:rsidR="00B210B3">
        <w:rPr>
          <w:szCs w:val="28"/>
        </w:rPr>
        <w:t xml:space="preserve"> </w:t>
      </w:r>
      <w:r w:rsidR="00B210B3" w:rsidRPr="00B210B3">
        <w:rPr>
          <w:szCs w:val="28"/>
        </w:rPr>
        <w:t>получено незначительное снижение риска аварии</w:t>
      </w:r>
      <w:r w:rsidR="00B210B3">
        <w:rPr>
          <w:b/>
          <w:szCs w:val="28"/>
        </w:rPr>
        <w:t xml:space="preserve"> </w:t>
      </w:r>
      <w:r w:rsidR="00B210B3" w:rsidRPr="00B210B3">
        <w:rPr>
          <w:szCs w:val="28"/>
        </w:rPr>
        <w:t>с</w:t>
      </w:r>
      <w:r w:rsidR="00B210B3">
        <w:rPr>
          <w:szCs w:val="28"/>
        </w:rPr>
        <w:t xml:space="preserve"> 0,0851 до 0,0824</w:t>
      </w:r>
      <w:r w:rsidR="008B7F70">
        <w:rPr>
          <w:szCs w:val="28"/>
        </w:rPr>
        <w:t xml:space="preserve"> (</w:t>
      </w:r>
      <w:r w:rsidR="008B7F70" w:rsidRPr="008B7F70">
        <w:rPr>
          <w:szCs w:val="28"/>
        </w:rPr>
        <w:t>~</w:t>
      </w:r>
      <w:r w:rsidR="008B7F70">
        <w:rPr>
          <w:szCs w:val="28"/>
        </w:rPr>
        <w:t>3%)</w:t>
      </w:r>
      <w:r w:rsidR="00B210B3">
        <w:rPr>
          <w:szCs w:val="28"/>
        </w:rPr>
        <w:t>. В этом случае можно рекомендовать для модернизации оборудования другие, более надежные насосы.</w:t>
      </w:r>
    </w:p>
    <w:p w14:paraId="1ED94A2B" w14:textId="3B7F426B" w:rsidR="006B5355" w:rsidRDefault="006B5355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1C23E3C2" w14:textId="27E537A2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1F94177F" w14:textId="0F562E38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7837CDF7" w14:textId="0FE582B5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72D40489" w14:textId="4ABEF11B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1A348409" w14:textId="6BB9FDF8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595115D8" w14:textId="16BFD7F6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58CCBFB3" w14:textId="41E30CDF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3E718E7E" w14:textId="25745C8E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7C0F72D2" w14:textId="33FB1BB0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4361FD63" w14:textId="77777777" w:rsidR="006A025B" w:rsidRDefault="006A025B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73223958" w14:textId="02FECEB2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044C4188" w14:textId="7C7AC117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0C4E9984" w14:textId="77777777" w:rsidR="00072F30" w:rsidRDefault="00072F30" w:rsidP="00FD1446">
      <w:pPr>
        <w:pStyle w:val="a9"/>
        <w:tabs>
          <w:tab w:val="left" w:pos="4080"/>
        </w:tabs>
        <w:spacing w:line="360" w:lineRule="auto"/>
        <w:ind w:left="1069"/>
        <w:jc w:val="both"/>
        <w:rPr>
          <w:b/>
          <w:szCs w:val="28"/>
        </w:rPr>
      </w:pPr>
    </w:p>
    <w:p w14:paraId="10FF2033" w14:textId="13F27CBE" w:rsidR="00B210B3" w:rsidRPr="006B5355" w:rsidRDefault="00072F30" w:rsidP="00B210B3">
      <w:pPr>
        <w:pStyle w:val="a9"/>
        <w:tabs>
          <w:tab w:val="left" w:pos="4080"/>
        </w:tabs>
        <w:spacing w:line="360" w:lineRule="auto"/>
        <w:ind w:left="0"/>
        <w:jc w:val="center"/>
        <w:rPr>
          <w:b/>
          <w:szCs w:val="28"/>
        </w:rPr>
      </w:pPr>
      <w:r>
        <w:rPr>
          <w:b/>
          <w:szCs w:val="28"/>
        </w:rPr>
        <w:lastRenderedPageBreak/>
        <w:t>Исходн</w:t>
      </w:r>
      <w:r w:rsidR="006A025B">
        <w:rPr>
          <w:b/>
          <w:szCs w:val="28"/>
        </w:rPr>
        <w:t>ы</w:t>
      </w:r>
      <w:r>
        <w:rPr>
          <w:b/>
          <w:szCs w:val="28"/>
        </w:rPr>
        <w:t>е данные для расчета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12"/>
        <w:gridCol w:w="105"/>
        <w:gridCol w:w="1937"/>
        <w:gridCol w:w="1018"/>
        <w:gridCol w:w="1018"/>
        <w:gridCol w:w="1018"/>
        <w:gridCol w:w="1018"/>
        <w:gridCol w:w="1018"/>
      </w:tblGrid>
      <w:tr w:rsidR="006B5355" w14:paraId="107DFDBA" w14:textId="77777777" w:rsidTr="006B5355">
        <w:tc>
          <w:tcPr>
            <w:tcW w:w="2376" w:type="dxa"/>
            <w:gridSpan w:val="2"/>
            <w:vMerge w:val="restart"/>
          </w:tcPr>
          <w:p w14:paraId="2683106E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Исходное событие</w:t>
            </w:r>
          </w:p>
        </w:tc>
        <w:tc>
          <w:tcPr>
            <w:tcW w:w="1979" w:type="dxa"/>
            <w:vMerge w:val="restart"/>
          </w:tcPr>
          <w:p w14:paraId="0D1A25E1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Вероятность события</w:t>
            </w:r>
          </w:p>
        </w:tc>
        <w:tc>
          <w:tcPr>
            <w:tcW w:w="5215" w:type="dxa"/>
            <w:gridSpan w:val="5"/>
          </w:tcPr>
          <w:p w14:paraId="3F2BDB04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Вариант</w:t>
            </w:r>
          </w:p>
        </w:tc>
      </w:tr>
      <w:tr w:rsidR="006B5355" w14:paraId="3229BBED" w14:textId="77777777" w:rsidTr="006B5355">
        <w:tc>
          <w:tcPr>
            <w:tcW w:w="2376" w:type="dxa"/>
            <w:gridSpan w:val="2"/>
            <w:vMerge/>
          </w:tcPr>
          <w:p w14:paraId="4C7B70CE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1979" w:type="dxa"/>
            <w:vMerge/>
          </w:tcPr>
          <w:p w14:paraId="36A37D6E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1043" w:type="dxa"/>
          </w:tcPr>
          <w:p w14:paraId="390FC2B2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1</w:t>
            </w:r>
          </w:p>
        </w:tc>
        <w:tc>
          <w:tcPr>
            <w:tcW w:w="1043" w:type="dxa"/>
          </w:tcPr>
          <w:p w14:paraId="2CAD096C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2</w:t>
            </w:r>
          </w:p>
        </w:tc>
        <w:tc>
          <w:tcPr>
            <w:tcW w:w="1043" w:type="dxa"/>
          </w:tcPr>
          <w:p w14:paraId="054F3726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3</w:t>
            </w:r>
          </w:p>
        </w:tc>
        <w:tc>
          <w:tcPr>
            <w:tcW w:w="1043" w:type="dxa"/>
          </w:tcPr>
          <w:p w14:paraId="4B036826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4</w:t>
            </w:r>
          </w:p>
        </w:tc>
        <w:tc>
          <w:tcPr>
            <w:tcW w:w="1043" w:type="dxa"/>
          </w:tcPr>
          <w:p w14:paraId="5CBF4E3F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5</w:t>
            </w:r>
          </w:p>
        </w:tc>
      </w:tr>
      <w:tr w:rsidR="006B5355" w14:paraId="0C39AD85" w14:textId="77777777" w:rsidTr="006B5355">
        <w:tc>
          <w:tcPr>
            <w:tcW w:w="2376" w:type="dxa"/>
            <w:gridSpan w:val="2"/>
          </w:tcPr>
          <w:p w14:paraId="061B424D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песколовки 1</w:t>
            </w:r>
          </w:p>
        </w:tc>
        <w:tc>
          <w:tcPr>
            <w:tcW w:w="1979" w:type="dxa"/>
          </w:tcPr>
          <w:p w14:paraId="5ECB3739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Р1 </w:t>
            </w:r>
          </w:p>
        </w:tc>
        <w:tc>
          <w:tcPr>
            <w:tcW w:w="1043" w:type="dxa"/>
          </w:tcPr>
          <w:p w14:paraId="351268D7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0,021</w:t>
            </w:r>
          </w:p>
        </w:tc>
        <w:tc>
          <w:tcPr>
            <w:tcW w:w="1043" w:type="dxa"/>
          </w:tcPr>
          <w:p w14:paraId="1E4CBF7F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0,028</w:t>
            </w:r>
          </w:p>
        </w:tc>
        <w:tc>
          <w:tcPr>
            <w:tcW w:w="1043" w:type="dxa"/>
          </w:tcPr>
          <w:p w14:paraId="015B383E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0,031</w:t>
            </w:r>
          </w:p>
        </w:tc>
        <w:tc>
          <w:tcPr>
            <w:tcW w:w="1043" w:type="dxa"/>
          </w:tcPr>
          <w:p w14:paraId="2389527B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0,037</w:t>
            </w:r>
          </w:p>
        </w:tc>
        <w:tc>
          <w:tcPr>
            <w:tcW w:w="1043" w:type="dxa"/>
          </w:tcPr>
          <w:p w14:paraId="662DF5C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0,039</w:t>
            </w:r>
          </w:p>
        </w:tc>
      </w:tr>
      <w:tr w:rsidR="006B5355" w14:paraId="60582D0D" w14:textId="77777777" w:rsidTr="006B5355">
        <w:tc>
          <w:tcPr>
            <w:tcW w:w="2376" w:type="dxa"/>
            <w:gridSpan w:val="2"/>
          </w:tcPr>
          <w:p w14:paraId="1BC26C2F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2, 3</w:t>
            </w:r>
          </w:p>
        </w:tc>
        <w:tc>
          <w:tcPr>
            <w:tcW w:w="1979" w:type="dxa"/>
          </w:tcPr>
          <w:p w14:paraId="0CBD08A4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Р2 = Р3 </w:t>
            </w:r>
          </w:p>
        </w:tc>
        <w:tc>
          <w:tcPr>
            <w:tcW w:w="1043" w:type="dxa"/>
          </w:tcPr>
          <w:p w14:paraId="4B012C95" w14:textId="38C426B3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8</w:t>
            </w:r>
          </w:p>
        </w:tc>
        <w:tc>
          <w:tcPr>
            <w:tcW w:w="1043" w:type="dxa"/>
          </w:tcPr>
          <w:p w14:paraId="07182208" w14:textId="161020C4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2</w:t>
            </w:r>
          </w:p>
        </w:tc>
        <w:tc>
          <w:tcPr>
            <w:tcW w:w="1043" w:type="dxa"/>
          </w:tcPr>
          <w:p w14:paraId="43DE2E79" w14:textId="5410DB9D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6</w:t>
            </w:r>
          </w:p>
        </w:tc>
        <w:tc>
          <w:tcPr>
            <w:tcW w:w="1043" w:type="dxa"/>
          </w:tcPr>
          <w:p w14:paraId="3DA9C02F" w14:textId="35765736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4</w:t>
            </w:r>
          </w:p>
        </w:tc>
        <w:tc>
          <w:tcPr>
            <w:tcW w:w="1043" w:type="dxa"/>
          </w:tcPr>
          <w:p w14:paraId="343E97F4" w14:textId="4E631926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8</w:t>
            </w:r>
          </w:p>
        </w:tc>
      </w:tr>
      <w:tr w:rsidR="006B5355" w14:paraId="13E64B6E" w14:textId="77777777" w:rsidTr="006B5355">
        <w:tc>
          <w:tcPr>
            <w:tcW w:w="2376" w:type="dxa"/>
            <w:gridSpan w:val="2"/>
          </w:tcPr>
          <w:p w14:paraId="31C53B84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нефтеловушки 4</w:t>
            </w:r>
          </w:p>
        </w:tc>
        <w:tc>
          <w:tcPr>
            <w:tcW w:w="1979" w:type="dxa"/>
          </w:tcPr>
          <w:p w14:paraId="76891117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Р4 </w:t>
            </w:r>
          </w:p>
        </w:tc>
        <w:tc>
          <w:tcPr>
            <w:tcW w:w="1043" w:type="dxa"/>
          </w:tcPr>
          <w:p w14:paraId="03618CE8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0,046</w:t>
            </w:r>
          </w:p>
        </w:tc>
        <w:tc>
          <w:tcPr>
            <w:tcW w:w="1043" w:type="dxa"/>
          </w:tcPr>
          <w:p w14:paraId="506742F9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0,044</w:t>
            </w:r>
          </w:p>
        </w:tc>
        <w:tc>
          <w:tcPr>
            <w:tcW w:w="1043" w:type="dxa"/>
          </w:tcPr>
          <w:p w14:paraId="2481281F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0,048</w:t>
            </w:r>
          </w:p>
        </w:tc>
        <w:tc>
          <w:tcPr>
            <w:tcW w:w="1043" w:type="dxa"/>
          </w:tcPr>
          <w:p w14:paraId="09ECE2B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0,045</w:t>
            </w:r>
          </w:p>
        </w:tc>
        <w:tc>
          <w:tcPr>
            <w:tcW w:w="1043" w:type="dxa"/>
          </w:tcPr>
          <w:p w14:paraId="5FC140F8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0,046</w:t>
            </w:r>
          </w:p>
        </w:tc>
      </w:tr>
      <w:tr w:rsidR="006B5355" w14:paraId="2B1ABD4C" w14:textId="77777777" w:rsidTr="006B5355">
        <w:tc>
          <w:tcPr>
            <w:tcW w:w="2376" w:type="dxa"/>
            <w:gridSpan w:val="2"/>
          </w:tcPr>
          <w:p w14:paraId="04E86C91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5, 6, 7</w:t>
            </w:r>
          </w:p>
        </w:tc>
        <w:tc>
          <w:tcPr>
            <w:tcW w:w="1979" w:type="dxa"/>
          </w:tcPr>
          <w:p w14:paraId="6399B397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Р5 = Р6 = Р7 </w:t>
            </w:r>
          </w:p>
        </w:tc>
        <w:tc>
          <w:tcPr>
            <w:tcW w:w="1043" w:type="dxa"/>
          </w:tcPr>
          <w:p w14:paraId="1A8B9B8C" w14:textId="25ADAF88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2</w:t>
            </w:r>
          </w:p>
        </w:tc>
        <w:tc>
          <w:tcPr>
            <w:tcW w:w="1043" w:type="dxa"/>
          </w:tcPr>
          <w:p w14:paraId="78DB0EB7" w14:textId="449622E8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8</w:t>
            </w:r>
          </w:p>
        </w:tc>
        <w:tc>
          <w:tcPr>
            <w:tcW w:w="1043" w:type="dxa"/>
          </w:tcPr>
          <w:p w14:paraId="06D07FEA" w14:textId="19656A9D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4</w:t>
            </w:r>
          </w:p>
        </w:tc>
        <w:tc>
          <w:tcPr>
            <w:tcW w:w="1043" w:type="dxa"/>
          </w:tcPr>
          <w:p w14:paraId="07C7EA2F" w14:textId="3DA540D0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6</w:t>
            </w:r>
          </w:p>
        </w:tc>
        <w:tc>
          <w:tcPr>
            <w:tcW w:w="1043" w:type="dxa"/>
          </w:tcPr>
          <w:p w14:paraId="1B6FCD11" w14:textId="2B6F7FBA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4</w:t>
            </w:r>
          </w:p>
        </w:tc>
      </w:tr>
      <w:tr w:rsidR="006B5355" w14:paraId="673474EA" w14:textId="77777777" w:rsidTr="006B5355">
        <w:tc>
          <w:tcPr>
            <w:tcW w:w="2376" w:type="dxa"/>
            <w:gridSpan w:val="2"/>
          </w:tcPr>
          <w:p w14:paraId="3BDCE852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флотатора 8, 9</w:t>
            </w:r>
          </w:p>
        </w:tc>
        <w:tc>
          <w:tcPr>
            <w:tcW w:w="1979" w:type="dxa"/>
          </w:tcPr>
          <w:p w14:paraId="24C97838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Р8 = Р9 </w:t>
            </w:r>
          </w:p>
        </w:tc>
        <w:tc>
          <w:tcPr>
            <w:tcW w:w="1043" w:type="dxa"/>
          </w:tcPr>
          <w:p w14:paraId="6015BB6F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0,015</w:t>
            </w:r>
          </w:p>
        </w:tc>
        <w:tc>
          <w:tcPr>
            <w:tcW w:w="1043" w:type="dxa"/>
          </w:tcPr>
          <w:p w14:paraId="3CC468EA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0,017</w:t>
            </w:r>
          </w:p>
        </w:tc>
        <w:tc>
          <w:tcPr>
            <w:tcW w:w="1043" w:type="dxa"/>
          </w:tcPr>
          <w:p w14:paraId="55F9BFCF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0,019</w:t>
            </w:r>
          </w:p>
        </w:tc>
        <w:tc>
          <w:tcPr>
            <w:tcW w:w="1043" w:type="dxa"/>
          </w:tcPr>
          <w:p w14:paraId="69404A21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0,016</w:t>
            </w:r>
          </w:p>
        </w:tc>
        <w:tc>
          <w:tcPr>
            <w:tcW w:w="1043" w:type="dxa"/>
          </w:tcPr>
          <w:p w14:paraId="6268BD56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0,014</w:t>
            </w:r>
          </w:p>
        </w:tc>
      </w:tr>
      <w:tr w:rsidR="006B5355" w14:paraId="6A771AB6" w14:textId="77777777" w:rsidTr="006B5355">
        <w:tc>
          <w:tcPr>
            <w:tcW w:w="9570" w:type="dxa"/>
            <w:gridSpan w:val="8"/>
          </w:tcPr>
          <w:p w14:paraId="62762BB1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ind w:firstLine="4082"/>
              <w:rPr>
                <w:szCs w:val="28"/>
              </w:rPr>
            </w:pPr>
            <w:r>
              <w:rPr>
                <w:szCs w:val="28"/>
              </w:rPr>
              <w:t>После модернизации</w:t>
            </w:r>
          </w:p>
        </w:tc>
      </w:tr>
      <w:tr w:rsidR="006B5355" w14:paraId="279C32A6" w14:textId="77777777" w:rsidTr="006B5355">
        <w:tc>
          <w:tcPr>
            <w:tcW w:w="2263" w:type="dxa"/>
          </w:tcPr>
          <w:p w14:paraId="7648AA28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2, 3</w:t>
            </w:r>
          </w:p>
        </w:tc>
        <w:tc>
          <w:tcPr>
            <w:tcW w:w="2092" w:type="dxa"/>
            <w:gridSpan w:val="2"/>
          </w:tcPr>
          <w:p w14:paraId="5CB4ABE7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Р2 = Р3 </w:t>
            </w:r>
          </w:p>
        </w:tc>
        <w:tc>
          <w:tcPr>
            <w:tcW w:w="1043" w:type="dxa"/>
          </w:tcPr>
          <w:p w14:paraId="1A33A20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0,011</w:t>
            </w:r>
          </w:p>
        </w:tc>
        <w:tc>
          <w:tcPr>
            <w:tcW w:w="1043" w:type="dxa"/>
          </w:tcPr>
          <w:p w14:paraId="49DA8EC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0,014</w:t>
            </w:r>
          </w:p>
        </w:tc>
        <w:tc>
          <w:tcPr>
            <w:tcW w:w="1043" w:type="dxa"/>
          </w:tcPr>
          <w:p w14:paraId="60A330CB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0,018</w:t>
            </w:r>
          </w:p>
        </w:tc>
        <w:tc>
          <w:tcPr>
            <w:tcW w:w="1043" w:type="dxa"/>
          </w:tcPr>
          <w:p w14:paraId="6F93BBCD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0,021</w:t>
            </w:r>
          </w:p>
        </w:tc>
        <w:tc>
          <w:tcPr>
            <w:tcW w:w="1043" w:type="dxa"/>
          </w:tcPr>
          <w:p w14:paraId="1198A26F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0,023</w:t>
            </w:r>
          </w:p>
        </w:tc>
      </w:tr>
      <w:tr w:rsidR="006B5355" w14:paraId="2EA8E8AB" w14:textId="77777777" w:rsidTr="006B5355">
        <w:tc>
          <w:tcPr>
            <w:tcW w:w="2263" w:type="dxa"/>
          </w:tcPr>
          <w:p w14:paraId="2E4FD83B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5, 6, 7</w:t>
            </w:r>
          </w:p>
        </w:tc>
        <w:tc>
          <w:tcPr>
            <w:tcW w:w="2092" w:type="dxa"/>
            <w:gridSpan w:val="2"/>
          </w:tcPr>
          <w:p w14:paraId="482725AD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Р5 = Р6 = Р7 </w:t>
            </w:r>
          </w:p>
        </w:tc>
        <w:tc>
          <w:tcPr>
            <w:tcW w:w="1043" w:type="dxa"/>
          </w:tcPr>
          <w:p w14:paraId="20DD3A50" w14:textId="70E30F78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8</w:t>
            </w:r>
          </w:p>
        </w:tc>
        <w:tc>
          <w:tcPr>
            <w:tcW w:w="1043" w:type="dxa"/>
          </w:tcPr>
          <w:p w14:paraId="6212C815" w14:textId="03813FDD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5</w:t>
            </w:r>
          </w:p>
        </w:tc>
        <w:tc>
          <w:tcPr>
            <w:tcW w:w="1043" w:type="dxa"/>
          </w:tcPr>
          <w:p w14:paraId="0592B03D" w14:textId="75090C0D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4</w:t>
            </w:r>
          </w:p>
        </w:tc>
        <w:tc>
          <w:tcPr>
            <w:tcW w:w="1043" w:type="dxa"/>
          </w:tcPr>
          <w:p w14:paraId="677FC922" w14:textId="2D330F43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2</w:t>
            </w:r>
          </w:p>
        </w:tc>
        <w:tc>
          <w:tcPr>
            <w:tcW w:w="1043" w:type="dxa"/>
          </w:tcPr>
          <w:p w14:paraId="2C54074D" w14:textId="37C558A0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1</w:t>
            </w:r>
          </w:p>
        </w:tc>
      </w:tr>
    </w:tbl>
    <w:p w14:paraId="20F2BDD7" w14:textId="3E64258F" w:rsidR="006110E1" w:rsidRDefault="006110E1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</w:p>
    <w:p w14:paraId="2301B92A" w14:textId="14294E69" w:rsidR="00072F30" w:rsidRDefault="00072F30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</w:p>
    <w:p w14:paraId="0FB1D6EF" w14:textId="77777777" w:rsidR="00072F30" w:rsidRDefault="00072F30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12"/>
        <w:gridCol w:w="105"/>
        <w:gridCol w:w="1937"/>
        <w:gridCol w:w="1018"/>
        <w:gridCol w:w="1018"/>
        <w:gridCol w:w="1018"/>
        <w:gridCol w:w="1018"/>
        <w:gridCol w:w="1018"/>
      </w:tblGrid>
      <w:tr w:rsidR="006B5355" w14:paraId="0FC05D3E" w14:textId="77777777" w:rsidTr="006B5355">
        <w:tc>
          <w:tcPr>
            <w:tcW w:w="2376" w:type="dxa"/>
            <w:gridSpan w:val="2"/>
            <w:vMerge w:val="restart"/>
          </w:tcPr>
          <w:p w14:paraId="1B69B328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Исходное событие</w:t>
            </w:r>
          </w:p>
        </w:tc>
        <w:tc>
          <w:tcPr>
            <w:tcW w:w="1979" w:type="dxa"/>
            <w:vMerge w:val="restart"/>
          </w:tcPr>
          <w:p w14:paraId="410AB509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Вероятность события</w:t>
            </w:r>
          </w:p>
        </w:tc>
        <w:tc>
          <w:tcPr>
            <w:tcW w:w="5215" w:type="dxa"/>
            <w:gridSpan w:val="5"/>
          </w:tcPr>
          <w:p w14:paraId="52CFFA40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Вариант</w:t>
            </w:r>
          </w:p>
        </w:tc>
      </w:tr>
      <w:tr w:rsidR="006B5355" w14:paraId="67D57CB3" w14:textId="77777777" w:rsidTr="006B5355">
        <w:tc>
          <w:tcPr>
            <w:tcW w:w="2376" w:type="dxa"/>
            <w:gridSpan w:val="2"/>
            <w:vMerge/>
          </w:tcPr>
          <w:p w14:paraId="61C5CDE4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1979" w:type="dxa"/>
            <w:vMerge/>
          </w:tcPr>
          <w:p w14:paraId="7C7890C5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1043" w:type="dxa"/>
          </w:tcPr>
          <w:p w14:paraId="3856D9D1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6</w:t>
            </w:r>
          </w:p>
        </w:tc>
        <w:tc>
          <w:tcPr>
            <w:tcW w:w="1043" w:type="dxa"/>
          </w:tcPr>
          <w:p w14:paraId="76EEF154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7</w:t>
            </w:r>
          </w:p>
        </w:tc>
        <w:tc>
          <w:tcPr>
            <w:tcW w:w="1043" w:type="dxa"/>
          </w:tcPr>
          <w:p w14:paraId="47AD0B84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8</w:t>
            </w:r>
          </w:p>
        </w:tc>
        <w:tc>
          <w:tcPr>
            <w:tcW w:w="1043" w:type="dxa"/>
          </w:tcPr>
          <w:p w14:paraId="549FA549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9</w:t>
            </w:r>
          </w:p>
        </w:tc>
        <w:tc>
          <w:tcPr>
            <w:tcW w:w="1043" w:type="dxa"/>
          </w:tcPr>
          <w:p w14:paraId="0B94D5A9" w14:textId="77777777" w:rsidR="006B5355" w:rsidRPr="00B210B3" w:rsidRDefault="006B5355" w:rsidP="006B5355">
            <w:pPr>
              <w:tabs>
                <w:tab w:val="left" w:pos="4080"/>
              </w:tabs>
              <w:spacing w:line="276" w:lineRule="auto"/>
              <w:jc w:val="center"/>
              <w:rPr>
                <w:b/>
                <w:szCs w:val="28"/>
              </w:rPr>
            </w:pPr>
            <w:r w:rsidRPr="00B210B3">
              <w:rPr>
                <w:b/>
                <w:szCs w:val="28"/>
              </w:rPr>
              <w:t>10</w:t>
            </w:r>
          </w:p>
        </w:tc>
      </w:tr>
      <w:tr w:rsidR="006B5355" w14:paraId="5D4DCB77" w14:textId="77777777" w:rsidTr="006B5355">
        <w:tc>
          <w:tcPr>
            <w:tcW w:w="2376" w:type="dxa"/>
            <w:gridSpan w:val="2"/>
          </w:tcPr>
          <w:p w14:paraId="041DC3BC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песколовки 1</w:t>
            </w:r>
          </w:p>
        </w:tc>
        <w:tc>
          <w:tcPr>
            <w:tcW w:w="1979" w:type="dxa"/>
          </w:tcPr>
          <w:p w14:paraId="04EABB92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Р1 </w:t>
            </w:r>
          </w:p>
        </w:tc>
        <w:tc>
          <w:tcPr>
            <w:tcW w:w="1043" w:type="dxa"/>
          </w:tcPr>
          <w:p w14:paraId="3C2A9353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0,024</w:t>
            </w:r>
          </w:p>
        </w:tc>
        <w:tc>
          <w:tcPr>
            <w:tcW w:w="1043" w:type="dxa"/>
          </w:tcPr>
          <w:p w14:paraId="4862B556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0,025</w:t>
            </w:r>
          </w:p>
        </w:tc>
        <w:tc>
          <w:tcPr>
            <w:tcW w:w="1043" w:type="dxa"/>
          </w:tcPr>
          <w:p w14:paraId="0DD38A73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0,031</w:t>
            </w:r>
          </w:p>
        </w:tc>
        <w:tc>
          <w:tcPr>
            <w:tcW w:w="1043" w:type="dxa"/>
          </w:tcPr>
          <w:p w14:paraId="077307F7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0,027</w:t>
            </w:r>
          </w:p>
        </w:tc>
        <w:tc>
          <w:tcPr>
            <w:tcW w:w="1043" w:type="dxa"/>
          </w:tcPr>
          <w:p w14:paraId="63054C52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0,029</w:t>
            </w:r>
          </w:p>
        </w:tc>
      </w:tr>
      <w:tr w:rsidR="006B5355" w14:paraId="603B44F0" w14:textId="77777777" w:rsidTr="006B5355">
        <w:tc>
          <w:tcPr>
            <w:tcW w:w="2376" w:type="dxa"/>
            <w:gridSpan w:val="2"/>
          </w:tcPr>
          <w:p w14:paraId="0C8380BB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2, 3</w:t>
            </w:r>
          </w:p>
        </w:tc>
        <w:tc>
          <w:tcPr>
            <w:tcW w:w="1979" w:type="dxa"/>
          </w:tcPr>
          <w:p w14:paraId="2BEE3A03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Р2 = Р3 </w:t>
            </w:r>
          </w:p>
        </w:tc>
        <w:tc>
          <w:tcPr>
            <w:tcW w:w="1043" w:type="dxa"/>
          </w:tcPr>
          <w:p w14:paraId="6D3441C8" w14:textId="106B2D3A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5</w:t>
            </w:r>
          </w:p>
        </w:tc>
        <w:tc>
          <w:tcPr>
            <w:tcW w:w="1043" w:type="dxa"/>
          </w:tcPr>
          <w:p w14:paraId="08CC7472" w14:textId="34A5E679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4</w:t>
            </w:r>
          </w:p>
        </w:tc>
        <w:tc>
          <w:tcPr>
            <w:tcW w:w="1043" w:type="dxa"/>
          </w:tcPr>
          <w:p w14:paraId="269BE45A" w14:textId="7A1A24A4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6</w:t>
            </w:r>
          </w:p>
        </w:tc>
        <w:tc>
          <w:tcPr>
            <w:tcW w:w="1043" w:type="dxa"/>
          </w:tcPr>
          <w:p w14:paraId="4594073E" w14:textId="1028532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1</w:t>
            </w:r>
          </w:p>
        </w:tc>
        <w:tc>
          <w:tcPr>
            <w:tcW w:w="1043" w:type="dxa"/>
          </w:tcPr>
          <w:p w14:paraId="5AE6B85A" w14:textId="12BF1DC4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9</w:t>
            </w:r>
          </w:p>
        </w:tc>
      </w:tr>
      <w:tr w:rsidR="006B5355" w14:paraId="1BA80623" w14:textId="77777777" w:rsidTr="006B5355">
        <w:tc>
          <w:tcPr>
            <w:tcW w:w="2376" w:type="dxa"/>
            <w:gridSpan w:val="2"/>
          </w:tcPr>
          <w:p w14:paraId="5CD088C6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нефтеловушки 4</w:t>
            </w:r>
          </w:p>
        </w:tc>
        <w:tc>
          <w:tcPr>
            <w:tcW w:w="1979" w:type="dxa"/>
          </w:tcPr>
          <w:p w14:paraId="471BE8C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Р4 </w:t>
            </w:r>
          </w:p>
        </w:tc>
        <w:tc>
          <w:tcPr>
            <w:tcW w:w="1043" w:type="dxa"/>
          </w:tcPr>
          <w:p w14:paraId="14BCD8E8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0,045</w:t>
            </w:r>
          </w:p>
        </w:tc>
        <w:tc>
          <w:tcPr>
            <w:tcW w:w="1043" w:type="dxa"/>
          </w:tcPr>
          <w:p w14:paraId="2BD9F6E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0,042</w:t>
            </w:r>
          </w:p>
        </w:tc>
        <w:tc>
          <w:tcPr>
            <w:tcW w:w="1043" w:type="dxa"/>
          </w:tcPr>
          <w:p w14:paraId="63E0CADC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0,046</w:t>
            </w:r>
          </w:p>
        </w:tc>
        <w:tc>
          <w:tcPr>
            <w:tcW w:w="1043" w:type="dxa"/>
          </w:tcPr>
          <w:p w14:paraId="41D351CF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0,047</w:t>
            </w:r>
          </w:p>
        </w:tc>
        <w:tc>
          <w:tcPr>
            <w:tcW w:w="1043" w:type="dxa"/>
          </w:tcPr>
          <w:p w14:paraId="62F63DA6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0,048</w:t>
            </w:r>
          </w:p>
        </w:tc>
      </w:tr>
      <w:tr w:rsidR="006B5355" w14:paraId="46B1538D" w14:textId="77777777" w:rsidTr="006B5355">
        <w:tc>
          <w:tcPr>
            <w:tcW w:w="2376" w:type="dxa"/>
            <w:gridSpan w:val="2"/>
          </w:tcPr>
          <w:p w14:paraId="180037B9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5, 6, 7</w:t>
            </w:r>
          </w:p>
        </w:tc>
        <w:tc>
          <w:tcPr>
            <w:tcW w:w="1979" w:type="dxa"/>
          </w:tcPr>
          <w:p w14:paraId="5B6660DD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Р5 = Р6 = Р7 </w:t>
            </w:r>
          </w:p>
        </w:tc>
        <w:tc>
          <w:tcPr>
            <w:tcW w:w="1043" w:type="dxa"/>
          </w:tcPr>
          <w:p w14:paraId="019EE205" w14:textId="2F248B68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5</w:t>
            </w:r>
          </w:p>
        </w:tc>
        <w:tc>
          <w:tcPr>
            <w:tcW w:w="1043" w:type="dxa"/>
          </w:tcPr>
          <w:p w14:paraId="4751843A" w14:textId="5DF8B5D1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4</w:t>
            </w:r>
          </w:p>
        </w:tc>
        <w:tc>
          <w:tcPr>
            <w:tcW w:w="1043" w:type="dxa"/>
          </w:tcPr>
          <w:p w14:paraId="1D4A7792" w14:textId="78EF335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8</w:t>
            </w:r>
            <w:r>
              <w:rPr>
                <w:szCs w:val="28"/>
              </w:rPr>
              <w:t>2</w:t>
            </w:r>
          </w:p>
        </w:tc>
        <w:tc>
          <w:tcPr>
            <w:tcW w:w="1043" w:type="dxa"/>
          </w:tcPr>
          <w:p w14:paraId="4CD9DA74" w14:textId="66BE515D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8</w:t>
            </w:r>
          </w:p>
        </w:tc>
        <w:tc>
          <w:tcPr>
            <w:tcW w:w="1043" w:type="dxa"/>
          </w:tcPr>
          <w:p w14:paraId="5C9E79BE" w14:textId="0C436F08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9</w:t>
            </w:r>
            <w:r>
              <w:rPr>
                <w:szCs w:val="28"/>
              </w:rPr>
              <w:t>5</w:t>
            </w:r>
          </w:p>
        </w:tc>
      </w:tr>
      <w:tr w:rsidR="006B5355" w14:paraId="0F9C76E1" w14:textId="77777777" w:rsidTr="006B5355">
        <w:tc>
          <w:tcPr>
            <w:tcW w:w="2376" w:type="dxa"/>
            <w:gridSpan w:val="2"/>
          </w:tcPr>
          <w:p w14:paraId="1BDF26C9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флотатора 8, 9</w:t>
            </w:r>
          </w:p>
        </w:tc>
        <w:tc>
          <w:tcPr>
            <w:tcW w:w="1979" w:type="dxa"/>
          </w:tcPr>
          <w:p w14:paraId="5ADFA956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Р8 = Р9 </w:t>
            </w:r>
          </w:p>
        </w:tc>
        <w:tc>
          <w:tcPr>
            <w:tcW w:w="1043" w:type="dxa"/>
          </w:tcPr>
          <w:p w14:paraId="51702A8C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0,016</w:t>
            </w:r>
          </w:p>
        </w:tc>
        <w:tc>
          <w:tcPr>
            <w:tcW w:w="1043" w:type="dxa"/>
          </w:tcPr>
          <w:p w14:paraId="571D22B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0,018</w:t>
            </w:r>
          </w:p>
        </w:tc>
        <w:tc>
          <w:tcPr>
            <w:tcW w:w="1043" w:type="dxa"/>
          </w:tcPr>
          <w:p w14:paraId="13C88E03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0,015</w:t>
            </w:r>
          </w:p>
        </w:tc>
        <w:tc>
          <w:tcPr>
            <w:tcW w:w="1043" w:type="dxa"/>
          </w:tcPr>
          <w:p w14:paraId="0FFCB4ED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0,014</w:t>
            </w:r>
          </w:p>
        </w:tc>
        <w:tc>
          <w:tcPr>
            <w:tcW w:w="1043" w:type="dxa"/>
          </w:tcPr>
          <w:p w14:paraId="6CB5A589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0,017</w:t>
            </w:r>
          </w:p>
        </w:tc>
      </w:tr>
      <w:tr w:rsidR="006B5355" w14:paraId="2C15A850" w14:textId="77777777" w:rsidTr="006B5355">
        <w:tc>
          <w:tcPr>
            <w:tcW w:w="9570" w:type="dxa"/>
            <w:gridSpan w:val="8"/>
          </w:tcPr>
          <w:p w14:paraId="00893DD4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ind w:firstLine="4082"/>
              <w:rPr>
                <w:szCs w:val="28"/>
              </w:rPr>
            </w:pPr>
            <w:r>
              <w:rPr>
                <w:szCs w:val="28"/>
              </w:rPr>
              <w:t>После модернизации</w:t>
            </w:r>
          </w:p>
        </w:tc>
      </w:tr>
      <w:tr w:rsidR="006B5355" w14:paraId="20796A87" w14:textId="77777777" w:rsidTr="006B5355">
        <w:tc>
          <w:tcPr>
            <w:tcW w:w="2263" w:type="dxa"/>
          </w:tcPr>
          <w:p w14:paraId="55E6C4AD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2, 3</w:t>
            </w:r>
          </w:p>
        </w:tc>
        <w:tc>
          <w:tcPr>
            <w:tcW w:w="2092" w:type="dxa"/>
            <w:gridSpan w:val="2"/>
          </w:tcPr>
          <w:p w14:paraId="11140E5C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Р2 = Р3 </w:t>
            </w:r>
          </w:p>
        </w:tc>
        <w:tc>
          <w:tcPr>
            <w:tcW w:w="1043" w:type="dxa"/>
          </w:tcPr>
          <w:p w14:paraId="497791A0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0,012</w:t>
            </w:r>
          </w:p>
        </w:tc>
        <w:tc>
          <w:tcPr>
            <w:tcW w:w="1043" w:type="dxa"/>
          </w:tcPr>
          <w:p w14:paraId="0B1A756E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0,013</w:t>
            </w:r>
          </w:p>
        </w:tc>
        <w:tc>
          <w:tcPr>
            <w:tcW w:w="1043" w:type="dxa"/>
          </w:tcPr>
          <w:p w14:paraId="1117A952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0,014</w:t>
            </w:r>
          </w:p>
        </w:tc>
        <w:tc>
          <w:tcPr>
            <w:tcW w:w="1043" w:type="dxa"/>
          </w:tcPr>
          <w:p w14:paraId="53C776A5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0,015</w:t>
            </w:r>
          </w:p>
        </w:tc>
        <w:tc>
          <w:tcPr>
            <w:tcW w:w="1043" w:type="dxa"/>
          </w:tcPr>
          <w:p w14:paraId="261F7933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0,016</w:t>
            </w:r>
          </w:p>
        </w:tc>
      </w:tr>
      <w:tr w:rsidR="006B5355" w14:paraId="5F05F94D" w14:textId="77777777" w:rsidTr="006B5355">
        <w:tc>
          <w:tcPr>
            <w:tcW w:w="2263" w:type="dxa"/>
          </w:tcPr>
          <w:p w14:paraId="6CF87E14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Отказ насоса 5, 6, 7</w:t>
            </w:r>
          </w:p>
        </w:tc>
        <w:tc>
          <w:tcPr>
            <w:tcW w:w="2092" w:type="dxa"/>
            <w:gridSpan w:val="2"/>
          </w:tcPr>
          <w:p w14:paraId="1409B895" w14:textId="77777777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Р5 = Р6 = Р7  </w:t>
            </w:r>
          </w:p>
        </w:tc>
        <w:tc>
          <w:tcPr>
            <w:tcW w:w="1043" w:type="dxa"/>
          </w:tcPr>
          <w:p w14:paraId="53FAF495" w14:textId="12D45426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5</w:t>
            </w:r>
          </w:p>
        </w:tc>
        <w:tc>
          <w:tcPr>
            <w:tcW w:w="1043" w:type="dxa"/>
          </w:tcPr>
          <w:p w14:paraId="5D85EAC5" w14:textId="6130CFD4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7</w:t>
            </w:r>
          </w:p>
        </w:tc>
        <w:tc>
          <w:tcPr>
            <w:tcW w:w="1043" w:type="dxa"/>
          </w:tcPr>
          <w:p w14:paraId="758C5DF5" w14:textId="6597723A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3</w:t>
            </w:r>
          </w:p>
        </w:tc>
        <w:tc>
          <w:tcPr>
            <w:tcW w:w="1043" w:type="dxa"/>
          </w:tcPr>
          <w:p w14:paraId="24FD6A67" w14:textId="45F31BEB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1</w:t>
            </w:r>
          </w:p>
        </w:tc>
        <w:tc>
          <w:tcPr>
            <w:tcW w:w="1043" w:type="dxa"/>
          </w:tcPr>
          <w:p w14:paraId="28E7C890" w14:textId="2BCEB30C" w:rsidR="006B5355" w:rsidRDefault="006B5355" w:rsidP="006B5355">
            <w:pPr>
              <w:tabs>
                <w:tab w:val="left" w:pos="4080"/>
              </w:tabs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0,0</w:t>
            </w:r>
            <w:r w:rsidR="00072F30">
              <w:rPr>
                <w:szCs w:val="28"/>
              </w:rPr>
              <w:t>1</w:t>
            </w:r>
            <w:r>
              <w:rPr>
                <w:szCs w:val="28"/>
              </w:rPr>
              <w:t>6</w:t>
            </w:r>
          </w:p>
        </w:tc>
      </w:tr>
    </w:tbl>
    <w:p w14:paraId="0339F9A2" w14:textId="77777777" w:rsidR="006B5355" w:rsidRDefault="006B5355" w:rsidP="00CC6F86">
      <w:pPr>
        <w:tabs>
          <w:tab w:val="left" w:pos="4080"/>
        </w:tabs>
        <w:spacing w:line="360" w:lineRule="auto"/>
        <w:ind w:firstLine="709"/>
        <w:jc w:val="both"/>
        <w:rPr>
          <w:szCs w:val="28"/>
        </w:rPr>
      </w:pPr>
    </w:p>
    <w:sectPr w:rsidR="006B5355" w:rsidSect="00516F22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6674"/>
    <w:multiLevelType w:val="hybridMultilevel"/>
    <w:tmpl w:val="6D48E9D2"/>
    <w:lvl w:ilvl="0" w:tplc="0419000F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217370FA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272310D9"/>
    <w:multiLevelType w:val="hybridMultilevel"/>
    <w:tmpl w:val="1ED08FDA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B0930B0"/>
    <w:multiLevelType w:val="hybridMultilevel"/>
    <w:tmpl w:val="905EFC46"/>
    <w:lvl w:ilvl="0" w:tplc="43D6FA6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F410ED1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311E022A"/>
    <w:multiLevelType w:val="hybridMultilevel"/>
    <w:tmpl w:val="8AA69D2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34E23BE"/>
    <w:multiLevelType w:val="multilevel"/>
    <w:tmpl w:val="1ED08FDA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4C36676"/>
    <w:multiLevelType w:val="hybridMultilevel"/>
    <w:tmpl w:val="F510318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677305F8"/>
    <w:multiLevelType w:val="hybridMultilevel"/>
    <w:tmpl w:val="48A0B548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6A1E5583"/>
    <w:multiLevelType w:val="hybridMultilevel"/>
    <w:tmpl w:val="775ED384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6F655179"/>
    <w:multiLevelType w:val="multilevel"/>
    <w:tmpl w:val="04190023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 w16cid:durableId="1319923618">
    <w:abstractNumId w:val="2"/>
  </w:num>
  <w:num w:numId="2" w16cid:durableId="929699173">
    <w:abstractNumId w:val="6"/>
  </w:num>
  <w:num w:numId="3" w16cid:durableId="387731463">
    <w:abstractNumId w:val="10"/>
  </w:num>
  <w:num w:numId="4" w16cid:durableId="1306933142">
    <w:abstractNumId w:val="1"/>
  </w:num>
  <w:num w:numId="5" w16cid:durableId="644117027">
    <w:abstractNumId w:val="4"/>
  </w:num>
  <w:num w:numId="6" w16cid:durableId="1678967613">
    <w:abstractNumId w:val="7"/>
  </w:num>
  <w:num w:numId="7" w16cid:durableId="250628846">
    <w:abstractNumId w:val="5"/>
  </w:num>
  <w:num w:numId="8" w16cid:durableId="588540025">
    <w:abstractNumId w:val="8"/>
  </w:num>
  <w:num w:numId="9" w16cid:durableId="2061200061">
    <w:abstractNumId w:val="0"/>
  </w:num>
  <w:num w:numId="10" w16cid:durableId="1530214554">
    <w:abstractNumId w:val="9"/>
  </w:num>
  <w:num w:numId="11" w16cid:durableId="15207029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AD6"/>
    <w:rsid w:val="00017BA7"/>
    <w:rsid w:val="00027364"/>
    <w:rsid w:val="000377FC"/>
    <w:rsid w:val="000432A9"/>
    <w:rsid w:val="00064C13"/>
    <w:rsid w:val="00072F30"/>
    <w:rsid w:val="000A3DCF"/>
    <w:rsid w:val="000D6496"/>
    <w:rsid w:val="00153420"/>
    <w:rsid w:val="001A393C"/>
    <w:rsid w:val="001C0CE9"/>
    <w:rsid w:val="001C3184"/>
    <w:rsid w:val="001D3F82"/>
    <w:rsid w:val="001F56AF"/>
    <w:rsid w:val="002124D3"/>
    <w:rsid w:val="00235F38"/>
    <w:rsid w:val="002819F4"/>
    <w:rsid w:val="002859BF"/>
    <w:rsid w:val="002A6309"/>
    <w:rsid w:val="002B656F"/>
    <w:rsid w:val="002B7C69"/>
    <w:rsid w:val="002D3146"/>
    <w:rsid w:val="002D783C"/>
    <w:rsid w:val="002E2D04"/>
    <w:rsid w:val="003026BB"/>
    <w:rsid w:val="0037658F"/>
    <w:rsid w:val="003B6488"/>
    <w:rsid w:val="003F29C2"/>
    <w:rsid w:val="004108DB"/>
    <w:rsid w:val="00414273"/>
    <w:rsid w:val="00422259"/>
    <w:rsid w:val="00434656"/>
    <w:rsid w:val="00456666"/>
    <w:rsid w:val="00456FB7"/>
    <w:rsid w:val="00482C97"/>
    <w:rsid w:val="004C1ABD"/>
    <w:rsid w:val="004C5B16"/>
    <w:rsid w:val="00502512"/>
    <w:rsid w:val="00516F22"/>
    <w:rsid w:val="00535414"/>
    <w:rsid w:val="00540253"/>
    <w:rsid w:val="00554D06"/>
    <w:rsid w:val="00557911"/>
    <w:rsid w:val="00567521"/>
    <w:rsid w:val="005C2BC7"/>
    <w:rsid w:val="005D5115"/>
    <w:rsid w:val="005D7D28"/>
    <w:rsid w:val="005E4228"/>
    <w:rsid w:val="005F0811"/>
    <w:rsid w:val="006110E1"/>
    <w:rsid w:val="006235AA"/>
    <w:rsid w:val="00632444"/>
    <w:rsid w:val="00640AEC"/>
    <w:rsid w:val="006A025B"/>
    <w:rsid w:val="006B5355"/>
    <w:rsid w:val="006C05C7"/>
    <w:rsid w:val="006D5B57"/>
    <w:rsid w:val="00732B94"/>
    <w:rsid w:val="007529EA"/>
    <w:rsid w:val="0077344E"/>
    <w:rsid w:val="00774B5F"/>
    <w:rsid w:val="007D299F"/>
    <w:rsid w:val="0081143A"/>
    <w:rsid w:val="00856983"/>
    <w:rsid w:val="00867AD6"/>
    <w:rsid w:val="00877AC9"/>
    <w:rsid w:val="008A63F2"/>
    <w:rsid w:val="008B7F70"/>
    <w:rsid w:val="008C5CC7"/>
    <w:rsid w:val="008C69CC"/>
    <w:rsid w:val="008D23E8"/>
    <w:rsid w:val="008D3830"/>
    <w:rsid w:val="008E06B5"/>
    <w:rsid w:val="008E1681"/>
    <w:rsid w:val="008F56C0"/>
    <w:rsid w:val="00934FDE"/>
    <w:rsid w:val="0093640B"/>
    <w:rsid w:val="00944CAE"/>
    <w:rsid w:val="009634B6"/>
    <w:rsid w:val="00977190"/>
    <w:rsid w:val="009B0FAA"/>
    <w:rsid w:val="009C5A9D"/>
    <w:rsid w:val="009C6760"/>
    <w:rsid w:val="009C7E62"/>
    <w:rsid w:val="009D12FC"/>
    <w:rsid w:val="009D64F3"/>
    <w:rsid w:val="009E502C"/>
    <w:rsid w:val="00A0400D"/>
    <w:rsid w:val="00A10C5D"/>
    <w:rsid w:val="00A15735"/>
    <w:rsid w:val="00A67A5F"/>
    <w:rsid w:val="00AD387F"/>
    <w:rsid w:val="00B07783"/>
    <w:rsid w:val="00B10003"/>
    <w:rsid w:val="00B210B3"/>
    <w:rsid w:val="00B27E06"/>
    <w:rsid w:val="00B35CCA"/>
    <w:rsid w:val="00B36A07"/>
    <w:rsid w:val="00BF1DFF"/>
    <w:rsid w:val="00BF6068"/>
    <w:rsid w:val="00C378B3"/>
    <w:rsid w:val="00C527FF"/>
    <w:rsid w:val="00CA7F9F"/>
    <w:rsid w:val="00CB0725"/>
    <w:rsid w:val="00CC5E94"/>
    <w:rsid w:val="00CC6F86"/>
    <w:rsid w:val="00CD1689"/>
    <w:rsid w:val="00D735F6"/>
    <w:rsid w:val="00DB7645"/>
    <w:rsid w:val="00DE0303"/>
    <w:rsid w:val="00DF03E7"/>
    <w:rsid w:val="00E0589C"/>
    <w:rsid w:val="00E133EF"/>
    <w:rsid w:val="00E409B1"/>
    <w:rsid w:val="00E565C4"/>
    <w:rsid w:val="00E7235D"/>
    <w:rsid w:val="00EF4A9D"/>
    <w:rsid w:val="00F045C0"/>
    <w:rsid w:val="00F16D4C"/>
    <w:rsid w:val="00F553DD"/>
    <w:rsid w:val="00F57D45"/>
    <w:rsid w:val="00F8365C"/>
    <w:rsid w:val="00F93BE1"/>
    <w:rsid w:val="00FA2FAE"/>
    <w:rsid w:val="00FC2742"/>
    <w:rsid w:val="00FC4620"/>
    <w:rsid w:val="00FD1446"/>
    <w:rsid w:val="00FE1898"/>
    <w:rsid w:val="00FF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51503C"/>
  <w15:docId w15:val="{CE0E6CBA-1FED-4EC2-8AD9-562DA2915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D5B5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35414"/>
    <w:rPr>
      <w:color w:val="808080"/>
    </w:rPr>
  </w:style>
  <w:style w:type="paragraph" w:styleId="a4">
    <w:name w:val="Normal (Web)"/>
    <w:basedOn w:val="a"/>
    <w:uiPriority w:val="99"/>
    <w:unhideWhenUsed/>
    <w:rsid w:val="009634B6"/>
    <w:pPr>
      <w:spacing w:before="100" w:beforeAutospacing="1" w:after="100" w:afterAutospacing="1"/>
    </w:pPr>
    <w:rPr>
      <w:rFonts w:eastAsiaTheme="minorEastAsia"/>
    </w:rPr>
  </w:style>
  <w:style w:type="paragraph" w:styleId="a5">
    <w:name w:val="Balloon Text"/>
    <w:basedOn w:val="a"/>
    <w:link w:val="a6"/>
    <w:rsid w:val="002A63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2A6309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1F56AF"/>
    <w:rPr>
      <w:b/>
      <w:bCs/>
    </w:rPr>
  </w:style>
  <w:style w:type="table" w:styleId="a8">
    <w:name w:val="Table Grid"/>
    <w:basedOn w:val="a1"/>
    <w:rsid w:val="006D5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3765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4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826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Безопасность жизнедеятельности</vt:lpstr>
    </vt:vector>
  </TitlesOfParts>
  <Company>TPU</Company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Безопасность жизнедеятельности</dc:title>
  <dc:creator>Катя</dc:creator>
  <cp:lastModifiedBy>Dig Igor</cp:lastModifiedBy>
  <cp:revision>4</cp:revision>
  <cp:lastPrinted>2025-10-07T12:14:00Z</cp:lastPrinted>
  <dcterms:created xsi:type="dcterms:W3CDTF">2025-10-07T04:58:00Z</dcterms:created>
  <dcterms:modified xsi:type="dcterms:W3CDTF">2025-10-07T12:14:00Z</dcterms:modified>
</cp:coreProperties>
</file>