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2C0D" w14:textId="61F78CFB" w:rsidR="006D4F90" w:rsidRDefault="003A069A" w:rsidP="008728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Приложение </w:t>
      </w:r>
      <w:r>
        <w:rPr>
          <w:rFonts w:cs="Times New Roman"/>
          <w:sz w:val="22"/>
          <w:lang w:val="en-US"/>
        </w:rPr>
        <w:t>1</w:t>
      </w:r>
      <w:r>
        <w:rPr>
          <w:rFonts w:cs="Times New Roman"/>
          <w:sz w:val="22"/>
        </w:rPr>
        <w:t>.</w:t>
      </w:r>
    </w:p>
    <w:p w14:paraId="30707566" w14:textId="77777777" w:rsidR="00A46A46" w:rsidRPr="002E732E" w:rsidRDefault="00A46A46" w:rsidP="008728A9">
      <w:pPr>
        <w:jc w:val="right"/>
        <w:rPr>
          <w:rFonts w:eastAsia="Calibri" w:cs="Times New Roman"/>
          <w:color w:val="7030A0"/>
        </w:rPr>
      </w:pPr>
    </w:p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A03611" w14:paraId="3E045BE5" w14:textId="77777777" w:rsidTr="003E507D">
        <w:tc>
          <w:tcPr>
            <w:tcW w:w="993" w:type="dxa"/>
          </w:tcPr>
          <w:p w14:paraId="65549548" w14:textId="4D9DFB1E" w:rsidR="00A46A46" w:rsidRPr="00A03611" w:rsidRDefault="00A46A46" w:rsidP="00E605E2">
            <w:pPr>
              <w:pStyle w:val="ad"/>
              <w:spacing w:before="120"/>
              <w:rPr>
                <w:rFonts w:cs="Times New Roman"/>
                <w:sz w:val="16"/>
              </w:rPr>
            </w:pPr>
          </w:p>
        </w:tc>
        <w:tc>
          <w:tcPr>
            <w:tcW w:w="8930" w:type="dxa"/>
          </w:tcPr>
          <w:p w14:paraId="78EFD314" w14:textId="10A14674" w:rsidR="00A46A46" w:rsidRPr="00A03611" w:rsidRDefault="00A46A46" w:rsidP="003E507D">
            <w:pPr>
              <w:pStyle w:val="31"/>
              <w:spacing w:before="60"/>
              <w:ind w:left="34"/>
              <w:jc w:val="center"/>
              <w:rPr>
                <w:rFonts w:cs="Times New Roman"/>
                <w:b/>
                <w:szCs w:val="18"/>
              </w:rPr>
            </w:pPr>
            <w:r w:rsidRPr="00A03611">
              <w:rPr>
                <w:rFonts w:cs="Times New Roman"/>
                <w:b/>
                <w:szCs w:val="18"/>
              </w:rPr>
              <w:t xml:space="preserve">МИНИСТЕРСТВО </w:t>
            </w:r>
            <w:r w:rsidR="00FF7D03">
              <w:rPr>
                <w:rFonts w:cs="Times New Roman"/>
                <w:b/>
                <w:szCs w:val="18"/>
              </w:rPr>
              <w:t xml:space="preserve">НАУКИ И ВЫСШЕГО </w:t>
            </w:r>
            <w:r w:rsidRPr="00A03611">
              <w:rPr>
                <w:rFonts w:cs="Times New Roman"/>
                <w:b/>
                <w:szCs w:val="18"/>
              </w:rPr>
              <w:t>ОБРАЗОВАНИЯ РОССИЙСКОЙ ФЕДЕРАЦИИ</w:t>
            </w:r>
          </w:p>
          <w:p w14:paraId="2381A3FF" w14:textId="77777777" w:rsidR="00A46A46" w:rsidRPr="00A03611" w:rsidRDefault="00A46A46" w:rsidP="003E507D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14:paraId="3F7D3FAF" w14:textId="77777777" w:rsidR="00A46A46" w:rsidRPr="00A03611" w:rsidRDefault="00A46A46" w:rsidP="003E507D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>высшего профессионального образования</w:t>
            </w:r>
          </w:p>
          <w:p w14:paraId="4300F271" w14:textId="77777777" w:rsidR="00A46A46" w:rsidRPr="00A03611" w:rsidRDefault="00A46A46" w:rsidP="003E507D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A03611">
              <w:rPr>
                <w:rFonts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82" w:type="dxa"/>
          </w:tcPr>
          <w:p w14:paraId="1661B909" w14:textId="77777777" w:rsidR="00A46A46" w:rsidRPr="00A03611" w:rsidRDefault="00A46A46" w:rsidP="003E507D">
            <w:pPr>
              <w:pStyle w:val="ad"/>
              <w:rPr>
                <w:rFonts w:cs="Times New Roman"/>
                <w:color w:val="FF0000"/>
                <w:sz w:val="16"/>
              </w:rPr>
            </w:pPr>
          </w:p>
        </w:tc>
      </w:tr>
    </w:tbl>
    <w:p w14:paraId="3B990EBF" w14:textId="77777777" w:rsidR="00A03611" w:rsidRPr="002E732E" w:rsidRDefault="00A03611" w:rsidP="008728A9">
      <w:pPr>
        <w:jc w:val="center"/>
        <w:rPr>
          <w:rFonts w:cs="Times New Roman"/>
          <w:b/>
          <w:caps/>
          <w:sz w:val="22"/>
        </w:rPr>
      </w:pPr>
    </w:p>
    <w:p w14:paraId="4A8EC7B5" w14:textId="77777777"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  <w:r w:rsidR="008728A9" w:rsidRPr="007549C2">
        <w:rPr>
          <w:rFonts w:cs="Times New Roman"/>
          <w:b/>
          <w:caps/>
          <w:sz w:val="22"/>
        </w:rPr>
        <w:t xml:space="preserve"> </w:t>
      </w:r>
    </w:p>
    <w:p w14:paraId="62903A53" w14:textId="10AB8A8F" w:rsidR="00DA709A" w:rsidRPr="007549C2" w:rsidRDefault="00DA709A" w:rsidP="008728A9">
      <w:pPr>
        <w:jc w:val="center"/>
        <w:rPr>
          <w:rFonts w:cs="Times New Roman"/>
          <w:b/>
          <w:caps/>
          <w:sz w:val="22"/>
        </w:rPr>
      </w:pPr>
      <w:r w:rsidRPr="007549C2">
        <w:rPr>
          <w:rFonts w:cs="Times New Roman"/>
          <w:b/>
          <w:caps/>
          <w:sz w:val="22"/>
        </w:rPr>
        <w:t>___</w:t>
      </w:r>
      <w:r w:rsidR="006C330B" w:rsidRPr="006C330B">
        <w:rPr>
          <w:rFonts w:cs="Times New Roman"/>
          <w:b/>
          <w:caps/>
          <w:sz w:val="22"/>
          <w:u w:val="single"/>
        </w:rPr>
        <w:t>201</w:t>
      </w:r>
      <w:r w:rsidR="005A597D">
        <w:rPr>
          <w:rFonts w:cs="Times New Roman"/>
          <w:b/>
          <w:caps/>
          <w:sz w:val="22"/>
          <w:u w:val="single"/>
        </w:rPr>
        <w:t>9</w:t>
      </w:r>
      <w:r w:rsidRPr="007549C2">
        <w:rPr>
          <w:rFonts w:cs="Times New Roman"/>
          <w:b/>
          <w:caps/>
          <w:sz w:val="22"/>
        </w:rPr>
        <w:t>_____/__</w:t>
      </w:r>
      <w:r w:rsidR="006C330B" w:rsidRPr="006C330B">
        <w:rPr>
          <w:rFonts w:cs="Times New Roman"/>
          <w:b/>
          <w:caps/>
          <w:sz w:val="22"/>
          <w:u w:val="single"/>
        </w:rPr>
        <w:t>20</w:t>
      </w:r>
      <w:r w:rsidR="005A597D">
        <w:rPr>
          <w:rFonts w:cs="Times New Roman"/>
          <w:b/>
          <w:caps/>
          <w:sz w:val="22"/>
          <w:u w:val="single"/>
        </w:rPr>
        <w:t>20</w:t>
      </w:r>
      <w:r w:rsidRPr="007549C2">
        <w:rPr>
          <w:rFonts w:cs="Times New Roman"/>
          <w:b/>
          <w:caps/>
          <w:sz w:val="22"/>
        </w:rPr>
        <w:t>_________</w:t>
      </w:r>
      <w:r w:rsidRPr="007549C2">
        <w:rPr>
          <w:rFonts w:cs="Times New Roman"/>
          <w:b/>
          <w:sz w:val="22"/>
        </w:rPr>
        <w:t>учебный год</w:t>
      </w:r>
    </w:p>
    <w:p w14:paraId="521A7E9C" w14:textId="77777777" w:rsidR="00DA709A" w:rsidRPr="00A46A46" w:rsidRDefault="00DA709A" w:rsidP="008728A9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1273"/>
        <w:gridCol w:w="4539"/>
        <w:gridCol w:w="1417"/>
        <w:gridCol w:w="709"/>
        <w:gridCol w:w="671"/>
      </w:tblGrid>
      <w:tr w:rsidR="00DA709A" w:rsidRPr="007549C2" w14:paraId="5BC72DB7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532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66CA" w14:textId="5523560F" w:rsidR="00DA709A" w:rsidRPr="00961535" w:rsidRDefault="00961535" w:rsidP="000D577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14:paraId="36A2353D" w14:textId="520F7194" w:rsidR="00DA709A" w:rsidRPr="007549C2" w:rsidRDefault="00DA709A" w:rsidP="007378C1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</w:t>
            </w:r>
            <w:r w:rsidR="00672E64" w:rsidRPr="00672E64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Физико-химические методы анализа объектов химических и биомедицинских технологий</w:t>
            </w: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78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5ED" w14:textId="408524E9" w:rsidR="00DA709A" w:rsidRPr="007549C2" w:rsidRDefault="00672E64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B68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14:paraId="54FF186E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5E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315" w14:textId="77777777"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4A3" w14:textId="77777777" w:rsidR="00DA709A" w:rsidRPr="007549C2" w:rsidRDefault="00DA709A" w:rsidP="00DB3B27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110C" w14:textId="77777777"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F69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color w:val="auto"/>
                <w:sz w:val="18"/>
                <w:szCs w:val="18"/>
              </w:rPr>
              <w:t>Практ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846" w14:textId="548E957F" w:rsidR="00DA709A" w:rsidRPr="007549C2" w:rsidRDefault="00672E64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2D6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14:paraId="4A9FFB1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D6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3D1" w14:textId="77777777"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580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BA8C" w14:textId="77777777"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56E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C1E" w14:textId="79D3321C" w:rsidR="006D7399" w:rsidRPr="007549C2" w:rsidRDefault="00672E64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EF5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02118A4E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3F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43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B4D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–   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ACF9" w14:textId="2F9872F6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для студентов </w:t>
            </w:r>
            <w:r w:rsidR="00672E64">
              <w:rPr>
                <w:rFonts w:eastAsia="Calibri" w:cs="Times New Roman"/>
                <w:sz w:val="18"/>
                <w:szCs w:val="18"/>
              </w:rPr>
              <w:t>1</w:t>
            </w:r>
            <w:r w:rsidRPr="007549C2">
              <w:rPr>
                <w:rFonts w:eastAsia="Calibri" w:cs="Times New Roman"/>
                <w:sz w:val="18"/>
                <w:szCs w:val="18"/>
              </w:rPr>
              <w:t xml:space="preserve"> курса </w:t>
            </w:r>
            <w:r w:rsidR="00672E64">
              <w:rPr>
                <w:rFonts w:eastAsia="Calibri" w:cs="Times New Roman"/>
                <w:i/>
                <w:sz w:val="18"/>
                <w:szCs w:val="18"/>
              </w:rPr>
              <w:t>ИШХБМТ</w:t>
            </w: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316A88B" w14:textId="77777777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820CD13" w14:textId="77777777" w:rsidR="00672E64" w:rsidRDefault="006D3459" w:rsidP="00672E6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по направлению </w:t>
            </w:r>
          </w:p>
          <w:p w14:paraId="3657A344" w14:textId="18631F28" w:rsidR="006D3459" w:rsidRPr="007549C2" w:rsidRDefault="00672E64" w:rsidP="00672E6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2E64">
              <w:rPr>
                <w:rFonts w:eastAsia="Calibri" w:cs="Times New Roman"/>
                <w:sz w:val="18"/>
                <w:szCs w:val="18"/>
              </w:rPr>
              <w:t xml:space="preserve">18.04.01 </w:t>
            </w:r>
            <w:proofErr w:type="gramStart"/>
            <w:r w:rsidRPr="00672E64">
              <w:rPr>
                <w:rFonts w:eastAsia="Calibri" w:cs="Times New Roman"/>
                <w:sz w:val="18"/>
                <w:szCs w:val="18"/>
              </w:rPr>
              <w:t>Химическая</w:t>
            </w:r>
            <w:proofErr w:type="gramEnd"/>
            <w:r w:rsidRPr="00672E64">
              <w:rPr>
                <w:rFonts w:eastAsia="Calibri" w:cs="Times New Roman"/>
                <w:sz w:val="18"/>
                <w:szCs w:val="18"/>
              </w:rPr>
              <w:t xml:space="preserve"> технологи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412B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3D0" w14:textId="491F2BFD" w:rsidR="006D3459" w:rsidRPr="007549C2" w:rsidRDefault="00672E64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08E" w14:textId="77777777"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133402B5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968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808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F04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DBA91" w14:textId="77777777"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58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088" w14:textId="27101DBE" w:rsidR="006D3459" w:rsidRPr="007549C2" w:rsidRDefault="00672E64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EC5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737EC322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5E3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Удовл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C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5EA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861E1" w14:textId="0C88D4E8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6B5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3BD" w14:textId="5222FFB4" w:rsidR="006D3459" w:rsidRPr="007549C2" w:rsidRDefault="00672E64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FAC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  <w:p w14:paraId="3824B69F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6D3459" w:rsidRPr="007549C2" w14:paraId="3532F126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33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D3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E91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D69F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259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034" w14:textId="4A35AFFD" w:rsidR="006D3459" w:rsidRPr="007549C2" w:rsidRDefault="00441592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B6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b/>
                <w:color w:val="auto"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6D3459" w:rsidRPr="007549C2" w14:paraId="5B410477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3F6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74E" w14:textId="77777777"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DC0" w14:textId="77777777" w:rsidR="00DB3B27" w:rsidRPr="007549C2" w:rsidRDefault="00DB3B27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EE69A" w14:textId="1EADFD3B" w:rsidR="00DB3B27" w:rsidRPr="007549C2" w:rsidRDefault="00DB3B27" w:rsidP="005A597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color w:val="auto"/>
                <w:sz w:val="18"/>
                <w:szCs w:val="18"/>
              </w:rPr>
              <w:t xml:space="preserve">Лектор: </w:t>
            </w:r>
            <w:r w:rsidR="00672E64">
              <w:rPr>
                <w:rFonts w:eastAsia="Calibri"/>
                <w:i/>
                <w:color w:val="auto"/>
                <w:sz w:val="18"/>
                <w:szCs w:val="18"/>
              </w:rPr>
              <w:t xml:space="preserve">Степанова Е.В., </w:t>
            </w:r>
            <w:r w:rsidR="005A597D">
              <w:rPr>
                <w:rFonts w:eastAsia="Calibri"/>
                <w:i/>
                <w:color w:val="auto"/>
                <w:sz w:val="18"/>
                <w:szCs w:val="18"/>
              </w:rPr>
              <w:t xml:space="preserve">доцент </w:t>
            </w:r>
            <w:r w:rsidR="00672E64">
              <w:rPr>
                <w:rFonts w:eastAsia="Calibri"/>
                <w:i/>
                <w:color w:val="auto"/>
                <w:sz w:val="18"/>
                <w:szCs w:val="18"/>
              </w:rPr>
              <w:t xml:space="preserve"> ИШХБМТ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7259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6FFD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14:paraId="015B79EC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4FA" w14:textId="77777777"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C4E" w14:textId="77777777" w:rsidR="00DB3B27" w:rsidRPr="007549C2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BE1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DB6A" w14:textId="77777777"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F95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B4E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14:paraId="2D610C81" w14:textId="77777777" w:rsidR="00616C10" w:rsidRPr="007549C2" w:rsidRDefault="00616C10" w:rsidP="006D4F90">
      <w:pPr>
        <w:rPr>
          <w:rFonts w:cs="Times New Roman"/>
          <w:b/>
          <w:sz w:val="14"/>
          <w:szCs w:val="20"/>
          <w:lang w:val="en-US"/>
        </w:rPr>
      </w:pPr>
    </w:p>
    <w:p w14:paraId="7F298C6C" w14:textId="77777777" w:rsidR="00264071" w:rsidRPr="002E732E" w:rsidRDefault="006D4F90" w:rsidP="006D4F90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 xml:space="preserve">Результаты </w:t>
      </w:r>
      <w:proofErr w:type="gramStart"/>
      <w:r w:rsidRPr="007549C2">
        <w:rPr>
          <w:rFonts w:cs="Times New Roman"/>
          <w:b/>
          <w:sz w:val="20"/>
          <w:szCs w:val="20"/>
        </w:rPr>
        <w:t>обучения по дисциплине</w:t>
      </w:r>
      <w:proofErr w:type="gramEnd"/>
      <w:r w:rsidR="007378C1" w:rsidRPr="007549C2">
        <w:rPr>
          <w:rFonts w:cs="Times New Roman"/>
          <w:b/>
          <w:sz w:val="20"/>
          <w:szCs w:val="20"/>
        </w:rPr>
        <w:t xml:space="preserve"> </w:t>
      </w:r>
      <w:r w:rsidR="007378C1" w:rsidRPr="007549C2">
        <w:rPr>
          <w:rFonts w:cs="Times New Roman"/>
          <w:sz w:val="20"/>
          <w:szCs w:val="20"/>
        </w:rPr>
        <w:t>(</w:t>
      </w:r>
      <w:r w:rsidR="002419CE" w:rsidRPr="007549C2">
        <w:rPr>
          <w:rFonts w:cs="Times New Roman"/>
          <w:i/>
          <w:sz w:val="20"/>
          <w:szCs w:val="20"/>
        </w:rPr>
        <w:t>сформулировать</w:t>
      </w:r>
      <w:r w:rsidR="007378C1" w:rsidRPr="007549C2">
        <w:rPr>
          <w:rFonts w:cs="Times New Roman"/>
          <w:i/>
          <w:sz w:val="20"/>
          <w:szCs w:val="20"/>
        </w:rPr>
        <w:t xml:space="preserve"> для конкретной</w:t>
      </w:r>
      <w:r w:rsidR="007378C1" w:rsidRPr="002E732E">
        <w:rPr>
          <w:rFonts w:cs="Times New Roman"/>
          <w:i/>
          <w:sz w:val="20"/>
          <w:szCs w:val="20"/>
        </w:rPr>
        <w:t xml:space="preserve"> дисциплин</w:t>
      </w:r>
      <w:r w:rsidR="002419CE" w:rsidRPr="002E732E">
        <w:rPr>
          <w:rFonts w:cs="Times New Roman"/>
          <w:i/>
          <w:sz w:val="20"/>
          <w:szCs w:val="20"/>
        </w:rPr>
        <w:t>ы</w:t>
      </w:r>
      <w:r w:rsidR="007378C1" w:rsidRPr="002E732E">
        <w:rPr>
          <w:rFonts w:cs="Times New Roman"/>
          <w:sz w:val="20"/>
          <w:szCs w:val="20"/>
        </w:rPr>
        <w:t>)</w:t>
      </w:r>
      <w:r w:rsidRPr="002E732E">
        <w:rPr>
          <w:rFonts w:cs="Times New Roman"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65"/>
        <w:gridCol w:w="9755"/>
      </w:tblGrid>
      <w:tr w:rsidR="00264071" w:rsidRPr="002E732E" w14:paraId="73CD93E0" w14:textId="77777777" w:rsidTr="003A52FF">
        <w:tc>
          <w:tcPr>
            <w:tcW w:w="319" w:type="pct"/>
          </w:tcPr>
          <w:p w14:paraId="77FD1596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1" w:type="pct"/>
          </w:tcPr>
          <w:p w14:paraId="433217F3" w14:textId="2298A734" w:rsidR="00264071" w:rsidRPr="002E732E" w:rsidRDefault="00672E64" w:rsidP="007378C1">
            <w:pPr>
              <w:rPr>
                <w:rFonts w:cs="Times New Roman"/>
                <w:b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>Обладать знаниями о современных физико-химических методах исследования, используемых для качественного и количественного определения биологически активного вещества.</w:t>
            </w:r>
          </w:p>
        </w:tc>
      </w:tr>
      <w:tr w:rsidR="00672E64" w:rsidRPr="002E732E" w14:paraId="5C83C8C5" w14:textId="77777777" w:rsidTr="003A52FF">
        <w:tc>
          <w:tcPr>
            <w:tcW w:w="319" w:type="pct"/>
          </w:tcPr>
          <w:p w14:paraId="30AEE6F8" w14:textId="77777777" w:rsidR="00672E64" w:rsidRPr="002E732E" w:rsidRDefault="00672E64" w:rsidP="00672E64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1" w:type="pct"/>
          </w:tcPr>
          <w:p w14:paraId="40DF95D4" w14:textId="39B04DFA" w:rsidR="00672E64" w:rsidRPr="002E732E" w:rsidRDefault="00672E64" w:rsidP="003A52FF">
            <w:pPr>
              <w:rPr>
                <w:rFonts w:cs="Times New Roman"/>
                <w:b/>
                <w:sz w:val="20"/>
                <w:szCs w:val="20"/>
              </w:rPr>
            </w:pPr>
            <w:r w:rsidRPr="003A52FF">
              <w:rPr>
                <w:rFonts w:cs="Times New Roman"/>
                <w:sz w:val="20"/>
                <w:szCs w:val="20"/>
              </w:rPr>
              <w:t>Обладать знаниями о теоретическ</w:t>
            </w:r>
            <w:r w:rsidR="003A52FF">
              <w:rPr>
                <w:rFonts w:cs="Times New Roman"/>
                <w:sz w:val="20"/>
                <w:szCs w:val="20"/>
              </w:rPr>
              <w:t>их</w:t>
            </w:r>
            <w:r w:rsidRPr="003A52FF">
              <w:rPr>
                <w:rFonts w:cs="Times New Roman"/>
                <w:sz w:val="20"/>
                <w:szCs w:val="20"/>
              </w:rPr>
              <w:t xml:space="preserve"> основ</w:t>
            </w:r>
            <w:r w:rsidR="003A52FF">
              <w:rPr>
                <w:rFonts w:cs="Times New Roman"/>
                <w:sz w:val="20"/>
                <w:szCs w:val="20"/>
              </w:rPr>
              <w:t>ах</w:t>
            </w:r>
            <w:r w:rsidRPr="003A52FF">
              <w:rPr>
                <w:rFonts w:cs="Times New Roman"/>
                <w:sz w:val="20"/>
                <w:szCs w:val="20"/>
              </w:rPr>
              <w:t xml:space="preserve"> используемых физико-химических методов исследования.</w:t>
            </w:r>
          </w:p>
        </w:tc>
      </w:tr>
      <w:tr w:rsidR="00672E64" w:rsidRPr="002E732E" w14:paraId="009D5B03" w14:textId="77777777" w:rsidTr="003A52FF">
        <w:tc>
          <w:tcPr>
            <w:tcW w:w="319" w:type="pct"/>
          </w:tcPr>
          <w:p w14:paraId="46BA16D7" w14:textId="77777777" w:rsidR="00672E64" w:rsidRPr="002E732E" w:rsidRDefault="00672E64" w:rsidP="00672E64">
            <w:pPr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РД3</w:t>
            </w:r>
          </w:p>
        </w:tc>
        <w:tc>
          <w:tcPr>
            <w:tcW w:w="4681" w:type="pct"/>
          </w:tcPr>
          <w:p w14:paraId="6C0B17CF" w14:textId="7608403C" w:rsidR="00672E64" w:rsidRPr="00672E64" w:rsidRDefault="00672E64" w:rsidP="00672E64">
            <w:pPr>
              <w:rPr>
                <w:rFonts w:cs="Times New Roman"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>Обладать знаниями об области применения и точности используемых методов.</w:t>
            </w:r>
          </w:p>
        </w:tc>
      </w:tr>
      <w:tr w:rsidR="00672E64" w:rsidRPr="002E732E" w14:paraId="16457C68" w14:textId="77777777" w:rsidTr="003A52FF">
        <w:tc>
          <w:tcPr>
            <w:tcW w:w="319" w:type="pct"/>
          </w:tcPr>
          <w:p w14:paraId="2FB92A7A" w14:textId="77777777" w:rsidR="00672E64" w:rsidRPr="002E732E" w:rsidRDefault="00672E64" w:rsidP="00672E64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1" w:type="pct"/>
          </w:tcPr>
          <w:p w14:paraId="6D9F607D" w14:textId="35953CE0" w:rsidR="00672E64" w:rsidRPr="00672E64" w:rsidRDefault="00672E64" w:rsidP="00672E64">
            <w:pPr>
              <w:rPr>
                <w:rFonts w:cs="Times New Roman"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 xml:space="preserve">Обладать знаниями об общих принципах проведения эксперимента при использовании конкретного физико-химического метода. </w:t>
            </w:r>
          </w:p>
        </w:tc>
      </w:tr>
      <w:tr w:rsidR="00672E64" w:rsidRPr="002E732E" w14:paraId="4D44100D" w14:textId="77777777" w:rsidTr="003A52FF">
        <w:trPr>
          <w:trHeight w:val="70"/>
        </w:trPr>
        <w:tc>
          <w:tcPr>
            <w:tcW w:w="319" w:type="pct"/>
          </w:tcPr>
          <w:p w14:paraId="02C26DB0" w14:textId="2920BBD0" w:rsidR="00672E64" w:rsidRPr="002E732E" w:rsidRDefault="00672E64" w:rsidP="00672E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РД5</w:t>
            </w:r>
          </w:p>
        </w:tc>
        <w:tc>
          <w:tcPr>
            <w:tcW w:w="4681" w:type="pct"/>
          </w:tcPr>
          <w:p w14:paraId="77F6AC7C" w14:textId="0EBB48AC" w:rsidR="00672E64" w:rsidRPr="002E732E" w:rsidRDefault="00672E64" w:rsidP="003A52FF">
            <w:pPr>
              <w:rPr>
                <w:rFonts w:cs="Times New Roman"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>Уметь</w:t>
            </w:r>
            <w:r w:rsidR="003A52FF">
              <w:rPr>
                <w:rFonts w:cs="Times New Roman"/>
                <w:sz w:val="20"/>
                <w:szCs w:val="20"/>
              </w:rPr>
              <w:t xml:space="preserve"> </w:t>
            </w:r>
            <w:r w:rsidRPr="00672E64">
              <w:rPr>
                <w:rFonts w:cs="Times New Roman"/>
                <w:sz w:val="20"/>
                <w:szCs w:val="20"/>
              </w:rPr>
              <w:t>пользоваться современными компьютерными программами:</w:t>
            </w:r>
            <w:r w:rsidR="003A52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52FF">
              <w:rPr>
                <w:rFonts w:cs="Times New Roman"/>
                <w:sz w:val="20"/>
                <w:szCs w:val="20"/>
                <w:lang w:val="en-US"/>
              </w:rPr>
              <w:t>MestReNova</w:t>
            </w:r>
            <w:proofErr w:type="spellEnd"/>
            <w:r w:rsidRPr="00672E64">
              <w:rPr>
                <w:rFonts w:cs="Times New Roman"/>
                <w:sz w:val="20"/>
                <w:szCs w:val="20"/>
              </w:rPr>
              <w:t xml:space="preserve"> - для симуляции спектров ЯМР </w:t>
            </w:r>
            <w:r w:rsidRPr="003A52FF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672E64">
              <w:rPr>
                <w:rFonts w:cs="Times New Roman"/>
                <w:sz w:val="20"/>
                <w:szCs w:val="20"/>
              </w:rPr>
              <w:t xml:space="preserve">Н, </w:t>
            </w:r>
            <w:r w:rsidRPr="003A52FF">
              <w:rPr>
                <w:rFonts w:cs="Times New Roman"/>
                <w:sz w:val="20"/>
                <w:szCs w:val="20"/>
                <w:vertAlign w:val="superscript"/>
              </w:rPr>
              <w:t>13</w:t>
            </w:r>
            <w:r w:rsidRPr="00672E64">
              <w:rPr>
                <w:rFonts w:cs="Times New Roman"/>
                <w:sz w:val="20"/>
                <w:szCs w:val="20"/>
              </w:rPr>
              <w:t xml:space="preserve">С;HyperChem - для расчета термодинамических параметров органических молекул, расчета УФ- и ИК-спектров; </w:t>
            </w:r>
            <w:proofErr w:type="spellStart"/>
            <w:r w:rsidRPr="00672E64">
              <w:rPr>
                <w:rFonts w:cs="Times New Roman"/>
                <w:sz w:val="20"/>
                <w:szCs w:val="20"/>
              </w:rPr>
              <w:t>Chem</w:t>
            </w:r>
            <w:proofErr w:type="spellEnd"/>
            <w:r w:rsidRPr="00672E6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2E64">
              <w:rPr>
                <w:rFonts w:cs="Times New Roman"/>
                <w:sz w:val="20"/>
                <w:szCs w:val="20"/>
              </w:rPr>
              <w:t>Draw</w:t>
            </w:r>
            <w:proofErr w:type="spellEnd"/>
            <w:r w:rsidRPr="00672E64">
              <w:rPr>
                <w:rFonts w:cs="Times New Roman"/>
                <w:sz w:val="20"/>
                <w:szCs w:val="20"/>
              </w:rPr>
              <w:t xml:space="preserve"> - для написания химических формул, химических схем, для симуляции спектров ЯМР</w:t>
            </w:r>
            <w:r w:rsidRPr="003A52FF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672E64">
              <w:rPr>
                <w:rFonts w:cs="Times New Roman"/>
                <w:sz w:val="20"/>
                <w:szCs w:val="20"/>
              </w:rPr>
              <w:t xml:space="preserve">Н, </w:t>
            </w:r>
            <w:r w:rsidRPr="003A52FF">
              <w:rPr>
                <w:rFonts w:cs="Times New Roman"/>
                <w:sz w:val="20"/>
                <w:szCs w:val="20"/>
                <w:vertAlign w:val="superscript"/>
              </w:rPr>
              <w:t>13</w:t>
            </w:r>
            <w:r w:rsidRPr="00672E64">
              <w:rPr>
                <w:rFonts w:cs="Times New Roman"/>
                <w:sz w:val="20"/>
                <w:szCs w:val="20"/>
              </w:rPr>
              <w:t>С</w:t>
            </w:r>
          </w:p>
        </w:tc>
      </w:tr>
      <w:tr w:rsidR="00672E64" w:rsidRPr="002E732E" w14:paraId="5E912B15" w14:textId="77777777" w:rsidTr="003A52FF">
        <w:trPr>
          <w:trHeight w:val="70"/>
        </w:trPr>
        <w:tc>
          <w:tcPr>
            <w:tcW w:w="319" w:type="pct"/>
          </w:tcPr>
          <w:p w14:paraId="31528B60" w14:textId="54964809" w:rsidR="00672E64" w:rsidRPr="002E732E" w:rsidRDefault="00672E64" w:rsidP="00672E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1" w:type="pct"/>
          </w:tcPr>
          <w:p w14:paraId="46B9BCEA" w14:textId="62A80683" w:rsidR="00672E64" w:rsidRPr="002E732E" w:rsidRDefault="00672E64" w:rsidP="00672E64">
            <w:pPr>
              <w:rPr>
                <w:rFonts w:cs="Times New Roman"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>Уметь пользоваться современными базами данных спектральных характеристик органических веществ.</w:t>
            </w:r>
          </w:p>
        </w:tc>
      </w:tr>
      <w:tr w:rsidR="00672E64" w:rsidRPr="002E732E" w14:paraId="278F244A" w14:textId="77777777" w:rsidTr="003A52FF">
        <w:trPr>
          <w:trHeight w:val="70"/>
        </w:trPr>
        <w:tc>
          <w:tcPr>
            <w:tcW w:w="319" w:type="pct"/>
          </w:tcPr>
          <w:p w14:paraId="515315F3" w14:textId="49970BAA" w:rsidR="00672E64" w:rsidRPr="002E732E" w:rsidRDefault="00672E64" w:rsidP="003A52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="003A52FF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1" w:type="pct"/>
          </w:tcPr>
          <w:p w14:paraId="7B7DE38A" w14:textId="59297D1C" w:rsidR="00672E64" w:rsidRPr="002E732E" w:rsidRDefault="00672E64" w:rsidP="003A52FF">
            <w:pPr>
              <w:rPr>
                <w:rFonts w:cs="Times New Roman"/>
                <w:sz w:val="20"/>
                <w:szCs w:val="20"/>
              </w:rPr>
            </w:pPr>
            <w:r w:rsidRPr="00672E64">
              <w:rPr>
                <w:rFonts w:cs="Times New Roman"/>
                <w:sz w:val="20"/>
                <w:szCs w:val="20"/>
              </w:rPr>
              <w:t xml:space="preserve">Владеть </w:t>
            </w:r>
            <w:r w:rsidR="003A52FF">
              <w:rPr>
                <w:rFonts w:cs="Times New Roman"/>
                <w:sz w:val="20"/>
                <w:szCs w:val="20"/>
              </w:rPr>
              <w:t xml:space="preserve">методами и </w:t>
            </w:r>
            <w:r w:rsidRPr="00672E64">
              <w:rPr>
                <w:rFonts w:cs="Times New Roman"/>
                <w:sz w:val="20"/>
                <w:szCs w:val="20"/>
              </w:rPr>
              <w:t xml:space="preserve">приемами интерпретации экспериментальных данных: </w:t>
            </w:r>
            <w:proofErr w:type="gramStart"/>
            <w:r w:rsidRPr="00672E64">
              <w:rPr>
                <w:rFonts w:cs="Times New Roman"/>
                <w:sz w:val="20"/>
                <w:szCs w:val="20"/>
              </w:rPr>
              <w:t>УФ-спектров</w:t>
            </w:r>
            <w:proofErr w:type="gramEnd"/>
            <w:r w:rsidRPr="00672E64">
              <w:rPr>
                <w:rFonts w:cs="Times New Roman"/>
                <w:sz w:val="20"/>
                <w:szCs w:val="20"/>
              </w:rPr>
              <w:t>, ИК-спектров, спектров ЯМР</w:t>
            </w:r>
            <w:r w:rsidRPr="00672E6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672E64">
              <w:rPr>
                <w:rFonts w:cs="Times New Roman"/>
                <w:sz w:val="20"/>
                <w:szCs w:val="20"/>
              </w:rPr>
              <w:t xml:space="preserve">Н, </w:t>
            </w:r>
            <w:r w:rsidRPr="00672E64">
              <w:rPr>
                <w:rFonts w:cs="Times New Roman"/>
                <w:sz w:val="20"/>
                <w:szCs w:val="20"/>
                <w:vertAlign w:val="superscript"/>
              </w:rPr>
              <w:t>13</w:t>
            </w:r>
            <w:r w:rsidRPr="00672E64">
              <w:rPr>
                <w:rFonts w:cs="Times New Roman"/>
                <w:sz w:val="20"/>
                <w:szCs w:val="20"/>
              </w:rPr>
              <w:t>С, масс-спектров, хромато-масс-спектров.</w:t>
            </w:r>
          </w:p>
        </w:tc>
      </w:tr>
    </w:tbl>
    <w:p w14:paraId="3B75A446" w14:textId="77777777" w:rsidR="004A516F" w:rsidRDefault="006D4F90" w:rsidP="00DA286A">
      <w:pPr>
        <w:rPr>
          <w:rFonts w:cs="Times New Roman"/>
          <w:b/>
          <w:sz w:val="20"/>
          <w:szCs w:val="20"/>
        </w:rPr>
        <w:sectPr w:rsidR="004A516F" w:rsidSect="006D3459">
          <w:footerReference w:type="default" r:id="rId9"/>
          <w:pgSz w:w="11906" w:h="16838"/>
          <w:pgMar w:top="1134" w:right="851" w:bottom="709" w:left="851" w:header="709" w:footer="170" w:gutter="0"/>
          <w:cols w:space="708"/>
          <w:docGrid w:linePitch="360"/>
        </w:sectPr>
      </w:pPr>
      <w:r w:rsidRPr="002E732E">
        <w:rPr>
          <w:rFonts w:cs="Times New Roman"/>
          <w:b/>
          <w:sz w:val="20"/>
          <w:szCs w:val="20"/>
        </w:rPr>
        <w:t xml:space="preserve"> </w:t>
      </w:r>
    </w:p>
    <w:p w14:paraId="4728AEFE" w14:textId="1058D87B" w:rsidR="00CC2FA8" w:rsidRDefault="00CC2FA8" w:rsidP="00DA286A">
      <w:pPr>
        <w:rPr>
          <w:rFonts w:cs="Times New Roman"/>
          <w:b/>
          <w:sz w:val="20"/>
          <w:szCs w:val="20"/>
          <w:highlight w:val="yellow"/>
        </w:rPr>
      </w:pPr>
    </w:p>
    <w:p w14:paraId="1A0C6E57" w14:textId="77777777" w:rsidR="004A516F" w:rsidRDefault="004A516F" w:rsidP="00DA286A">
      <w:pPr>
        <w:jc w:val="center"/>
        <w:rPr>
          <w:rFonts w:cs="Times New Roman"/>
          <w:b/>
          <w:sz w:val="20"/>
          <w:szCs w:val="20"/>
        </w:rPr>
        <w:sectPr w:rsidR="004A516F" w:rsidSect="004A516F">
          <w:type w:val="continuous"/>
          <w:pgSz w:w="11906" w:h="16838"/>
          <w:pgMar w:top="1134" w:right="851" w:bottom="709" w:left="851" w:header="709" w:footer="170" w:gutter="0"/>
          <w:cols w:space="708"/>
          <w:docGrid w:linePitch="360"/>
        </w:sectPr>
      </w:pPr>
    </w:p>
    <w:p w14:paraId="7ECE322B" w14:textId="2B9BFB82" w:rsidR="006D7399" w:rsidRPr="00796A2D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lastRenderedPageBreak/>
        <w:t>Оценочные мероприятия:</w:t>
      </w:r>
    </w:p>
    <w:tbl>
      <w:tblPr>
        <w:tblStyle w:val="ac"/>
        <w:tblW w:w="46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7"/>
        <w:gridCol w:w="556"/>
        <w:gridCol w:w="17"/>
        <w:gridCol w:w="707"/>
      </w:tblGrid>
      <w:tr w:rsidR="004A516F" w:rsidRPr="00796A2D" w14:paraId="7E0C4881" w14:textId="77777777" w:rsidTr="004A516F">
        <w:trPr>
          <w:trHeight w:val="24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A4DDC5E" w14:textId="77777777" w:rsidR="004A516F" w:rsidRPr="00796A2D" w:rsidRDefault="004A516F" w:rsidP="006E431B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Для дисциплин с формой контроля - экзамен</w:t>
            </w:r>
          </w:p>
        </w:tc>
      </w:tr>
      <w:tr w:rsidR="004A516F" w:rsidRPr="00796A2D" w14:paraId="4D00FABD" w14:textId="77777777" w:rsidTr="003A52FF"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7AC" w14:textId="77777777" w:rsidR="004A516F" w:rsidRPr="00796A2D" w:rsidRDefault="004A516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3D" w14:textId="77777777" w:rsidR="004A516F" w:rsidRPr="00796A2D" w:rsidRDefault="004A516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3F7" w14:textId="77777777" w:rsidR="004A516F" w:rsidRPr="00796A2D" w:rsidRDefault="004A516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4A516F" w:rsidRPr="00796A2D" w14:paraId="2EB44DFE" w14:textId="77777777" w:rsidTr="004A516F">
        <w:tc>
          <w:tcPr>
            <w:tcW w:w="4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41DD2" w14:textId="6642A64C" w:rsidR="004A516F" w:rsidRPr="00796A2D" w:rsidRDefault="004A516F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Текущий контроль: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8ED42" w14:textId="77777777" w:rsidR="004A516F" w:rsidRPr="00796A2D" w:rsidRDefault="004A516F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80</w:t>
            </w:r>
          </w:p>
        </w:tc>
      </w:tr>
      <w:tr w:rsidR="003A52FF" w:rsidRPr="00796A2D" w14:paraId="430448B4" w14:textId="77777777" w:rsidTr="003A52F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50C" w14:textId="5153B078" w:rsidR="003A52FF" w:rsidRPr="00796A2D" w:rsidRDefault="003A52F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D90" w14:textId="12A5C1FD" w:rsidR="003A52FF" w:rsidRPr="00796A2D" w:rsidRDefault="003A52F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3A52FF">
              <w:rPr>
                <w:rFonts w:cs="Times New Roman"/>
                <w:sz w:val="18"/>
                <w:szCs w:val="20"/>
              </w:rPr>
              <w:t>Посещение занятий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35" w14:textId="59318E80" w:rsidR="003A52FF" w:rsidRDefault="001A1FD6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1A1FD6"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3B2" w14:textId="5D349B31" w:rsidR="003A52FF" w:rsidRDefault="001A1FD6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</w:tr>
      <w:tr w:rsidR="004A516F" w:rsidRPr="00796A2D" w14:paraId="7BFA0530" w14:textId="77777777" w:rsidTr="003A52F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C9F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016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 xml:space="preserve">Защита отчета по лабораторной работе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B0B" w14:textId="511EB0E8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0AC" w14:textId="05860E61" w:rsidR="004A516F" w:rsidRPr="00796A2D" w:rsidRDefault="002F128A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35</w:t>
            </w:r>
          </w:p>
        </w:tc>
      </w:tr>
      <w:tr w:rsidR="004A516F" w:rsidRPr="00796A2D" w14:paraId="7CB383FE" w14:textId="77777777" w:rsidTr="003A52F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14B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1A8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Защита ИДЗ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17A" w14:textId="77777777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F0B" w14:textId="7F4B5E30" w:rsidR="004A516F" w:rsidRPr="00796A2D" w:rsidRDefault="004A516F" w:rsidP="002F128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  <w:r w:rsidR="002F128A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4A516F" w:rsidRPr="00796A2D" w14:paraId="520D7E3C" w14:textId="77777777" w:rsidTr="003A52F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678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25A" w14:textId="4AF5C68D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Коллоквиум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87B" w14:textId="58292C66" w:rsidR="004A516F" w:rsidRPr="00796A2D" w:rsidRDefault="009D7176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2F5" w14:textId="494A98D1" w:rsidR="004A516F" w:rsidRPr="00796A2D" w:rsidRDefault="009D7176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</w:tr>
      <w:tr w:rsidR="004A516F" w:rsidRPr="00796A2D" w14:paraId="5D9529DF" w14:textId="77777777" w:rsidTr="003A52F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919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4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41A" w14:textId="17D7B30C" w:rsidR="004A516F" w:rsidRPr="00796A2D" w:rsidRDefault="004A516F" w:rsidP="00672E64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Тест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220" w14:textId="259D628F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6CE" w14:textId="265D2278" w:rsidR="004A516F" w:rsidRPr="00796A2D" w:rsidRDefault="004A516F" w:rsidP="002F128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2F128A"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4A516F" w:rsidRPr="00796A2D" w14:paraId="583F13B6" w14:textId="77777777" w:rsidTr="003A52FF"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52131" w14:textId="7E118AA5" w:rsidR="004A516F" w:rsidRPr="00796A2D" w:rsidRDefault="004A516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Промежуточная аттестация: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2D5E" w14:textId="77777777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20</w:t>
            </w:r>
          </w:p>
        </w:tc>
      </w:tr>
      <w:tr w:rsidR="004A516F" w:rsidRPr="00796A2D" w14:paraId="6633B00F" w14:textId="77777777" w:rsidTr="003A52FF">
        <w:trPr>
          <w:trHeight w:val="6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10A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ПА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0E4" w14:textId="77777777" w:rsidR="004A516F" w:rsidRPr="00796A2D" w:rsidRDefault="004A516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Экзамен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E1" w14:textId="77777777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684" w14:textId="77777777" w:rsidR="004A516F" w:rsidRPr="00796A2D" w:rsidRDefault="004A516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20</w:t>
            </w:r>
          </w:p>
        </w:tc>
      </w:tr>
      <w:tr w:rsidR="004A516F" w:rsidRPr="00796A2D" w14:paraId="641C319C" w14:textId="77777777" w:rsidTr="004A516F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90BAE" w14:textId="77777777" w:rsidR="004A516F" w:rsidRPr="00796A2D" w:rsidRDefault="004A516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4D45D" w14:textId="2BAEF53A" w:rsidR="004A516F" w:rsidRPr="00796A2D" w:rsidRDefault="004A516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3F3EA" w14:textId="77777777" w:rsidR="004A516F" w:rsidRPr="00796A2D" w:rsidRDefault="004A516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100</w:t>
            </w:r>
          </w:p>
        </w:tc>
      </w:tr>
    </w:tbl>
    <w:p w14:paraId="17E6DA1A" w14:textId="6AB27186" w:rsidR="004A516F" w:rsidRPr="00A46A46" w:rsidRDefault="004A516F">
      <w:pPr>
        <w:rPr>
          <w:rFonts w:cs="Times New Roman"/>
          <w:sz w:val="14"/>
          <w:szCs w:val="20"/>
        </w:rPr>
      </w:pPr>
    </w:p>
    <w:tbl>
      <w:tblPr>
        <w:tblStyle w:val="ac"/>
        <w:tblW w:w="43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515"/>
        <w:gridCol w:w="556"/>
        <w:gridCol w:w="723"/>
      </w:tblGrid>
      <w:tr w:rsidR="00672E64" w:rsidRPr="00796A2D" w14:paraId="49F50B56" w14:textId="77777777" w:rsidTr="004A516F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0DC2E9C" w14:textId="77777777" w:rsidR="00672E64" w:rsidRPr="00796A2D" w:rsidRDefault="00672E64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Дополнительные баллы</w:t>
            </w:r>
          </w:p>
        </w:tc>
      </w:tr>
      <w:tr w:rsidR="00672E64" w:rsidRPr="00796A2D" w14:paraId="56B64282" w14:textId="77777777" w:rsidTr="004A516F"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A07" w14:textId="501FD38C" w:rsidR="00672E64" w:rsidRPr="00796A2D" w:rsidRDefault="00672E64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61535">
              <w:rPr>
                <w:rFonts w:cs="Times New Roman"/>
                <w:b/>
                <w:sz w:val="16"/>
                <w:szCs w:val="20"/>
              </w:rPr>
              <w:t xml:space="preserve">Учебная деятельность / </w:t>
            </w:r>
            <w:r w:rsidRPr="00961535">
              <w:rPr>
                <w:rFonts w:cs="Times New Roman"/>
                <w:b/>
                <w:sz w:val="16"/>
                <w:szCs w:val="20"/>
              </w:rPr>
              <w:br/>
              <w:t>оценочные мероприятия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949" w14:textId="77777777" w:rsidR="00672E64" w:rsidRPr="00796A2D" w:rsidRDefault="00672E64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7B9" w14:textId="77777777" w:rsidR="00672E64" w:rsidRPr="00796A2D" w:rsidRDefault="00672E64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672E64" w:rsidRPr="00796A2D" w14:paraId="4411CF67" w14:textId="77777777" w:rsidTr="004A516F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54" w14:textId="6BF66927" w:rsidR="00672E64" w:rsidRPr="00796A2D" w:rsidRDefault="00672E64" w:rsidP="00672E64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ДП</w:t>
            </w:r>
            <w:proofErr w:type="gramStart"/>
            <w:r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F15" w14:textId="77777777" w:rsidR="00672E64" w:rsidRPr="00796A2D" w:rsidRDefault="00672E64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Выступление на конференции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BE1" w14:textId="44DEBB58" w:rsidR="00672E64" w:rsidRPr="00796A2D" w:rsidRDefault="00672E64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9DF" w14:textId="77777777" w:rsidR="00672E64" w:rsidRPr="00796A2D" w:rsidRDefault="00672E64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672E64" w:rsidRPr="00796A2D" w14:paraId="52ADB181" w14:textId="77777777" w:rsidTr="004A516F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802" w14:textId="2012F0E1" w:rsidR="00672E64" w:rsidRPr="00796A2D" w:rsidRDefault="00672E64" w:rsidP="00672E64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ДП</w:t>
            </w:r>
            <w:proofErr w:type="gramStart"/>
            <w:r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06F" w14:textId="77777777" w:rsidR="00672E64" w:rsidRPr="00796A2D" w:rsidRDefault="00672E64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Публикация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35A" w14:textId="77777777" w:rsidR="00672E64" w:rsidRPr="00796A2D" w:rsidRDefault="00672E64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C84" w14:textId="25A6CBAE" w:rsidR="00672E64" w:rsidRPr="00796A2D" w:rsidRDefault="003A52F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3A52FF" w:rsidRPr="00796A2D" w14:paraId="6B0E224B" w14:textId="77777777" w:rsidTr="004A516F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4DA" w14:textId="18468638" w:rsidR="003A52FF" w:rsidRPr="00796A2D" w:rsidRDefault="003A52FF" w:rsidP="00672E64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ДП3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6B9" w14:textId="4BD9595B" w:rsidR="003A52FF" w:rsidRPr="00796A2D" w:rsidRDefault="003A52FF" w:rsidP="003A52FF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Выступление с докладом по выбранной теме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B2C" w14:textId="2D9E1A30" w:rsidR="003A52FF" w:rsidRPr="00796A2D" w:rsidRDefault="003A52F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805" w14:textId="255F641A" w:rsidR="003A52FF" w:rsidRDefault="003A52F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672E64" w:rsidRPr="002E732E" w14:paraId="157CC5CB" w14:textId="77777777" w:rsidTr="004A516F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D0D" w14:textId="77777777" w:rsidR="00672E64" w:rsidRPr="00796A2D" w:rsidRDefault="00672E64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EB4F6" w14:textId="77777777" w:rsidR="00672E64" w:rsidRPr="00796A2D" w:rsidRDefault="00672E64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12806" w14:textId="77777777" w:rsidR="00672E64" w:rsidRPr="00796A2D" w:rsidRDefault="00672E64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91BD0" w14:textId="60F99743" w:rsidR="00672E64" w:rsidRPr="002E732E" w:rsidRDefault="00672E64" w:rsidP="003A52FF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r w:rsidR="003A52FF">
              <w:rPr>
                <w:rFonts w:cs="Times New Roman"/>
                <w:b/>
                <w:sz w:val="18"/>
                <w:szCs w:val="20"/>
              </w:rPr>
              <w:t>0</w:t>
            </w:r>
          </w:p>
        </w:tc>
      </w:tr>
      <w:tr w:rsidR="004A516F" w:rsidRPr="002E732E" w14:paraId="68FB5DCF" w14:textId="77777777" w:rsidTr="004A516F">
        <w:tc>
          <w:tcPr>
            <w:tcW w:w="4991" w:type="pct"/>
            <w:gridSpan w:val="4"/>
            <w:tcBorders>
              <w:top w:val="single" w:sz="4" w:space="0" w:color="auto"/>
            </w:tcBorders>
          </w:tcPr>
          <w:p w14:paraId="1D899D3D" w14:textId="77777777" w:rsidR="004A516F" w:rsidRDefault="004A516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4361F9D0" w14:textId="77777777" w:rsidR="004A516F" w:rsidRDefault="004A516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20B9736F" w14:textId="77777777" w:rsidR="004A516F" w:rsidRDefault="004A516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058E3F1F" w14:textId="77777777" w:rsidR="004A516F" w:rsidRDefault="004A516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7F728F96" w14:textId="77777777" w:rsidR="004A516F" w:rsidRPr="00796A2D" w:rsidRDefault="004A516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</w:tr>
    </w:tbl>
    <w:p w14:paraId="7913D6ED" w14:textId="77777777" w:rsidR="004A516F" w:rsidRDefault="004A516F">
      <w:pPr>
        <w:rPr>
          <w:rFonts w:cs="Times New Roman"/>
          <w:sz w:val="20"/>
          <w:szCs w:val="20"/>
        </w:rPr>
        <w:sectPr w:rsidR="004A516F" w:rsidSect="004A516F">
          <w:type w:val="continuous"/>
          <w:pgSz w:w="11906" w:h="16838"/>
          <w:pgMar w:top="1134" w:right="851" w:bottom="709" w:left="851" w:header="709" w:footer="170" w:gutter="0"/>
          <w:cols w:num="2" w:space="708"/>
          <w:docGrid w:linePitch="360"/>
        </w:sectPr>
      </w:pPr>
    </w:p>
    <w:p w14:paraId="02C7C3F1" w14:textId="77777777" w:rsidR="003A52FF" w:rsidRDefault="00A42CD2" w:rsidP="003A52FF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sz w:val="20"/>
          <w:szCs w:val="20"/>
        </w:rPr>
        <w:lastRenderedPageBreak/>
        <w:br w:type="page"/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551"/>
        <w:gridCol w:w="551"/>
        <w:gridCol w:w="4278"/>
        <w:gridCol w:w="412"/>
        <w:gridCol w:w="414"/>
        <w:gridCol w:w="1104"/>
        <w:gridCol w:w="551"/>
        <w:gridCol w:w="688"/>
        <w:gridCol w:w="692"/>
        <w:gridCol w:w="551"/>
      </w:tblGrid>
      <w:tr w:rsidR="003A52FF" w:rsidRPr="00796A2D" w14:paraId="5169789B" w14:textId="77777777" w:rsidTr="003E507D">
        <w:trPr>
          <w:cantSplit/>
          <w:trHeight w:val="242"/>
          <w:tblHeader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4B4A5A1" w14:textId="77777777" w:rsidR="003A52FF" w:rsidRPr="00796A2D" w:rsidRDefault="003A52FF" w:rsidP="003E507D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14:paraId="6142EA5B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5F257FDF" w14:textId="77777777" w:rsidR="003A52FF" w:rsidRPr="00796A2D" w:rsidRDefault="003A52FF" w:rsidP="003E507D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Результат </w:t>
            </w:r>
            <w:proofErr w:type="gramStart"/>
            <w:r w:rsidRPr="00796A2D">
              <w:rPr>
                <w:rFonts w:eastAsia="Calibri" w:cs="Times New Roman"/>
                <w:b/>
                <w:sz w:val="14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21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A76D8C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25E09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7E78BB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A6259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B9D97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3A52FF" w:rsidRPr="00796A2D" w14:paraId="2B4E79E0" w14:textId="77777777" w:rsidTr="006146C4">
        <w:trPr>
          <w:cantSplit/>
          <w:trHeight w:val="820"/>
          <w:tblHeader/>
        </w:trPr>
        <w:tc>
          <w:tcPr>
            <w:tcW w:w="14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44A87A" w14:textId="77777777" w:rsidR="003A52FF" w:rsidRPr="00796A2D" w:rsidRDefault="003A52FF" w:rsidP="003E507D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14:paraId="230025D1" w14:textId="77777777" w:rsidR="003A52FF" w:rsidRPr="00796A2D" w:rsidRDefault="003A52FF" w:rsidP="003E507D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7B78011" w14:textId="77777777" w:rsidR="003A52FF" w:rsidRPr="00796A2D" w:rsidRDefault="003A52FF" w:rsidP="003E507D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8EE68" w14:textId="77777777" w:rsidR="003A52FF" w:rsidRPr="00796A2D" w:rsidRDefault="003A52FF" w:rsidP="003E507D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</w:tcPr>
          <w:p w14:paraId="129EEAA5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</w:tcPr>
          <w:p w14:paraId="759C6DC4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D2BF064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1ED4A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69E91C3A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14:paraId="2EECCFF0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14:paraId="4DF1EF1F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6F564C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3A52FF" w:rsidRPr="00796A2D" w14:paraId="2DDF0DF6" w14:textId="77777777" w:rsidTr="006146C4">
        <w:trPr>
          <w:trHeight w:val="275"/>
        </w:trPr>
        <w:tc>
          <w:tcPr>
            <w:tcW w:w="148" w:type="pct"/>
            <w:tcBorders>
              <w:left w:val="single" w:sz="12" w:space="0" w:color="auto"/>
            </w:tcBorders>
          </w:tcPr>
          <w:p w14:paraId="7CA65F29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159DB177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5DADE896" w14:textId="77777777" w:rsidR="003A52FF" w:rsidRPr="00796A2D" w:rsidRDefault="003A52FF" w:rsidP="003E507D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73C0B1D5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14:paraId="4273356F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14:paraId="58D5C34E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1BB27B54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2931FFE3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14:paraId="7E326E0B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14:paraId="6FB4A03E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7F745B49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</w:tr>
      <w:tr w:rsidR="003A52FF" w:rsidRPr="00796A2D" w14:paraId="044D3CED" w14:textId="77777777" w:rsidTr="006146C4">
        <w:trPr>
          <w:trHeight w:val="275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1275561" w14:textId="77777777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vMerge w:val="restart"/>
          </w:tcPr>
          <w:p w14:paraId="3D03613A" w14:textId="77777777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FF1FC72" w14:textId="1DCE2D0F" w:rsidR="00397322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5B5B2A1" w14:textId="7AB1EC94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 w:rsidR="00397322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3DF0EDE" w14:textId="5A920C62" w:rsidR="003A52FF" w:rsidRPr="00796A2D" w:rsidRDefault="003A52FF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="00397322">
              <w:rPr>
                <w:rFonts w:eastAsia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3F4A3191" w14:textId="146643AB" w:rsidR="003A52FF" w:rsidRPr="00796A2D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 w:rsidR="003A52FF">
              <w:rPr>
                <w:rFonts w:eastAsia="Calibri" w:cs="Times New Roman"/>
                <w:sz w:val="18"/>
                <w:szCs w:val="18"/>
              </w:rPr>
              <w:t>1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3A52FF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3A52FF" w:rsidRPr="001D2EA2">
              <w:rPr>
                <w:rFonts w:eastAsia="Calibri" w:cs="Times New Roman"/>
                <w:i/>
                <w:sz w:val="18"/>
                <w:szCs w:val="18"/>
              </w:rPr>
              <w:t>Знакомство с современными базами спектральных характеристик органических веществ.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14:paraId="1C5C5621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14:paraId="1D60EA49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2A08B223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2AA6A45C" w14:textId="1389A390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14:paraId="55FC2760" w14:textId="3231229B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22095220" w14:textId="77777777" w:rsidR="003A52FF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57F726E" w14:textId="5709639A" w:rsidR="00397322" w:rsidRPr="00796A2D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4555B6A9" w14:textId="59812E6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2FF" w:rsidRPr="00796A2D" w14:paraId="26062A42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227072C" w14:textId="716E6A04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E4AE9DE" w14:textId="77777777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AFABD0C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70332F34" w14:textId="395FED4E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Лабораторная работа 1. </w:t>
            </w:r>
            <w:r w:rsidRPr="001D2EA2">
              <w:rPr>
                <w:rFonts w:eastAsia="Calibri" w:cs="Times New Roman"/>
                <w:i/>
                <w:sz w:val="18"/>
                <w:szCs w:val="18"/>
              </w:rPr>
              <w:t xml:space="preserve">Работа с программой </w:t>
            </w:r>
            <w:proofErr w:type="spellStart"/>
            <w:r w:rsidRPr="001D2EA2">
              <w:rPr>
                <w:rFonts w:eastAsia="Calibri" w:cs="Times New Roman"/>
                <w:i/>
                <w:sz w:val="18"/>
                <w:szCs w:val="18"/>
              </w:rPr>
              <w:t>Chem</w:t>
            </w:r>
            <w:proofErr w:type="spellEnd"/>
            <w:r w:rsidRPr="001D2EA2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2EA2">
              <w:rPr>
                <w:rFonts w:eastAsia="Calibri" w:cs="Times New Roman"/>
                <w:i/>
                <w:sz w:val="18"/>
                <w:szCs w:val="18"/>
              </w:rPr>
              <w:t>Draw</w:t>
            </w:r>
            <w:proofErr w:type="spellEnd"/>
          </w:p>
        </w:tc>
        <w:tc>
          <w:tcPr>
            <w:tcW w:w="204" w:type="pct"/>
            <w:tcBorders>
              <w:left w:val="single" w:sz="12" w:space="0" w:color="auto"/>
            </w:tcBorders>
          </w:tcPr>
          <w:p w14:paraId="76A6C06B" w14:textId="0BD50B72" w:rsidR="003A52FF" w:rsidRPr="00796A2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14:paraId="7630C3AD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47CFB8F6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06F78B9D" w14:textId="486AAB0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</w:tcPr>
          <w:p w14:paraId="61B3BC22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59AAF030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74543BC" w14:textId="0DCD4F49" w:rsidR="003A52FF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474465E7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2FF" w:rsidRPr="00796A2D" w14:paraId="758EA853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58FE990" w14:textId="77777777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D000D03" w14:textId="77777777" w:rsidR="003A52FF" w:rsidRPr="00796A2D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5FFDB72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927676" w14:textId="77777777" w:rsidR="003A52FF" w:rsidRPr="00796A2D" w:rsidRDefault="003A52FF" w:rsidP="003E507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4D762BC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5F3A648" w14:textId="06668858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F3EE5C9" w14:textId="77777777" w:rsidR="003A52FF" w:rsidRPr="00796A2D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020A64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385564E9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3F0D1C88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50C57BB" w14:textId="77777777" w:rsidR="003A52FF" w:rsidRPr="00796A2D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D2EA2" w:rsidRPr="00796A2D" w14:paraId="717C47C9" w14:textId="77777777" w:rsidTr="006146C4">
        <w:trPr>
          <w:trHeight w:val="218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CDC810B" w14:textId="77777777" w:rsidR="001D2EA2" w:rsidRPr="00796A2D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24F7DCE" w14:textId="77777777" w:rsidR="001D2EA2" w:rsidRPr="00796A2D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E9A1696" w14:textId="77777777" w:rsidR="001D2EA2" w:rsidRPr="00796A2D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614EA8" w14:textId="1253321C" w:rsidR="001D2EA2" w:rsidRPr="00FC40F3" w:rsidRDefault="001D2EA2" w:rsidP="003E507D">
            <w:pPr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8137EE2" w14:textId="77777777" w:rsidR="001D2EA2" w:rsidRPr="00796A2D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EF7ADF9" w14:textId="5DEDC9E0" w:rsidR="001D2EA2" w:rsidRPr="00796A2D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ED9E554" w14:textId="26895603" w:rsidR="001D2EA2" w:rsidRPr="00796A2D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3F8003" w14:textId="7DB573D9" w:rsidR="001D2EA2" w:rsidRPr="00796A2D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271ECB48" w14:textId="77777777" w:rsidR="001D2EA2" w:rsidRPr="00796A2D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63695AFA" w14:textId="77777777" w:rsidR="001D2EA2" w:rsidRPr="00796A2D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BD41025" w14:textId="77777777" w:rsidR="001D2EA2" w:rsidRPr="00796A2D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576ABE7A" w14:textId="77777777" w:rsidTr="006146C4">
        <w:trPr>
          <w:trHeight w:val="547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30114FD6" w14:textId="77777777" w:rsidR="000A1FCD" w:rsidRPr="00796A2D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vMerge w:val="restart"/>
          </w:tcPr>
          <w:p w14:paraId="23309BE3" w14:textId="77777777" w:rsidR="000A1FCD" w:rsidRPr="00796A2D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51A7AACD" w14:textId="2D33A138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8506612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5FF228AA" w14:textId="77777777" w:rsidR="000A1FC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1D8408D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3C187536" w14:textId="6D534C68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11557010" w14:textId="00D57031" w:rsidR="000A1FCD" w:rsidRPr="00796A2D" w:rsidRDefault="000A1FCD" w:rsidP="003A52FF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3A52FF">
              <w:rPr>
                <w:rFonts w:eastAsia="Calibri" w:cs="Times New Roman"/>
                <w:i/>
                <w:sz w:val="18"/>
                <w:szCs w:val="18"/>
              </w:rPr>
              <w:t xml:space="preserve">Введение. Спектральные методы определения структуры органических соединений. </w:t>
            </w:r>
            <w:proofErr w:type="gramStart"/>
            <w:r w:rsidRPr="003A52FF">
              <w:rPr>
                <w:rFonts w:eastAsia="Calibri" w:cs="Times New Roman"/>
                <w:i/>
                <w:sz w:val="18"/>
                <w:szCs w:val="18"/>
              </w:rPr>
              <w:t>УФ-спектроскопия</w:t>
            </w:r>
            <w:proofErr w:type="gramEnd"/>
          </w:p>
        </w:tc>
        <w:tc>
          <w:tcPr>
            <w:tcW w:w="204" w:type="pct"/>
            <w:tcBorders>
              <w:left w:val="single" w:sz="12" w:space="0" w:color="auto"/>
            </w:tcBorders>
          </w:tcPr>
          <w:p w14:paraId="15B8C851" w14:textId="7563F0FC" w:rsidR="000A1FCD" w:rsidRPr="00796A2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14:paraId="6CE98F3C" w14:textId="77777777" w:rsidR="000A1FCD" w:rsidRPr="00796A2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5728D965" w14:textId="57F3E90A" w:rsidR="000A1FCD" w:rsidRPr="00796A2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5528E769" w14:textId="01F140D4" w:rsidR="000A1FCD" w:rsidRPr="00796A2D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14:paraId="15DBE430" w14:textId="77777777" w:rsidR="000A1FCD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038EEB6C" w14:textId="77777777" w:rsidR="00397322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1D427A51" w14:textId="1CEA4DB3" w:rsidR="00397322" w:rsidRPr="00796A2D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</w:tcPr>
          <w:p w14:paraId="1A5B40BB" w14:textId="119B8221" w:rsidR="000A1FCD" w:rsidRPr="00796A2D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="00397322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39CF0E77" w14:textId="1F70CED2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D2EA2" w:rsidRPr="002E732E" w14:paraId="1554E864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685FD57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D54CC5E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9312337" w14:textId="77777777" w:rsidR="001D2EA2" w:rsidRPr="002E732E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2D20D291" w14:textId="1D8B6A78" w:rsidR="001D2EA2" w:rsidRPr="002E732E" w:rsidRDefault="001D2EA2" w:rsidP="001D2EA2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Лабораторная работа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>Определение концентрации органических веществ методом У</w:t>
            </w:r>
            <w:proofErr w:type="gramStart"/>
            <w:r w:rsidRPr="002C2BB9">
              <w:rPr>
                <w:rFonts w:eastAsia="Calibri" w:cs="Times New Roman"/>
                <w:i/>
                <w:sz w:val="18"/>
                <w:szCs w:val="18"/>
              </w:rPr>
              <w:t>Ф-</w:t>
            </w:r>
            <w:proofErr w:type="gramEnd"/>
            <w:r w:rsidRPr="002C2BB9">
              <w:rPr>
                <w:rFonts w:eastAsia="Calibri" w:cs="Times New Roman"/>
                <w:i/>
                <w:sz w:val="18"/>
                <w:szCs w:val="18"/>
              </w:rPr>
              <w:t xml:space="preserve"> спектроскопии.</w:t>
            </w:r>
          </w:p>
        </w:tc>
        <w:tc>
          <w:tcPr>
            <w:tcW w:w="204" w:type="pct"/>
            <w:tcBorders>
              <w:left w:val="single" w:sz="12" w:space="0" w:color="auto"/>
            </w:tcBorders>
          </w:tcPr>
          <w:p w14:paraId="5F3AD97E" w14:textId="12D7ABD3" w:rsidR="001D2EA2" w:rsidRPr="002E732E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14:paraId="6FB6A84A" w14:textId="77777777" w:rsidR="001D2EA2" w:rsidRPr="002E732E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4D62FFD7" w14:textId="0EC4EEE1" w:rsidR="001D2EA2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69FDB697" w14:textId="10343669" w:rsidR="001D2EA2" w:rsidRPr="00416539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</w:tcPr>
          <w:p w14:paraId="4A1A438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6C9D6BB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4552B6BE" w14:textId="6E3ACF08" w:rsidR="001D2EA2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</w:tcPr>
          <w:p w14:paraId="1139627B" w14:textId="61254789" w:rsidR="001D2EA2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6183B8C9" w14:textId="77777777" w:rsidR="001D2EA2" w:rsidRPr="002E732E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2FF" w:rsidRPr="002E732E" w14:paraId="1DF17181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49C4A20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AD47435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37AF325" w14:textId="77777777" w:rsidR="003A52FF" w:rsidRPr="002E732E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CE7669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1A154D0" w14:textId="77777777" w:rsidR="003A52FF" w:rsidRPr="002E732E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53F9204" w14:textId="77777777" w:rsidR="003A52FF" w:rsidRPr="002E732E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2D19739" w14:textId="77777777" w:rsidR="003A52FF" w:rsidRPr="002E732E" w:rsidRDefault="003A52FF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A30B2C" w14:textId="77777777" w:rsidR="003A52FF" w:rsidRPr="00416539" w:rsidRDefault="003A52FF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32F069EF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4C1CC33A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67A53E7" w14:textId="77777777" w:rsidR="003A52FF" w:rsidRPr="002E732E" w:rsidRDefault="003A52FF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D2EA2" w:rsidRPr="002E732E" w14:paraId="6A89114C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29C1843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95B973C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9C5AAEB" w14:textId="77777777" w:rsidR="001D2EA2" w:rsidRPr="002E732E" w:rsidRDefault="001D2EA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3AD636" w14:textId="7CEF0145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F388B1D" w14:textId="77777777" w:rsidR="001D2EA2" w:rsidRPr="002E732E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73DCBE7" w14:textId="7810B5B0" w:rsidR="001D2EA2" w:rsidRPr="002E732E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8C413C4" w14:textId="77777777" w:rsidR="001D2EA2" w:rsidRPr="002E732E" w:rsidRDefault="001D2EA2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371E8B" w14:textId="77777777" w:rsidR="001D2EA2" w:rsidRPr="002E732E" w:rsidRDefault="001D2EA2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3E9B9A41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72798EB2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C642FC3" w14:textId="77777777" w:rsidR="001D2EA2" w:rsidRPr="002E732E" w:rsidRDefault="001D2EA2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00B23FD8" w14:textId="77777777" w:rsidTr="006146C4">
        <w:trPr>
          <w:trHeight w:val="424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7697910" w14:textId="608D99FE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vMerge w:val="restart"/>
          </w:tcPr>
          <w:p w14:paraId="1456163C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6524F25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57231D9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18EF32C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2B7C4AD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459FB0D9" w14:textId="5A511E88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503F63" w14:textId="39FC7A7B" w:rsidR="000A1FCD" w:rsidRPr="002E732E" w:rsidRDefault="000A1FCD" w:rsidP="001D2EA2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Лабораторная работа 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1D2EA2">
              <w:rPr>
                <w:rFonts w:eastAsia="Calibri" w:cs="Times New Roman"/>
                <w:i/>
                <w:sz w:val="18"/>
                <w:szCs w:val="18"/>
              </w:rPr>
              <w:t xml:space="preserve">Моделирование </w:t>
            </w:r>
            <w:proofErr w:type="gramStart"/>
            <w:r w:rsidRPr="001D2EA2">
              <w:rPr>
                <w:rFonts w:eastAsia="Calibri" w:cs="Times New Roman"/>
                <w:i/>
                <w:sz w:val="18"/>
                <w:szCs w:val="18"/>
              </w:rPr>
              <w:t>ИК-спектров</w:t>
            </w:r>
            <w:proofErr w:type="gramEnd"/>
            <w:r w:rsidRPr="001D2EA2">
              <w:rPr>
                <w:rFonts w:eastAsia="Calibri" w:cs="Times New Roman"/>
                <w:i/>
                <w:sz w:val="18"/>
                <w:szCs w:val="18"/>
              </w:rPr>
              <w:t xml:space="preserve"> при помощи программы </w:t>
            </w:r>
            <w:proofErr w:type="spellStart"/>
            <w:r w:rsidRPr="001D2EA2">
              <w:rPr>
                <w:rFonts w:eastAsia="Calibri" w:cs="Times New Roman"/>
                <w:i/>
                <w:sz w:val="18"/>
                <w:szCs w:val="18"/>
              </w:rPr>
              <w:t>Hyper</w:t>
            </w:r>
            <w:proofErr w:type="spellEnd"/>
            <w:r w:rsidRPr="001D2EA2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2EA2">
              <w:rPr>
                <w:rFonts w:eastAsia="Calibri" w:cs="Times New Roman"/>
                <w:i/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39C888B" w14:textId="616BE1EE" w:rsidR="000A1FCD" w:rsidRPr="00416539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2EEC3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293B98" w14:textId="32CB7FE6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E01DD8" w14:textId="2DB6BF25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C4D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6E5C954" w14:textId="409D593B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9578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4FE933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184BB8C8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DF088BC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FBA5CE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B8AE422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5EBA81" w14:textId="3B191900" w:rsidR="000A1FCD" w:rsidRPr="000A1FCD" w:rsidRDefault="000A1FCD" w:rsidP="001D2EA2">
            <w:pPr>
              <w:rPr>
                <w:rFonts w:eastAsia="Calibri" w:cs="Times New Roman"/>
                <w:sz w:val="18"/>
                <w:szCs w:val="18"/>
              </w:rPr>
            </w:pPr>
            <w:r w:rsidRPr="000A1FCD">
              <w:rPr>
                <w:rFonts w:eastAsia="Calibri" w:cs="Times New Roman"/>
                <w:sz w:val="18"/>
                <w:szCs w:val="18"/>
              </w:rPr>
              <w:t xml:space="preserve">Практическое занятие 2. </w:t>
            </w:r>
            <w:r w:rsidRPr="000A1FCD">
              <w:rPr>
                <w:rFonts w:eastAsia="Calibri" w:cs="Times New Roman"/>
                <w:i/>
                <w:sz w:val="18"/>
                <w:szCs w:val="18"/>
              </w:rPr>
              <w:t>Решение задач по теме «</w:t>
            </w:r>
            <w:proofErr w:type="gramStart"/>
            <w:r w:rsidRPr="000A1FCD">
              <w:rPr>
                <w:rFonts w:eastAsia="Calibri" w:cs="Times New Roman"/>
                <w:i/>
                <w:sz w:val="18"/>
                <w:szCs w:val="18"/>
              </w:rPr>
              <w:t>УФ-спектроскопия</w:t>
            </w:r>
            <w:proofErr w:type="gramEnd"/>
            <w:r w:rsidRPr="000A1FCD">
              <w:rPr>
                <w:rFonts w:eastAsia="Calibri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ABA5" w14:textId="4CE0E985" w:rsidR="000A1FCD" w:rsidRP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1FC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36CF67" w14:textId="77777777" w:rsidR="000A1FCD" w:rsidRP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82ED" w14:textId="6B6B68F5" w:rsidR="000A1FCD" w:rsidRP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0A1FCD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E9623" w14:textId="16349F68" w:rsidR="000A1FCD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815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08A2A6F8" w14:textId="1968B150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C1AEF" w14:textId="60670135" w:rsidR="000A1FCD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D22E6D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2BB9" w:rsidRPr="002E732E" w14:paraId="2D203884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4A95549" w14:textId="77777777" w:rsidR="002C2BB9" w:rsidRPr="002E732E" w:rsidRDefault="002C2BB9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F39CAE8" w14:textId="77777777" w:rsidR="002C2BB9" w:rsidRPr="002E732E" w:rsidRDefault="002C2BB9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729E3A7" w14:textId="77777777" w:rsidR="002C2BB9" w:rsidRPr="002E732E" w:rsidRDefault="002C2BB9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0F2813" w14:textId="77777777" w:rsidR="002C2BB9" w:rsidRPr="00416539" w:rsidRDefault="002C2BB9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8159C2" w14:textId="77777777" w:rsidR="002C2BB9" w:rsidRPr="002E732E" w:rsidRDefault="002C2BB9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5D673A" w14:textId="77777777" w:rsidR="002C2BB9" w:rsidRPr="002E732E" w:rsidRDefault="002C2BB9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4E10BD" w14:textId="77777777" w:rsidR="002C2BB9" w:rsidRPr="002E732E" w:rsidRDefault="002C2BB9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E4CF18" w14:textId="77777777" w:rsidR="002C2BB9" w:rsidRPr="00416539" w:rsidRDefault="002C2BB9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99A8C" w14:textId="77777777" w:rsidR="002C2BB9" w:rsidRPr="002E732E" w:rsidRDefault="002C2BB9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AA3A1" w14:textId="77777777" w:rsidR="002C2BB9" w:rsidRPr="002E732E" w:rsidRDefault="002C2BB9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C44F3A" w14:textId="77777777" w:rsidR="002C2BB9" w:rsidRPr="002E732E" w:rsidRDefault="002C2BB9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31A13EB6" w14:textId="77777777" w:rsidTr="006146C4">
        <w:trPr>
          <w:trHeight w:val="135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824EEA1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BE365B0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DC0EA8D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F3065B" w14:textId="539BB082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79086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8038BF" w14:textId="6C25704E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0DEFF3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BAFACB" w14:textId="77777777" w:rsidR="00A070A4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341C75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347EC1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EFB28B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4AEBA005" w14:textId="77777777" w:rsidTr="006146C4">
        <w:trPr>
          <w:trHeight w:val="424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0C7784DB" w14:textId="2EB200C8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vMerge w:val="restart"/>
          </w:tcPr>
          <w:p w14:paraId="6030737D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50D3938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759162D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4FB4875A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5BB95AB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3DCB6983" w14:textId="70DA0235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9B9E08" w14:textId="0DC4850B" w:rsidR="000A1FCD" w:rsidRDefault="000A1FCD" w:rsidP="002C2BB9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>ИК-спектроскопия. ч.1 Основные положения метода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0A71C5" w14:textId="343ED0A5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BB7CBE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AD4743" w14:textId="4730BFE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39EB1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0B7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7844D42D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763BE5D5" w14:textId="038CB25F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D0E0B" w14:textId="47A388E7" w:rsidR="000A1FCD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40AAF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5C86BCFC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85D97EA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999CBE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C30BD0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09A66" w14:textId="7FC17D78" w:rsidR="000A1FCD" w:rsidRDefault="000A1FCD" w:rsidP="002C2BB9">
            <w:pPr>
              <w:rPr>
                <w:rFonts w:eastAsia="Calibri" w:cs="Times New Roman"/>
                <w:sz w:val="18"/>
                <w:szCs w:val="18"/>
              </w:rPr>
            </w:pPr>
            <w:r w:rsidRPr="002C2BB9">
              <w:rPr>
                <w:rFonts w:eastAsia="Calibri" w:cs="Times New Roman"/>
                <w:sz w:val="18"/>
                <w:szCs w:val="18"/>
              </w:rPr>
              <w:t xml:space="preserve">Тест </w:t>
            </w:r>
            <w:r>
              <w:rPr>
                <w:rFonts w:eastAsia="Calibri" w:cs="Times New Roman"/>
                <w:sz w:val="18"/>
                <w:szCs w:val="18"/>
              </w:rPr>
              <w:t xml:space="preserve">1. </w:t>
            </w:r>
            <w:proofErr w:type="gramStart"/>
            <w:r w:rsidRPr="002C2BB9">
              <w:rPr>
                <w:rFonts w:eastAsia="Calibri" w:cs="Times New Roman"/>
                <w:i/>
                <w:sz w:val="18"/>
                <w:szCs w:val="18"/>
              </w:rPr>
              <w:t>УФ-спектроскопия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0143" w14:textId="3CF75FA0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D48BE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A651" w14:textId="0B8A9DF2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E57706" w14:textId="5FDA154B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5E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494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343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510276A2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80CEBA2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2B888C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C634B53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4D889D" w14:textId="3336BB6A" w:rsidR="000A1FCD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EEA9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FA90D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3C78D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B2EAF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ACDD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7518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E05AA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5BBB3BC8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5CD00F8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4AADE5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A1FBA6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3F716B" w14:textId="30731E4B" w:rsidR="000A1FCD" w:rsidRPr="00796A2D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Подготовка к контрольной работе (Тест 1)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EEC17B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815A96" w14:textId="6C9ADC0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7CEA3B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32CD0D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F1299D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D6473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7731B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141FBEF5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7C93B450" w14:textId="1464A42C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vMerge w:val="restart"/>
          </w:tcPr>
          <w:p w14:paraId="497950D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693A26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8C9A8D4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0B5E800C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4362F43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4E1FBBB2" w14:textId="463FFA76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08936" w14:textId="013AD2CF" w:rsidR="000A1FCD" w:rsidRPr="003A52FF" w:rsidRDefault="000A1FCD" w:rsidP="000A1FC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3. </w:t>
            </w:r>
            <w:r w:rsidRPr="002C2BB9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C2BB9">
              <w:rPr>
                <w:i/>
                <w:sz w:val="18"/>
              </w:rPr>
              <w:t xml:space="preserve">Анализ </w:t>
            </w:r>
            <w:proofErr w:type="gramStart"/>
            <w:r w:rsidRPr="002C2BB9">
              <w:rPr>
                <w:i/>
                <w:sz w:val="18"/>
              </w:rPr>
              <w:t>ИК-спектров</w:t>
            </w:r>
            <w:proofErr w:type="gramEnd"/>
            <w:r w:rsidRPr="002C2BB9">
              <w:rPr>
                <w:i/>
                <w:sz w:val="18"/>
              </w:rPr>
              <w:t xml:space="preserve"> основных классов органических соединений, решение задач.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A586" w14:textId="56CCC9B9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6D567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B472" w14:textId="5A32A6C1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86622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E1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7C04EE72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58315C6" w14:textId="643C774F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043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A00D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B5C0F06" w14:textId="77777777" w:rsidTr="006146C4">
        <w:trPr>
          <w:trHeight w:val="424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6CD0B69" w14:textId="77777777" w:rsidR="000A1FCD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33BAC3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34A7120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E2CCD8" w14:textId="1881FD02" w:rsidR="000A1FCD" w:rsidRDefault="000A1FCD" w:rsidP="000A1FC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Лабораторная работа 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 xml:space="preserve">Принципы подготовки образцов и записи </w:t>
            </w:r>
            <w:proofErr w:type="gramStart"/>
            <w:r w:rsidRPr="002C2BB9">
              <w:rPr>
                <w:rFonts w:eastAsia="Calibri" w:cs="Times New Roman"/>
                <w:i/>
                <w:sz w:val="18"/>
                <w:szCs w:val="18"/>
              </w:rPr>
              <w:t>ИК-спектров</w:t>
            </w:r>
            <w:proofErr w:type="gramEnd"/>
            <w:r w:rsidRPr="002C2BB9">
              <w:rPr>
                <w:rFonts w:eastAsia="Calibri" w:cs="Times New Roman"/>
                <w:i/>
                <w:sz w:val="18"/>
                <w:szCs w:val="18"/>
              </w:rPr>
              <w:t xml:space="preserve"> на ИК-Фурье спектроскопе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D92374" w14:textId="22CE6FBE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3200B2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516130" w14:textId="0E5BB610" w:rsidR="000A1FCD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0A54F1" w14:textId="6057C2C9" w:rsidR="000A1FCD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011D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0C9B98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1669679D" w14:textId="15E07EBD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9F24" w14:textId="606ADFB1" w:rsidR="000A1FCD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BE0F42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1F479AB7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F8E2A6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BFD9512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A4CC3B5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FCCD5F" w14:textId="3A938F4B" w:rsidR="000A1FCD" w:rsidRPr="003A52FF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F8E73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E8C2EB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8A95D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A395EE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BB74B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AA074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6A262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10FE59CD" w14:textId="77777777" w:rsidTr="006146C4">
        <w:trPr>
          <w:trHeight w:val="202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9071674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FF52DE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BEF58AD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29C98D" w14:textId="13101828" w:rsidR="000A1FCD" w:rsidRPr="003A52FF" w:rsidRDefault="00A070A4" w:rsidP="002C2BB9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2604DC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952F36" w14:textId="4761AD02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40E270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3BC8E3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96A360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067DD4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1613B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05759367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D0760F7" w14:textId="34231678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  <w:vMerge w:val="restart"/>
          </w:tcPr>
          <w:p w14:paraId="4F1FCC4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11EBC27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F20F3" w14:textId="762CE950" w:rsidR="000A1FCD" w:rsidRPr="003A52FF" w:rsidRDefault="000A1FCD" w:rsidP="002C2BB9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 xml:space="preserve">3.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 xml:space="preserve">ИК-спектроскопия. ч.2 Определение строения органических молекул методом </w:t>
            </w:r>
            <w:proofErr w:type="gramStart"/>
            <w:r w:rsidRPr="002C2BB9">
              <w:rPr>
                <w:rFonts w:eastAsia="Calibri" w:cs="Times New Roman"/>
                <w:i/>
                <w:sz w:val="18"/>
                <w:szCs w:val="18"/>
              </w:rPr>
              <w:t>ИК-спектроскопии</w:t>
            </w:r>
            <w:proofErr w:type="gramEnd"/>
            <w:r w:rsidRPr="002C2BB9">
              <w:rPr>
                <w:rFonts w:eastAsia="Calibr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D116" w14:textId="33FF9155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5056B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E33" w14:textId="6E7739AD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68CB0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AA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D4BA0D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411FED77" w14:textId="69655534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CA8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9807F2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31CB32B9" w14:textId="77777777" w:rsidTr="006146C4">
        <w:trPr>
          <w:trHeight w:val="621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AA49626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720E2B7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3A683CC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1B0E43" w14:textId="43320825" w:rsidR="00A070A4" w:rsidRPr="00A070A4" w:rsidRDefault="00A070A4" w:rsidP="001561C8">
            <w:pPr>
              <w:rPr>
                <w:rFonts w:eastAsia="Calibri" w:cs="Times New Roman"/>
                <w:sz w:val="18"/>
                <w:szCs w:val="18"/>
              </w:rPr>
            </w:pPr>
            <w:r w:rsidRPr="00A070A4">
              <w:rPr>
                <w:rFonts w:eastAsia="Calibri" w:cs="Times New Roman"/>
                <w:sz w:val="18"/>
                <w:szCs w:val="18"/>
              </w:rPr>
              <w:t xml:space="preserve">Лабораторная работа 5.  </w:t>
            </w:r>
            <w:r w:rsidRPr="00A070A4">
              <w:rPr>
                <w:i/>
                <w:sz w:val="18"/>
              </w:rPr>
              <w:t xml:space="preserve">Анализ </w:t>
            </w:r>
            <w:proofErr w:type="gramStart"/>
            <w:r w:rsidRPr="00A070A4">
              <w:rPr>
                <w:i/>
                <w:sz w:val="18"/>
              </w:rPr>
              <w:t>ИК-спектров</w:t>
            </w:r>
            <w:proofErr w:type="gramEnd"/>
            <w:r w:rsidRPr="00A070A4">
              <w:rPr>
                <w:i/>
                <w:sz w:val="18"/>
              </w:rPr>
              <w:t xml:space="preserve"> основных классов органических соединений, с использованием баз данных.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FF026B" w14:textId="1E94C108" w:rsidR="00A070A4" w:rsidRPr="00A070A4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070A4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0CBA28" w14:textId="77777777" w:rsidR="00A070A4" w:rsidRPr="00A070A4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4E70F6" w14:textId="4BBE21CD" w:rsidR="00A070A4" w:rsidRPr="00A070A4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A070A4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084CD" w14:textId="77777777" w:rsidR="00A070A4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29F94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0130DBF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53039AD7" w14:textId="4A74500D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8194C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CF67BA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6D17A015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6826C4D3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259D388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B14CC1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E582D7" w14:textId="32E33FF1" w:rsidR="000A1FCD" w:rsidRPr="003A52FF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D943B4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0722CF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CF57E8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6C5118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0028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1EA639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DBD21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B4FBABF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E653CC4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CD8FDB3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B89955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33183A" w14:textId="4CB5AD20" w:rsidR="000A1FCD" w:rsidRPr="003A52FF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538F2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D66784" w14:textId="4CB73AA2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E175B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E2E72F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CBC9D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B402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90C75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78105A60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F77F896" w14:textId="1FD4B31F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vMerge w:val="restart"/>
          </w:tcPr>
          <w:p w14:paraId="68887B04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1F784CD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528DB59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6B73E036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576D739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56E43147" w14:textId="1CF98C48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34F0E" w14:textId="7526DB76" w:rsidR="000A1FCD" w:rsidRPr="003A52FF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2C2BB9">
              <w:rPr>
                <w:rFonts w:eastAsia="Calibri" w:cs="Times New Roman"/>
                <w:sz w:val="18"/>
                <w:szCs w:val="18"/>
              </w:rPr>
              <w:t>Коллоквиум 1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2C2BB9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>ИК-спектроскопия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92E5" w14:textId="0FF351A9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C279F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CB9" w14:textId="334FD3FB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D0DBA" w14:textId="18840BBE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707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3B2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A2529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05480D0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66815D4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21A30B9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1CBE05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AD0E9" w14:textId="6F8387D9" w:rsidR="000A1FCD" w:rsidRPr="003A52FF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Тест </w:t>
            </w:r>
            <w:r w:rsidRPr="002C2BB9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2C2BB9">
              <w:rPr>
                <w:rFonts w:eastAsia="Calibri" w:cs="Times New Roman"/>
                <w:i/>
                <w:sz w:val="18"/>
                <w:szCs w:val="18"/>
              </w:rPr>
              <w:t>ИК-спектроскопия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60EC" w14:textId="2E5BA7C2" w:rsidR="000A1FCD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C1541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816" w14:textId="3A8CEBD9" w:rsidR="000A1FCD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0C3AF" w14:textId="4B40C4B7" w:rsidR="000A1FCD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32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9E4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5A1F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3AA26CD5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4DE88D9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834CC24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C885CB6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59B7F1" w14:textId="2363AD65" w:rsidR="001561C8" w:rsidRPr="003A52FF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25BC4" w14:textId="609AE013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B71F0F" w14:textId="77777777" w:rsidR="001561C8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2F4669" w14:textId="6DF7127B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ACFA52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0BDCE7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65DD6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5EAC55E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1D591664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435FE60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66C57EF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5762200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0319FD" w14:textId="41FFADF8" w:rsidR="001561C8" w:rsidRPr="003A52FF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 xml:space="preserve">Подготовка к </w:t>
            </w:r>
            <w:r>
              <w:rPr>
                <w:rFonts w:eastAsia="Calibri" w:cs="Times New Roman"/>
                <w:sz w:val="18"/>
                <w:szCs w:val="18"/>
              </w:rPr>
              <w:t>Тесту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8DD65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224768" w14:textId="6C976D19" w:rsidR="001561C8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1A20D8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6AE3EC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B6AC53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FDD2F4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92BC92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263C0F2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DBCBCA3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C9DAFE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871FFF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7598C6" w14:textId="08C1D85E" w:rsidR="000A1FCD" w:rsidRPr="003A52FF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Подготовка к коллоквиуму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72A8F0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C7E431" w14:textId="084144CF" w:rsidR="000A1FCD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89FFF1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2CC014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19EF2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CBA86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07F58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3329584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8F1EA1A" w14:textId="441E66BB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vMerge w:val="restart"/>
          </w:tcPr>
          <w:p w14:paraId="23AECA4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C8760C0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097813C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F45D2A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24B04F0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0392CFAD" w14:textId="1AD49603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D712" w14:textId="027E86CC" w:rsidR="000A1FCD" w:rsidRPr="003A52FF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4. </w:t>
            </w:r>
            <w:r w:rsidRPr="003E507D">
              <w:rPr>
                <w:rFonts w:eastAsia="Calibri" w:cs="Times New Roman"/>
                <w:i/>
                <w:sz w:val="18"/>
                <w:szCs w:val="18"/>
              </w:rPr>
              <w:t>ЯМР-спектроскопия. ч.1. Общие положения. Физические основы метода.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A25B" w14:textId="7C74D7A2" w:rsidR="000A1FCD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96E93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DE5D" w14:textId="29815E76" w:rsidR="000A1FCD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64AE8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E614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279A6D0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1960CEE5" w14:textId="77777777" w:rsidR="000A1FC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39C49E2B" w14:textId="31EDE29D" w:rsidR="00397322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A313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0E65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D5B610B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69EBBF9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29E233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7B8B93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1F1D" w14:textId="74B50C04" w:rsidR="000A1FCD" w:rsidRPr="003A52FF" w:rsidRDefault="001561C8" w:rsidP="006146C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 w:rsidR="006146C4">
              <w:rPr>
                <w:rFonts w:eastAsia="Calibri" w:cs="Times New Roman"/>
                <w:sz w:val="18"/>
                <w:szCs w:val="18"/>
              </w:rPr>
              <w:t>4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2C2BB9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3E507D">
              <w:rPr>
                <w:rFonts w:eastAsia="Calibri" w:cs="Times New Roman"/>
                <w:sz w:val="18"/>
                <w:szCs w:val="18"/>
              </w:rPr>
              <w:t>Интерпретация спектров ЯМР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3E507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561C8">
              <w:rPr>
                <w:rFonts w:eastAsia="Calibri" w:cs="Times New Roman"/>
                <w:sz w:val="18"/>
                <w:szCs w:val="18"/>
              </w:rPr>
              <w:t>химический сдвиг</w:t>
            </w:r>
            <w:r w:rsidRPr="003E507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BD9" w14:textId="63118B0A" w:rsidR="000A1FCD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5B2BD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CB42" w14:textId="330FE4FC" w:rsidR="000A1FCD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09193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366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3482DC18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1B4253EC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019D6BC7" w14:textId="5A9A37FC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DB0" w14:textId="6962A1AD" w:rsidR="000A1FCD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8BBD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380465A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5A69FBA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44A71A9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6F71C60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086501" w14:textId="40C8D9B4" w:rsidR="000A1FCD" w:rsidRPr="003A52FF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17BC97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AAD5E7" w14:textId="77777777" w:rsidR="000A1FCD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CF215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3FF083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FAA61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C355D0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BFFE00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6C4" w:rsidRPr="002E732E" w14:paraId="79FC1CE5" w14:textId="77777777" w:rsidTr="006146C4">
        <w:trPr>
          <w:trHeight w:val="424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B17CA61" w14:textId="77777777" w:rsidR="006146C4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ABBC35B" w14:textId="77777777" w:rsidR="006146C4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04244E9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5A8A18" w14:textId="23F11F9F" w:rsidR="006146C4" w:rsidRPr="003A52FF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Самостоятельное изучение материала, проработка темы «ЯМР спектроскопия»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708054" w14:textId="77777777" w:rsidR="006146C4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F7E68B" w14:textId="7456CE95" w:rsidR="006146C4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415AD" w14:textId="77777777" w:rsidR="006146C4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D043A6" w14:textId="77777777" w:rsidR="006146C4" w:rsidRPr="00416539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FFAD1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05F0A8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EE1081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8CFE07E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1EF9926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2FD2EFC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A45FFE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784EB6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2C2BB9">
              <w:rPr>
                <w:rFonts w:eastAsia="Calibri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70829E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4FD3D2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7DF2D5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D9C386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2EC5F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6D903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424EA5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10AEA57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9E3FF5D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AC87876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7C2335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395139" w14:textId="1CD49B92" w:rsidR="000A1FCD" w:rsidRPr="002E732E" w:rsidRDefault="001561C8" w:rsidP="001561C8">
            <w:pPr>
              <w:rPr>
                <w:rFonts w:eastAsia="Calibri" w:cs="Times New Roman"/>
                <w:sz w:val="18"/>
                <w:szCs w:val="18"/>
              </w:rPr>
            </w:pPr>
            <w:r w:rsidRPr="001561C8">
              <w:rPr>
                <w:rFonts w:eastAsia="Calibri" w:cs="Times New Roman"/>
                <w:sz w:val="18"/>
                <w:szCs w:val="18"/>
              </w:rPr>
              <w:t>Ликвидация задолженност</w:t>
            </w:r>
            <w:r>
              <w:rPr>
                <w:rFonts w:eastAsia="Calibri" w:cs="Times New Roman"/>
                <w:sz w:val="18"/>
                <w:szCs w:val="18"/>
              </w:rPr>
              <w:t>ей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EDDAC2" w14:textId="08133049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EE49A0" w14:textId="4E066C52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8B506B" w14:textId="45EFAFD1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991C25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D99A4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00394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>Р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A36949" w14:textId="45BB2162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6C4" w:rsidRPr="002E732E" w14:paraId="3C7DD0CC" w14:textId="77777777" w:rsidTr="006146C4">
        <w:trPr>
          <w:trHeight w:val="141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ACCD6C2" w14:textId="77777777" w:rsidR="006146C4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F57B16F" w14:textId="77777777" w:rsidR="006146C4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3ECAD0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F75F15" w14:textId="6682F04C" w:rsidR="006146C4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Выступление с докладом по выбранной теме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079A73" w14:textId="63301232" w:rsidR="006146C4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BCDDF5" w14:textId="77777777" w:rsidR="006146C4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9BD1FA" w14:textId="48497A90" w:rsidR="006146C4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D332B8" w14:textId="0BB20BBE" w:rsidR="006146C4" w:rsidRPr="00416539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4DA0F3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245787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3EBA4B" w14:textId="77777777" w:rsidR="006146C4" w:rsidRPr="002E732E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556B07E1" w14:textId="77777777" w:rsidTr="006146C4">
        <w:tc>
          <w:tcPr>
            <w:tcW w:w="148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47C923F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B6DDE8" w:themeFill="accent5" w:themeFillTint="66"/>
          </w:tcPr>
          <w:p w14:paraId="6A03828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B2863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2D4201C" w14:textId="77777777" w:rsidR="000A1FCD" w:rsidRPr="002E732E" w:rsidRDefault="000A1FCD" w:rsidP="003E507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EE09F1F" w14:textId="75C252B6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A455702" w14:textId="75C4558E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63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1127AD0A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A260CC9" w14:textId="3AEC0A07" w:rsidR="000A1FCD" w:rsidRPr="002E732E" w:rsidRDefault="006146C4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60C53EA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0A0273E1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1B2429F9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FF1ED04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061A1517" w14:textId="78120A54" w:rsidR="000A1FCD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vMerge w:val="restart"/>
          </w:tcPr>
          <w:p w14:paraId="31A7B85F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688BBC1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3BBB7BD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6384B16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74961A1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0A58E404" w14:textId="3D7429F1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301638" w14:textId="509F1A54" w:rsidR="000A1FCD" w:rsidRPr="002E732E" w:rsidRDefault="001561C8" w:rsidP="001561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5. </w:t>
            </w:r>
            <w:r w:rsidRPr="001561C8">
              <w:rPr>
                <w:rFonts w:eastAsia="Calibri" w:cs="Times New Roman"/>
                <w:sz w:val="18"/>
                <w:szCs w:val="18"/>
              </w:rPr>
              <w:t xml:space="preserve">ЯМР – спектроскопия ч. 2 Спектроскопия на ядрах </w:t>
            </w:r>
            <w:r w:rsidRPr="001561C8">
              <w:rPr>
                <w:rFonts w:eastAsia="Calibri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eastAsia="Calibri" w:cs="Times New Roman"/>
                <w:sz w:val="18"/>
                <w:szCs w:val="18"/>
              </w:rPr>
              <w:t xml:space="preserve">Н и </w:t>
            </w:r>
            <w:r w:rsidRPr="001561C8">
              <w:rPr>
                <w:rFonts w:eastAsia="Calibri" w:cs="Times New Roman"/>
                <w:sz w:val="18"/>
                <w:szCs w:val="18"/>
                <w:vertAlign w:val="superscript"/>
              </w:rPr>
              <w:t>13</w:t>
            </w:r>
            <w:r w:rsidRPr="001561C8">
              <w:rPr>
                <w:rFonts w:eastAsia="Calibri" w:cs="Times New Roman"/>
                <w:sz w:val="18"/>
                <w:szCs w:val="18"/>
              </w:rPr>
              <w:t>С.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0EA0" w14:textId="54FB85D1" w:rsidR="000A1FCD" w:rsidRPr="00416539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2AF760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0341" w14:textId="5B037760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6A53D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D9B9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4966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4ABAE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4521B2F7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F1E80E7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043FE94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B8A3362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E1F23F" w14:textId="18003524" w:rsidR="000A1FCD" w:rsidRPr="002E732E" w:rsidRDefault="001561C8" w:rsidP="006146C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</w:t>
            </w:r>
            <w:r w:rsidR="006146C4">
              <w:rPr>
                <w:rFonts w:eastAsia="Calibri" w:cs="Times New Roman"/>
                <w:sz w:val="18"/>
                <w:szCs w:val="18"/>
              </w:rPr>
              <w:t>6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1561C8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561C8">
              <w:rPr>
                <w:rFonts w:eastAsia="Calibri" w:cs="Times New Roman"/>
                <w:i/>
                <w:sz w:val="18"/>
                <w:szCs w:val="18"/>
              </w:rPr>
              <w:t xml:space="preserve">Расчет спектров ЯМР </w:t>
            </w:r>
            <w:r w:rsidRPr="001561C8">
              <w:rPr>
                <w:rFonts w:eastAsia="Calibri" w:cs="Times New Roman"/>
                <w:i/>
                <w:sz w:val="18"/>
                <w:szCs w:val="18"/>
                <w:vertAlign w:val="superscript"/>
              </w:rPr>
              <w:t>1</w:t>
            </w:r>
            <w:r w:rsidRPr="001561C8">
              <w:rPr>
                <w:rFonts w:eastAsia="Calibri" w:cs="Times New Roman"/>
                <w:i/>
                <w:sz w:val="18"/>
                <w:szCs w:val="18"/>
              </w:rPr>
              <w:t xml:space="preserve">Н, </w:t>
            </w:r>
            <w:r w:rsidRPr="001561C8">
              <w:rPr>
                <w:rFonts w:eastAsia="Calibri" w:cs="Times New Roman"/>
                <w:i/>
                <w:sz w:val="18"/>
                <w:szCs w:val="18"/>
                <w:vertAlign w:val="superscript"/>
              </w:rPr>
              <w:t>13</w:t>
            </w:r>
            <w:r w:rsidRPr="001561C8">
              <w:rPr>
                <w:rFonts w:eastAsia="Calibri" w:cs="Times New Roman"/>
                <w:i/>
                <w:sz w:val="18"/>
                <w:szCs w:val="18"/>
              </w:rPr>
              <w:t xml:space="preserve">С с использованием программы </w:t>
            </w:r>
            <w:proofErr w:type="spellStart"/>
            <w:r w:rsidRPr="001561C8">
              <w:rPr>
                <w:rFonts w:eastAsia="Calibri" w:cs="Times New Roman"/>
                <w:i/>
                <w:sz w:val="18"/>
                <w:szCs w:val="18"/>
              </w:rPr>
              <w:t>Chem</w:t>
            </w:r>
            <w:proofErr w:type="spellEnd"/>
            <w:r w:rsidRPr="001561C8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561C8">
              <w:rPr>
                <w:rFonts w:eastAsia="Calibri" w:cs="Times New Roman"/>
                <w:i/>
                <w:sz w:val="18"/>
                <w:szCs w:val="18"/>
              </w:rPr>
              <w:t>Draw</w:t>
            </w:r>
            <w:proofErr w:type="spellEnd"/>
            <w:r w:rsidRPr="001561C8">
              <w:rPr>
                <w:rFonts w:eastAsia="Calibr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724D7" w14:textId="504995CA" w:rsidR="000A1FCD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ED30A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9418" w14:textId="2F077ACA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EE2840" w14:textId="4CFE53D9" w:rsidR="000A1FCD" w:rsidRPr="00416539" w:rsidRDefault="006146C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14F9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69B7940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42B766AD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4A8AD652" w14:textId="10EADE48" w:rsidR="000A1FCD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F509" w14:textId="1D5E250F" w:rsidR="000A1FCD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612DA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3BFC6426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8DB9043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A3A2EB5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51EC3D4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84B48FA" w14:textId="77777777" w:rsidR="000A1FCD" w:rsidRPr="00416539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B51B2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BA0051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AAF76C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E2B576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5857CB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CDE3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54B04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2C944643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C9AC80A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8F9175A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701AADE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04D1F4" w14:textId="50F2E496" w:rsidR="000A1FCD" w:rsidRPr="002E732E" w:rsidRDefault="006146C4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7462C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4BD93B" w14:textId="11382F74" w:rsidR="000A1FCD" w:rsidRPr="002E732E" w:rsidRDefault="006146C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D97EB4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0DEAA2A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32E0E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E9E67D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3C1F94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699B5B8F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A240984" w14:textId="27ABCCD5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273" w:type="pct"/>
            <w:vMerge w:val="restart"/>
          </w:tcPr>
          <w:p w14:paraId="438DC812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C79DBF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9F77AC6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062DF00D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2B5EC85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31414071" w14:textId="6E386C1F" w:rsidR="001561C8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20A17" w14:textId="34895EA4" w:rsidR="001561C8" w:rsidRDefault="0011672E" w:rsidP="0011672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Практическое занятие 5.</w:t>
            </w:r>
            <w:r w:rsidR="001561C8" w:rsidRPr="001561C8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1561C8" w:rsidRPr="0011672E">
              <w:rPr>
                <w:rFonts w:eastAsia="Calibri" w:cs="Times New Roman"/>
                <w:i/>
                <w:sz w:val="18"/>
                <w:szCs w:val="18"/>
              </w:rPr>
              <w:t>Решение задач по теме «ЯМР-спектроскопия»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E26D" w14:textId="7F0F90CB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07A25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B60" w14:textId="0A6183CF" w:rsidR="001561C8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1A29E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6D1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5424FCF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A0A719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4E78387A" w14:textId="6DB58FF7" w:rsidR="001561C8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792F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4EA40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651E27A3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81473A4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3A50344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C7B1362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35B9C" w14:textId="58F000F4" w:rsidR="001561C8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Лабораторная работа 6.</w:t>
            </w:r>
            <w:r w:rsidR="001561C8" w:rsidRPr="001561C8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1561C8" w:rsidRPr="0011672E">
              <w:rPr>
                <w:rFonts w:eastAsia="Calibri" w:cs="Times New Roman"/>
                <w:i/>
                <w:sz w:val="18"/>
                <w:szCs w:val="18"/>
              </w:rPr>
              <w:t xml:space="preserve">Моделирование и обработка ЯМР-спектров при помощи программы </w:t>
            </w:r>
            <w:proofErr w:type="spellStart"/>
            <w:r w:rsidR="001561C8" w:rsidRPr="0011672E">
              <w:rPr>
                <w:rFonts w:eastAsia="Calibri" w:cs="Times New Roman"/>
                <w:i/>
                <w:sz w:val="18"/>
                <w:szCs w:val="18"/>
              </w:rPr>
              <w:t>MestReNova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54AE" w14:textId="5C9F2B8E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344FD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9D71" w14:textId="5A0A56A4" w:rsidR="001561C8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6B15E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E134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4AC661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4D4CD1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71FF61A0" w14:textId="12CD555C" w:rsidR="001561C8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857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7D20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3B143141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0E39173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54FBE92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F4EC00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2AAAD6" w14:textId="04BF653B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88DBD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9255C3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10C55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72E156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3B6C8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F00B5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8B0A3A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253D7448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0B270D2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89ED27A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FFD4FE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EF8352" w14:textId="3D9B2BBA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CD5B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C23D4" w14:textId="04E94741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C75AF4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F8FB6F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D2C56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EB4EB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38987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15BB7D96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BC09A64" w14:textId="311FD0C2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73" w:type="pct"/>
            <w:vMerge w:val="restart"/>
          </w:tcPr>
          <w:p w14:paraId="56EFDC19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0598DC26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4424D15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0E94101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61395C8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4ADB88F8" w14:textId="709F86A6" w:rsidR="001561C8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25C6C" w14:textId="25EEB5D0" w:rsidR="001561C8" w:rsidRDefault="001561C8" w:rsidP="001561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6. </w:t>
            </w:r>
            <w:r w:rsidRPr="001561C8">
              <w:rPr>
                <w:rFonts w:eastAsia="Calibri" w:cs="Times New Roman"/>
                <w:sz w:val="18"/>
                <w:szCs w:val="18"/>
              </w:rPr>
              <w:t>ЯМР – спектроскопия ч. 3 Корреляционная спектроскопия, 2D резонанс.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7C44" w14:textId="595C248F" w:rsidR="001561C8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C1F29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354C" w14:textId="2B50211D" w:rsidR="001561C8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D706F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4BA1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629D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4F5EE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561C8" w:rsidRPr="002E732E" w14:paraId="0D6227B0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4CD99F7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E987497" w14:textId="77777777" w:rsidR="001561C8" w:rsidRPr="002E732E" w:rsidRDefault="001561C8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9BDB938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776A2" w14:textId="045F4370" w:rsidR="001561C8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7. </w:t>
            </w:r>
            <w:r w:rsidR="00A070A4" w:rsidRPr="00A070A4">
              <w:rPr>
                <w:rFonts w:eastAsia="Calibri" w:cs="Times New Roman"/>
                <w:sz w:val="18"/>
                <w:szCs w:val="18"/>
              </w:rPr>
              <w:t xml:space="preserve">Принципы обработки ЯМР спектров при помощи программы </w:t>
            </w:r>
            <w:proofErr w:type="spellStart"/>
            <w:r w:rsidR="00A070A4" w:rsidRPr="00A070A4">
              <w:rPr>
                <w:rFonts w:eastAsia="Calibri" w:cs="Times New Roman"/>
                <w:sz w:val="18"/>
                <w:szCs w:val="18"/>
              </w:rPr>
              <w:t>MestReNova</w:t>
            </w:r>
            <w:proofErr w:type="spellEnd"/>
            <w:r w:rsidR="00A070A4" w:rsidRPr="00A070A4">
              <w:rPr>
                <w:rFonts w:eastAsia="Calibri" w:cs="Times New Roman"/>
                <w:sz w:val="18"/>
                <w:szCs w:val="18"/>
              </w:rPr>
              <w:t>. Анализ 2D ЯМР спектров.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DCC" w14:textId="2C223546" w:rsidR="001561C8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FB6C0" w14:textId="77777777" w:rsidR="001561C8" w:rsidRPr="002E732E" w:rsidRDefault="001561C8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9CD8" w14:textId="3C130FE8" w:rsidR="001561C8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7F40B" w14:textId="77777777" w:rsidR="001561C8" w:rsidRPr="00416539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680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29B320C5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57FCEBB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  <w:p w14:paraId="55DA2136" w14:textId="1CEB0C78" w:rsidR="001561C8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FEF1" w14:textId="004A144A" w:rsidR="001561C8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933BA" w14:textId="77777777" w:rsidR="001561C8" w:rsidRPr="002E732E" w:rsidRDefault="001561C8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27B03E9C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999387F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6192465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D9622B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BF83A7" w14:textId="3DC268C5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2A7317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DEF87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2AF466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EEA52C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438B0F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3AA4E0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D40AD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64FA520C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F5EA730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D409EF9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31F9BB0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A471A0" w14:textId="663A107A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A7D3ED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7A0BE7" w14:textId="5C96FA06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790D5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EC1525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F3F725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D23F5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39157D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7AF28D93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16EAEB6A" w14:textId="4284A6D2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273" w:type="pct"/>
            <w:vMerge w:val="restart"/>
          </w:tcPr>
          <w:p w14:paraId="4D56120E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32FD85D1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430371FA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76384F7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694EA682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79FF8709" w14:textId="0956AE4F" w:rsidR="0011672E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EC704F" w14:textId="2702B2FD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8. </w:t>
            </w:r>
            <w:r w:rsidRPr="0011672E">
              <w:rPr>
                <w:rFonts w:eastAsia="Calibri" w:cs="Times New Roman"/>
                <w:i/>
                <w:sz w:val="18"/>
                <w:szCs w:val="18"/>
              </w:rPr>
              <w:t>Анализ сложных органических молекул. Принципы анализа структуры при помощи COSY, HSQC и HMBC корреляций.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7345" w14:textId="1D5C54C9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BFF7A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A3E4" w14:textId="1D82506F" w:rsidR="0011672E" w:rsidRPr="002E732E" w:rsidRDefault="002F128A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040FD" w14:textId="762902A5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34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5266688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5CF9F79C" w14:textId="73EAF7F2" w:rsidR="0011672E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35F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73C56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40694399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62E348B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5A280CD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6341D2C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25FB" w14:textId="5221CE77" w:rsidR="0011672E" w:rsidRDefault="0011672E" w:rsidP="0011672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Тест </w:t>
            </w:r>
            <w:r w:rsidRPr="00A070A4">
              <w:rPr>
                <w:rFonts w:eastAsia="Calibri" w:cs="Times New Roman"/>
                <w:sz w:val="18"/>
                <w:szCs w:val="18"/>
              </w:rPr>
              <w:t>3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A070A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1672E">
              <w:rPr>
                <w:rFonts w:eastAsia="Calibri" w:cs="Times New Roman"/>
                <w:i/>
                <w:sz w:val="18"/>
                <w:szCs w:val="18"/>
              </w:rPr>
              <w:t>ЯМР-спектроскопия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F7E8" w14:textId="30E80C8C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AC6470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D868" w14:textId="227C9351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9BDEB4" w14:textId="2D1ABF48" w:rsidR="0011672E" w:rsidRPr="00416539" w:rsidRDefault="002F128A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7FD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92B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0B19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368136C7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1530D57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A338465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56ADC9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9DC57B" w14:textId="6967B6F4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ADC8BE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FAD852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499D94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42F14CC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DD4BC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172F7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84320F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152BFF6F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61F3528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646F03C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A7B0A2F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42857D" w14:textId="4AE293B8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07F324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0760AE" w14:textId="76AA3D0F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14BA51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3C9DBA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BBC6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F8122A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4DD9F1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2CDE03B2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A14E346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E5FB073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800F236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8D191" w14:textId="437CF1AC" w:rsidR="0011672E" w:rsidRPr="003A52FF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Подготовка к тесту 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6C7A3F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9AA32C" w14:textId="7BF557CA" w:rsidR="001167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72921F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C7F82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948CAC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5724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5E1F27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479B1E03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7CFE1F94" w14:textId="24C85EB4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273" w:type="pct"/>
            <w:vMerge w:val="restart"/>
          </w:tcPr>
          <w:p w14:paraId="3C0E6488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5D69C17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3D2F2DD2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55FDB15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008977E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0F338150" w14:textId="34CA9BB6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48D9D" w14:textId="4D768D2E" w:rsidR="00A070A4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7. </w:t>
            </w:r>
            <w:r w:rsidRPr="00A070A4">
              <w:rPr>
                <w:rFonts w:eastAsia="Calibri" w:cs="Times New Roman"/>
                <w:i/>
                <w:sz w:val="18"/>
                <w:szCs w:val="18"/>
              </w:rPr>
              <w:t>Масс-спектрометрия, общие положения и физические основы. Определение структуры органических соединений при помощи масс-спектров, полученных при ионизации электронным ударом (ЭУ)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98AD" w14:textId="2204E593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2FA1F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1F7F" w14:textId="202C4519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F39BC" w14:textId="77777777" w:rsidR="00A070A4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2025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0CCFEBC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1F9618CD" w14:textId="07AA8D06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  <w:p w14:paraId="3EE698AB" w14:textId="34F0DC8C" w:rsidR="00A070A4" w:rsidRPr="002E732E" w:rsidRDefault="00A070A4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AE1" w14:textId="1749B7A3" w:rsidR="00A070A4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D0CA6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58472365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4DB2D89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76EAF73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C4D779D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29BA7" w14:textId="5D638C2C" w:rsidR="00A070A4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9. </w:t>
            </w:r>
            <w:r w:rsidR="00A070A4" w:rsidRPr="0011672E">
              <w:rPr>
                <w:rFonts w:eastAsia="Calibri" w:cs="Times New Roman"/>
                <w:i/>
                <w:sz w:val="18"/>
                <w:szCs w:val="18"/>
              </w:rPr>
              <w:t>Анализ масс-спектров основных классов органических веществ. Решение комплексных задач.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1270" w14:textId="76FEA4CB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21215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D5E" w14:textId="122F551E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ACA2C4" w14:textId="77777777" w:rsidR="00A070A4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A756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3139737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79ECF717" w14:textId="6838A5BE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EE9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461C2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68778526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C25C451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FE91D1D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D0E922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0A2AAD" w14:textId="2D54F3A0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140B63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0594F5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303321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5262E57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CC7FAB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4AA892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31E6F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2746505D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C3BEBC7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1D11D7E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E652957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EFBBC8" w14:textId="2F12F9D9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03C4F2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4A730DC" w14:textId="0607C091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A438E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CEA469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6135B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16146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1DA4C0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544F85A2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0BE60424" w14:textId="5C6B0B82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273" w:type="pct"/>
            <w:vMerge w:val="restart"/>
          </w:tcPr>
          <w:p w14:paraId="12399E9D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5BC45C13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70D2AC5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6F2E8BF9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67BCC970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4786B617" w14:textId="5088C2CD" w:rsidR="0011672E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46E05" w14:textId="4F72DA41" w:rsidR="0011672E" w:rsidRDefault="0011672E" w:rsidP="0011672E">
            <w:pPr>
              <w:rPr>
                <w:rFonts w:eastAsia="Calibri" w:cs="Times New Roman"/>
                <w:sz w:val="18"/>
                <w:szCs w:val="18"/>
              </w:rPr>
            </w:pPr>
            <w:r w:rsidRPr="00A070A4">
              <w:rPr>
                <w:rFonts w:eastAsia="Calibri" w:cs="Times New Roman"/>
                <w:sz w:val="18"/>
                <w:szCs w:val="18"/>
              </w:rPr>
              <w:t>Коллоквиум 2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A070A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1672E">
              <w:rPr>
                <w:rFonts w:eastAsia="Calibri" w:cs="Times New Roman"/>
                <w:i/>
                <w:sz w:val="18"/>
                <w:szCs w:val="18"/>
              </w:rPr>
              <w:t>Масс-спектрометрия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B3E" w14:textId="1D607401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7F08F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8EB" w14:textId="3CE1128D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40756" w14:textId="042BCB08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AD4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5DB29AEE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49CA5186" w14:textId="023A59C7" w:rsidR="0011672E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4F01" w14:textId="1392DE71" w:rsidR="0011672E" w:rsidRPr="002E732E" w:rsidRDefault="00397322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1C497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529FD0DA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9C67B36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E71748D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19105F7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E85CF" w14:textId="21917CF9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10. </w:t>
            </w:r>
            <w:r w:rsidRPr="0011672E">
              <w:rPr>
                <w:rFonts w:eastAsia="Calibri" w:cs="Times New Roman"/>
                <w:i/>
                <w:sz w:val="18"/>
                <w:szCs w:val="18"/>
              </w:rPr>
              <w:t xml:space="preserve">Подготовка пробы для анализа органических веществ методом газовой хроматографии </w:t>
            </w:r>
            <w:proofErr w:type="gramStart"/>
            <w:r w:rsidRPr="0011672E">
              <w:rPr>
                <w:rFonts w:eastAsia="Calibri" w:cs="Times New Roman"/>
                <w:i/>
                <w:sz w:val="18"/>
                <w:szCs w:val="18"/>
              </w:rPr>
              <w:t>-м</w:t>
            </w:r>
            <w:proofErr w:type="gramEnd"/>
            <w:r w:rsidRPr="0011672E">
              <w:rPr>
                <w:rFonts w:eastAsia="Calibri" w:cs="Times New Roman"/>
                <w:i/>
                <w:sz w:val="18"/>
                <w:szCs w:val="18"/>
              </w:rPr>
              <w:t xml:space="preserve">асс-спектрометрии с ионизацией электронным ударом. Принципы </w:t>
            </w:r>
            <w:proofErr w:type="spellStart"/>
            <w:r w:rsidRPr="0011672E">
              <w:rPr>
                <w:rFonts w:eastAsia="Calibri" w:cs="Times New Roman"/>
                <w:i/>
                <w:sz w:val="18"/>
                <w:szCs w:val="18"/>
              </w:rPr>
              <w:t>дериватизации</w:t>
            </w:r>
            <w:proofErr w:type="spellEnd"/>
            <w:r w:rsidRPr="0011672E">
              <w:rPr>
                <w:rFonts w:eastAsia="Calibr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F10" w14:textId="491E7670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A6E7D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8256" w14:textId="65741673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DD74F" w14:textId="318E2A3F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62E8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4D1B1E32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4623BAF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  <w:p w14:paraId="00C9E92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ABB8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25A10A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3EBEA74D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81C1B54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9514114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D3A74C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9DFDCF" w14:textId="4E6692B0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1EC50C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79FE7A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4731A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606BAF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FFE1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40A0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150AB0B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0A1D3A2E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3251ACD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181FE8B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30EECB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9B261B" w14:textId="50164C3E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11B18D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D53C9A" w14:textId="5489E4E1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29346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58A82B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3834E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51DC4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7D6F2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30F97624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447A2C8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B3CA560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0A1421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71740E" w14:textId="7BB77FFA" w:rsidR="0011672E" w:rsidRP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Подготовка к коллоквиуму 2.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DEEB0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3AB938" w14:textId="49B58A5D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E066AB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CF9959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9C0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80E1A8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5DC27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48965236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7788B2F7" w14:textId="0BE53D98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273" w:type="pct"/>
            <w:vMerge w:val="restart"/>
          </w:tcPr>
          <w:p w14:paraId="5246A025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9A608A4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1A65112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4481030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245E9F3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7A7A935D" w14:textId="5D0F52EE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45484" w14:textId="481D61B5" w:rsidR="00A070A4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8. </w:t>
            </w:r>
            <w:r w:rsidRPr="0011672E">
              <w:rPr>
                <w:rFonts w:eastAsia="Calibri" w:cs="Times New Roman"/>
                <w:i/>
                <w:sz w:val="18"/>
                <w:szCs w:val="18"/>
              </w:rPr>
              <w:t xml:space="preserve">Основы </w:t>
            </w:r>
            <w:proofErr w:type="spellStart"/>
            <w:r w:rsidRPr="0011672E">
              <w:rPr>
                <w:rFonts w:eastAsia="Calibri" w:cs="Times New Roman"/>
                <w:i/>
                <w:sz w:val="18"/>
                <w:szCs w:val="18"/>
              </w:rPr>
              <w:t>хроматографических</w:t>
            </w:r>
            <w:proofErr w:type="spellEnd"/>
            <w:r w:rsidRPr="0011672E">
              <w:rPr>
                <w:rFonts w:eastAsia="Calibri" w:cs="Times New Roman"/>
                <w:i/>
                <w:sz w:val="18"/>
                <w:szCs w:val="18"/>
              </w:rPr>
              <w:t xml:space="preserve"> методов. Типы хроматографии. ТСХ, ГХ, ВЭЖХ</w:t>
            </w:r>
            <w:r w:rsidRPr="00A070A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1DD9" w14:textId="07A021CF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4FC21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3FD9" w14:textId="5664F824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35B12" w14:textId="77777777" w:rsidR="00A070A4" w:rsidRPr="00416539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620B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5BF6260C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2FB9A951" w14:textId="39BBA1DF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1DC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E18B2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07CF8707" w14:textId="77777777" w:rsidTr="0011672E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9DCB5FC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33E729E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DBFEAB7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9C6E15" w14:textId="4A5267CD" w:rsidR="00A070A4" w:rsidRDefault="0011672E" w:rsidP="0011672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11. </w:t>
            </w:r>
            <w:r w:rsidR="00A070A4" w:rsidRPr="0011672E">
              <w:rPr>
                <w:rFonts w:eastAsia="Calibri" w:cs="Times New Roman"/>
                <w:i/>
                <w:sz w:val="18"/>
                <w:szCs w:val="18"/>
              </w:rPr>
              <w:t>Построение калибровочной кривой и анализ концентрации соединений при помощи метода ВЭЖХ.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025A" w14:textId="253DAD6F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F3805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54A" w14:textId="7A9060A8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8A9D3" w14:textId="0FD8F63C" w:rsidR="00A070A4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1388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64221B80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2 </w:t>
            </w:r>
          </w:p>
          <w:p w14:paraId="0AD7B123" w14:textId="0B85E834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902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49B87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6CD76A44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F7BCA1F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B05D20B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957AE1C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BF5844" w14:textId="13042CA0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9F85A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A971C1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DE9E2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8244BE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93E4F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C4D86A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AF22D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345671C1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F149157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31879F7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D0BDDE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4C092F" w14:textId="2230AA47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>Подготовка к защите отчета по лабораторной работе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0920FF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43B712" w14:textId="40012974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2FE9D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7E950C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88FD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2280C6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DB2EDB7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70A4" w:rsidRPr="002E732E" w14:paraId="7788E02E" w14:textId="77777777" w:rsidTr="0011672E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4DB9BC5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</w:tcPr>
          <w:p w14:paraId="17F3905D" w14:textId="77777777" w:rsidR="00A070A4" w:rsidRPr="002E732E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FED4CA7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3DA2747D" w14:textId="77777777" w:rsidR="00397322" w:rsidRPr="00796A2D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1C5BC6BD" w14:textId="77777777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07E406A6" w14:textId="40233B4C" w:rsidR="00397322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="001A1FD6">
              <w:rPr>
                <w:rFonts w:eastAsia="Calibri" w:cs="Times New Roman"/>
                <w:sz w:val="18"/>
                <w:szCs w:val="18"/>
              </w:rPr>
              <w:t>6</w:t>
            </w:r>
            <w:proofErr w:type="gramEnd"/>
          </w:p>
          <w:p w14:paraId="75F5F14F" w14:textId="51DFB471" w:rsidR="00A070A4" w:rsidRPr="002E732E" w:rsidRDefault="00397322" w:rsidP="003973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7665F" w14:textId="39F5BB44" w:rsidR="00A070A4" w:rsidRDefault="00A070A4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A070A4">
              <w:rPr>
                <w:rFonts w:eastAsia="Calibri" w:cs="Times New Roman"/>
                <w:sz w:val="18"/>
                <w:szCs w:val="18"/>
              </w:rPr>
              <w:t>Защита ИДЗ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4253" w14:textId="4A334DBF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02EB7" w14:textId="77777777" w:rsidR="00A070A4" w:rsidRPr="002E732E" w:rsidRDefault="00A070A4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DDAD" w14:textId="2378165F" w:rsidR="00A070A4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0FC5C" w14:textId="6092D27A" w:rsidR="00A070A4" w:rsidRPr="00416539" w:rsidRDefault="0011672E" w:rsidP="002F12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2F128A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05FA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1646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B35BA" w14:textId="77777777" w:rsidR="00A070A4" w:rsidRPr="002E732E" w:rsidRDefault="00A070A4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024F13AE" w14:textId="77777777" w:rsidTr="006146C4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90D4D14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E52E895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DB180A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A28A46" w14:textId="24D0B0FF" w:rsidR="001167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9F6B07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1D9F650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CB1DD3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43FB6D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113AEB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E3DA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6052A3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17A5856C" w14:textId="77777777" w:rsidTr="0011672E">
        <w:trPr>
          <w:trHeight w:val="148"/>
        </w:trPr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EB2B33C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892C10B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1048EF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EDC757" w14:textId="04023664" w:rsidR="0011672E" w:rsidRDefault="0011672E" w:rsidP="0011672E">
            <w:pPr>
              <w:rPr>
                <w:rFonts w:eastAsia="Calibri" w:cs="Times New Roman"/>
                <w:sz w:val="18"/>
                <w:szCs w:val="18"/>
              </w:rPr>
            </w:pPr>
            <w:r w:rsidRPr="003A52FF">
              <w:rPr>
                <w:rFonts w:eastAsia="Calibri" w:cs="Times New Roman"/>
                <w:sz w:val="18"/>
                <w:szCs w:val="18"/>
              </w:rPr>
              <w:t xml:space="preserve">Подготовка к защите </w:t>
            </w:r>
            <w:r>
              <w:rPr>
                <w:rFonts w:eastAsia="Calibri" w:cs="Times New Roman"/>
                <w:sz w:val="18"/>
                <w:szCs w:val="18"/>
              </w:rPr>
              <w:t>ИДЗ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52920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078644" w14:textId="63ED58E4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B6D024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5BF56E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35CA4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5FE0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D0504E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08B4D57D" w14:textId="77777777" w:rsidTr="006146C4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F58357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060891E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D29CD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D8C8D7" w14:textId="77777777" w:rsidR="000A1FCD" w:rsidRPr="00C2367C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A070A4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9DB1EE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BFB86C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12F394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1767A1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EF76C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ACDB0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5C805A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4140CD05" w14:textId="77777777" w:rsidTr="0011672E">
        <w:trPr>
          <w:trHeight w:val="140"/>
        </w:trPr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C6ED941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639158F8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0F1170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F1CCC62" w14:textId="124C647B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1561C8">
              <w:rPr>
                <w:rFonts w:eastAsia="Calibri" w:cs="Times New Roman"/>
                <w:sz w:val="18"/>
                <w:szCs w:val="18"/>
              </w:rPr>
              <w:t>Ликвидация задолженност</w:t>
            </w:r>
            <w:r>
              <w:rPr>
                <w:rFonts w:eastAsia="Calibri" w:cs="Times New Roman"/>
                <w:sz w:val="18"/>
                <w:szCs w:val="18"/>
              </w:rPr>
              <w:t>ей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D98525" w14:textId="17B776D6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D5C976" w14:textId="3D2D5115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9E98B8" w14:textId="0E8C643B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55B76A" w14:textId="77777777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A3EFD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FF55D0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8BE799" w14:textId="36FC974D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1672E" w:rsidRPr="002E732E" w14:paraId="09339916" w14:textId="77777777" w:rsidTr="0011672E">
        <w:trPr>
          <w:trHeight w:val="60"/>
        </w:trPr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E061CFE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7B9336DA" w14:textId="77777777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9AC4FB1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7A14F0" w14:textId="5170CF1E" w:rsidR="0011672E" w:rsidRPr="002E732E" w:rsidRDefault="0011672E" w:rsidP="003E5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Выступление с докладом по выбранной теме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821AA5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451583" w14:textId="77777777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57402B" w14:textId="32809A14" w:rsidR="0011672E" w:rsidRPr="002E732E" w:rsidRDefault="0011672E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459BF1" w14:textId="0AA3C078" w:rsidR="0011672E" w:rsidRPr="00416539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7C6315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F22A79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541196" w14:textId="77777777" w:rsidR="0011672E" w:rsidRPr="002E732E" w:rsidRDefault="0011672E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71E223F9" w14:textId="77777777" w:rsidTr="002F128A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D17B5A3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19FF480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0739483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D154067" w14:textId="77777777" w:rsidR="000A1FCD" w:rsidRPr="002E732E" w:rsidRDefault="000A1FCD" w:rsidP="003E507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контрольной точке (аттестации)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43548EF4" w14:textId="728020E3" w:rsidR="000A1FCD" w:rsidRPr="002E732E" w:rsidRDefault="002F128A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DFCF0D2" w14:textId="2766BEDF" w:rsidR="000A1FCD" w:rsidRPr="002E732E" w:rsidRDefault="002F128A" w:rsidP="002F12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73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0BAF7B63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1D494C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80 /   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0C91DBA1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2A35BFF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14:paraId="600D1B6E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A1FCD" w:rsidRPr="002E732E" w14:paraId="6EE5F484" w14:textId="77777777" w:rsidTr="006146C4">
        <w:tc>
          <w:tcPr>
            <w:tcW w:w="148" w:type="pct"/>
            <w:tcBorders>
              <w:left w:val="single" w:sz="12" w:space="0" w:color="auto"/>
            </w:tcBorders>
          </w:tcPr>
          <w:p w14:paraId="0B8AFF92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14:paraId="6E7B3E1B" w14:textId="77777777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090A893F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FFDE4" w14:textId="55F69FAF" w:rsidR="000A1FCD" w:rsidRPr="002E732E" w:rsidRDefault="000A1FCD" w:rsidP="003E507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Экзамен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0305" w14:textId="77777777" w:rsidR="000A1FCD" w:rsidRPr="00416539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CC5EF" w14:textId="3E68310C" w:rsidR="000A1FCD" w:rsidRPr="002E732E" w:rsidRDefault="002F128A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49F9" w14:textId="77777777" w:rsidR="000A1FCD" w:rsidRPr="002E732E" w:rsidRDefault="000A1FCD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CC1BA" w14:textId="77777777" w:rsidR="000A1FCD" w:rsidRPr="00416539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 /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E87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0CA7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919F8" w14:textId="77777777" w:rsidR="000A1FCD" w:rsidRPr="002E732E" w:rsidRDefault="000A1FCD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128A" w:rsidRPr="002E732E" w14:paraId="3C0B7280" w14:textId="77777777" w:rsidTr="00397322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E2595A" w14:textId="77777777" w:rsidR="002F128A" w:rsidRPr="002E732E" w:rsidRDefault="002F128A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8A8CAA" w14:textId="77777777" w:rsidR="002F128A" w:rsidRPr="002E732E" w:rsidRDefault="002F128A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32DB9" w14:textId="77777777" w:rsidR="002F128A" w:rsidRPr="002E732E" w:rsidRDefault="002F128A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3DF57D" w14:textId="77777777" w:rsidR="002F128A" w:rsidRPr="002E732E" w:rsidRDefault="002F128A" w:rsidP="003E507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F89BD" w14:textId="40827BEF" w:rsidR="002F128A" w:rsidRPr="002E732E" w:rsidRDefault="002F128A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80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3DC85" w14:textId="3AAF5C80" w:rsidR="002F128A" w:rsidRPr="002E732E" w:rsidRDefault="002F128A" w:rsidP="002F12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136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3FB162" w14:textId="77777777" w:rsidR="002F128A" w:rsidRPr="002E732E" w:rsidRDefault="002F128A" w:rsidP="006146C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4D8FD" w14:textId="77777777" w:rsidR="002F128A" w:rsidRPr="002E732E" w:rsidRDefault="002F128A" w:rsidP="003E50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853A53" w14:textId="77777777" w:rsidR="002F128A" w:rsidRPr="002E732E" w:rsidRDefault="002F128A" w:rsidP="003E5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1B68E0" w14:textId="77777777" w:rsidR="002F128A" w:rsidRPr="002E732E" w:rsidRDefault="002F128A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7C935AB3" w14:textId="77777777" w:rsidR="002F128A" w:rsidRPr="002E732E" w:rsidRDefault="002F128A" w:rsidP="003E507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1E345A84" w14:textId="77777777" w:rsidR="003A52FF" w:rsidRDefault="003A52FF" w:rsidP="003A52FF">
      <w:pPr>
        <w:rPr>
          <w:rFonts w:cs="Times New Roman"/>
          <w:b/>
          <w:sz w:val="20"/>
          <w:szCs w:val="20"/>
        </w:rPr>
      </w:pPr>
    </w:p>
    <w:p w14:paraId="020246EA" w14:textId="77777777" w:rsidR="002F128A" w:rsidRDefault="002F128A" w:rsidP="002F128A">
      <w:pPr>
        <w:rPr>
          <w:rFonts w:cs="Times New Roman"/>
          <w:b/>
          <w:sz w:val="20"/>
          <w:szCs w:val="20"/>
        </w:rPr>
      </w:pPr>
    </w:p>
    <w:p w14:paraId="2C673914" w14:textId="77777777" w:rsidR="002F128A" w:rsidRPr="002E732E" w:rsidRDefault="002F128A" w:rsidP="002F128A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b/>
          <w:sz w:val="20"/>
          <w:szCs w:val="20"/>
        </w:rPr>
        <w:t>Информационное обеспечение: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2975"/>
        <w:gridCol w:w="138"/>
        <w:gridCol w:w="700"/>
        <w:gridCol w:w="1235"/>
        <w:gridCol w:w="3634"/>
      </w:tblGrid>
      <w:tr w:rsidR="00D23A03" w:rsidRPr="002E732E" w14:paraId="11014317" w14:textId="77777777" w:rsidTr="00D23A03">
        <w:trPr>
          <w:jc w:val="center"/>
        </w:trPr>
        <w:tc>
          <w:tcPr>
            <w:tcW w:w="39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058558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5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9399D" w14:textId="77777777" w:rsidR="002F128A" w:rsidRPr="00284005" w:rsidRDefault="002F128A" w:rsidP="00397322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Основная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ОСН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42229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1F6ED7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65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EBEFD1" w14:textId="77777777" w:rsidR="002F128A" w:rsidRPr="00284005" w:rsidRDefault="002F128A" w:rsidP="00397322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 xml:space="preserve">Название </w:t>
            </w:r>
            <w:r>
              <w:rPr>
                <w:rFonts w:cs="Times New Roman"/>
                <w:b/>
                <w:sz w:val="18"/>
                <w:szCs w:val="18"/>
              </w:rPr>
              <w:t xml:space="preserve">электронного </w:t>
            </w:r>
            <w:r w:rsidRPr="00284005">
              <w:rPr>
                <w:rFonts w:cs="Times New Roman"/>
                <w:b/>
                <w:sz w:val="18"/>
                <w:szCs w:val="18"/>
              </w:rPr>
              <w:t>ресурса (</w:t>
            </w:r>
            <w:r>
              <w:rPr>
                <w:rFonts w:cs="Times New Roman"/>
                <w:b/>
                <w:sz w:val="18"/>
                <w:szCs w:val="18"/>
              </w:rPr>
              <w:t>Э</w:t>
            </w:r>
            <w:r w:rsidRPr="00284005">
              <w:rPr>
                <w:rFonts w:cs="Times New Roman"/>
                <w:b/>
                <w:sz w:val="18"/>
                <w:szCs w:val="18"/>
              </w:rPr>
              <w:t>Р)</w:t>
            </w:r>
          </w:p>
        </w:tc>
        <w:tc>
          <w:tcPr>
            <w:tcW w:w="192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5C0A3B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D23A03" w:rsidRPr="002E732E" w14:paraId="32258C21" w14:textId="77777777" w:rsidTr="00D23A03">
        <w:trPr>
          <w:jc w:val="center"/>
        </w:trPr>
        <w:tc>
          <w:tcPr>
            <w:tcW w:w="396" w:type="pct"/>
            <w:tcBorders>
              <w:top w:val="single" w:sz="12" w:space="0" w:color="auto"/>
            </w:tcBorders>
          </w:tcPr>
          <w:p w14:paraId="78779208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4" w:space="0" w:color="auto"/>
            </w:tcBorders>
          </w:tcPr>
          <w:p w14:paraId="1E2A4474" w14:textId="27CC7218" w:rsidR="002F128A" w:rsidRPr="00E53FCC" w:rsidRDefault="00E53FCC" w:rsidP="00397322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E53FCC">
              <w:rPr>
                <w:rFonts w:cs="Times New Roman"/>
                <w:sz w:val="18"/>
                <w:szCs w:val="18"/>
              </w:rPr>
              <w:t>Сильверстейн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Р., 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Вебетер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Ф., 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Кимл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Д. Спектрометрическая идентификация органических соединений. - М.: БИНОМ. </w:t>
            </w:r>
            <w:proofErr w:type="spellStart"/>
            <w:r w:rsidRPr="00E53FCC">
              <w:rPr>
                <w:rFonts w:cs="Times New Roman"/>
                <w:sz w:val="18"/>
                <w:szCs w:val="18"/>
                <w:lang w:val="en-US"/>
              </w:rPr>
              <w:t>Лаборатория</w:t>
            </w:r>
            <w:proofErr w:type="spellEnd"/>
            <w:r w:rsidRPr="00E53FC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3FCC">
              <w:rPr>
                <w:rFonts w:cs="Times New Roman"/>
                <w:sz w:val="18"/>
                <w:szCs w:val="18"/>
                <w:lang w:val="en-US"/>
              </w:rPr>
              <w:t>знаний</w:t>
            </w:r>
            <w:proofErr w:type="spellEnd"/>
            <w:r w:rsidRPr="00E53FCC">
              <w:rPr>
                <w:rFonts w:cs="Times New Roman"/>
                <w:sz w:val="18"/>
                <w:szCs w:val="18"/>
                <w:lang w:val="en-US"/>
              </w:rPr>
              <w:t>, - 2011. – 520 с.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E03E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</w:tcBorders>
          </w:tcPr>
          <w:p w14:paraId="0EF79D04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655" w:type="pct"/>
            <w:tcBorders>
              <w:top w:val="single" w:sz="12" w:space="0" w:color="auto"/>
            </w:tcBorders>
          </w:tcPr>
          <w:p w14:paraId="4C4F6AE9" w14:textId="5EEF1D76" w:rsidR="002F128A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Сайт преподавателя</w:t>
            </w:r>
          </w:p>
        </w:tc>
        <w:tc>
          <w:tcPr>
            <w:tcW w:w="1927" w:type="pct"/>
            <w:tcBorders>
              <w:top w:val="single" w:sz="12" w:space="0" w:color="auto"/>
            </w:tcBorders>
          </w:tcPr>
          <w:p w14:paraId="1DC538ED" w14:textId="4436B197" w:rsidR="002F128A" w:rsidRPr="002E732E" w:rsidRDefault="00441592" w:rsidP="00397322">
            <w:pPr>
              <w:rPr>
                <w:rFonts w:cs="Times New Roman"/>
                <w:sz w:val="18"/>
                <w:szCs w:val="18"/>
              </w:rPr>
            </w:pPr>
            <w:hyperlink r:id="rId10" w:history="1"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http://portal.tpu.ru/SHARED/e/ELINE/academic</w:t>
              </w:r>
            </w:hyperlink>
            <w:r w:rsidR="00E53FC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D23A03" w:rsidRPr="002E732E" w14:paraId="66024A77" w14:textId="77777777" w:rsidTr="00D23A03">
        <w:trPr>
          <w:trHeight w:val="846"/>
          <w:jc w:val="center"/>
        </w:trPr>
        <w:tc>
          <w:tcPr>
            <w:tcW w:w="396" w:type="pct"/>
            <w:tcBorders>
              <w:bottom w:val="single" w:sz="4" w:space="0" w:color="auto"/>
            </w:tcBorders>
          </w:tcPr>
          <w:p w14:paraId="657D9205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78" w:type="pct"/>
            <w:tcBorders>
              <w:bottom w:val="single" w:sz="4" w:space="0" w:color="auto"/>
              <w:right w:val="single" w:sz="4" w:space="0" w:color="auto"/>
            </w:tcBorders>
          </w:tcPr>
          <w:p w14:paraId="1D57C753" w14:textId="078F3C88" w:rsidR="002F128A" w:rsidRPr="002E732E" w:rsidRDefault="00E53FCC" w:rsidP="00E53FC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3FCC">
              <w:rPr>
                <w:rFonts w:cs="Times New Roman"/>
                <w:sz w:val="18"/>
                <w:szCs w:val="18"/>
              </w:rPr>
              <w:t>Преч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Э., 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Бюльманн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Ф., 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Аффольтер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К. Определение строения органических соединений. М.: Мир. -2006. -439с. 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7825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</w:tcPr>
          <w:p w14:paraId="00BBF7BD" w14:textId="77777777" w:rsidR="002F128A" w:rsidRPr="002E732E" w:rsidRDefault="002F128A" w:rsidP="0039732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461BCE66" w14:textId="164A1502" w:rsidR="002F128A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Базы спектральных данных </w:t>
            </w:r>
          </w:p>
        </w:tc>
        <w:tc>
          <w:tcPr>
            <w:tcW w:w="1927" w:type="pct"/>
            <w:tcBorders>
              <w:bottom w:val="single" w:sz="4" w:space="0" w:color="auto"/>
            </w:tcBorders>
          </w:tcPr>
          <w:p w14:paraId="26727607" w14:textId="08A661F8" w:rsidR="002F128A" w:rsidRDefault="00441592" w:rsidP="00397322">
            <w:pPr>
              <w:rPr>
                <w:rFonts w:cs="Times New Roman"/>
                <w:sz w:val="18"/>
                <w:szCs w:val="18"/>
              </w:rPr>
            </w:pPr>
            <w:hyperlink r:id="rId11" w:history="1"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https://sdbs.db.aist.go.jp/sdbs/cgi-</w:t>
              </w:r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br/>
              </w:r>
              <w:proofErr w:type="spellStart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bin</w:t>
              </w:r>
              <w:proofErr w:type="spellEnd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/</w:t>
              </w:r>
              <w:proofErr w:type="spellStart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cre_index.cgi</w:t>
              </w:r>
              <w:proofErr w:type="spellEnd"/>
            </w:hyperlink>
            <w:r w:rsidR="00E53FC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1A59FDB" w14:textId="5B6330E5" w:rsidR="00E53FCC" w:rsidRDefault="00441592" w:rsidP="00397322">
            <w:pPr>
              <w:rPr>
                <w:rFonts w:cs="Times New Roman"/>
                <w:sz w:val="18"/>
                <w:szCs w:val="18"/>
              </w:rPr>
            </w:pPr>
            <w:hyperlink r:id="rId12" w:history="1"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https://webbook.nist.gov/</w:t>
              </w:r>
            </w:hyperlink>
          </w:p>
          <w:p w14:paraId="0ADF26D5" w14:textId="4BAB0A83" w:rsidR="00E53FCC" w:rsidRDefault="00441592" w:rsidP="00397322">
            <w:pPr>
              <w:rPr>
                <w:rFonts w:cs="Times New Roman"/>
                <w:sz w:val="18"/>
                <w:szCs w:val="18"/>
              </w:rPr>
            </w:pPr>
            <w:hyperlink r:id="rId13" w:history="1"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https://www.sigmaaldrich.com/</w:t>
              </w:r>
              <w:r w:rsidR="00E53FCC">
                <w:rPr>
                  <w:rStyle w:val="af9"/>
                  <w:rFonts w:cs="Times New Roman"/>
                  <w:sz w:val="18"/>
                  <w:szCs w:val="18"/>
                </w:rPr>
                <w:br/>
              </w:r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russian-federation.html</w:t>
              </w:r>
            </w:hyperlink>
            <w:r w:rsidR="00E53FC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CC9D2A5" w14:textId="201EA088" w:rsidR="00E53FCC" w:rsidRDefault="00441592" w:rsidP="00397322">
            <w:pPr>
              <w:rPr>
                <w:rFonts w:cs="Times New Roman"/>
                <w:sz w:val="18"/>
                <w:szCs w:val="18"/>
              </w:rPr>
            </w:pPr>
            <w:hyperlink r:id="rId14" w:history="1"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http://www.bmrb.wisc.edu/</w:t>
              </w:r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br/>
              </w:r>
              <w:proofErr w:type="spellStart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metabolomics</w:t>
              </w:r>
              <w:proofErr w:type="spellEnd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/</w:t>
              </w:r>
              <w:proofErr w:type="spellStart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db_find</w:t>
              </w:r>
              <w:proofErr w:type="spellEnd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/</w:t>
              </w:r>
              <w:proofErr w:type="spellStart"/>
              <w:r w:rsidR="00E53FCC" w:rsidRPr="000E657D">
                <w:rPr>
                  <w:rStyle w:val="af9"/>
                  <w:rFonts w:cs="Times New Roman"/>
                  <w:sz w:val="18"/>
                  <w:szCs w:val="18"/>
                </w:rPr>
                <w:t>index.php</w:t>
              </w:r>
              <w:proofErr w:type="spellEnd"/>
            </w:hyperlink>
          </w:p>
          <w:p w14:paraId="33C9F680" w14:textId="2A348B1E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A03" w:rsidRPr="002E732E" w14:paraId="5A9DB1A6" w14:textId="77777777" w:rsidTr="00D23A03">
        <w:trPr>
          <w:jc w:val="center"/>
        </w:trPr>
        <w:tc>
          <w:tcPr>
            <w:tcW w:w="396" w:type="pct"/>
            <w:tcBorders>
              <w:bottom w:val="single" w:sz="4" w:space="0" w:color="auto"/>
            </w:tcBorders>
          </w:tcPr>
          <w:p w14:paraId="679F52BB" w14:textId="6EB51321" w:rsidR="00E53FCC" w:rsidRPr="00E53FCC" w:rsidRDefault="00E53FCC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78" w:type="pct"/>
            <w:tcBorders>
              <w:bottom w:val="single" w:sz="4" w:space="0" w:color="auto"/>
              <w:right w:val="single" w:sz="4" w:space="0" w:color="auto"/>
            </w:tcBorders>
          </w:tcPr>
          <w:p w14:paraId="6635B4B6" w14:textId="46517ABA" w:rsidR="00E53FCC" w:rsidRPr="00E53FCC" w:rsidRDefault="00E53FCC" w:rsidP="00E53FCC">
            <w:pPr>
              <w:rPr>
                <w:rFonts w:cs="Times New Roman"/>
                <w:sz w:val="18"/>
                <w:szCs w:val="18"/>
              </w:rPr>
            </w:pPr>
            <w:r w:rsidRPr="00E53FCC">
              <w:rPr>
                <w:rFonts w:cs="Times New Roman"/>
                <w:sz w:val="18"/>
                <w:szCs w:val="18"/>
              </w:rPr>
              <w:t>Лебедев, А. Т. Масс-спектрометрия в органической химии. — М.</w:t>
            </w:r>
            <w:proofErr w:type="gramStart"/>
            <w:r w:rsidRPr="00E53FCC">
              <w:rPr>
                <w:rFonts w:cs="Times New Roman"/>
                <w:sz w:val="18"/>
                <w:szCs w:val="18"/>
              </w:rPr>
              <w:t xml:space="preserve"> :</w:t>
            </w:r>
            <w:proofErr w:type="gramEnd"/>
            <w:r w:rsidRPr="00E53FCC">
              <w:rPr>
                <w:rFonts w:cs="Times New Roman"/>
                <w:sz w:val="18"/>
                <w:szCs w:val="18"/>
              </w:rPr>
              <w:t xml:space="preserve"> БИНОМ. Лаборатория знаний, 2003. — 493 с.  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28FB9" w14:textId="77777777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06B60" w14:textId="77E6ABED" w:rsidR="00E53FCC" w:rsidRDefault="00E53FCC" w:rsidP="00397322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58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D6739" w14:textId="4AB98EB3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Дополнительная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ДОП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E53FCC" w:rsidRPr="002E732E" w14:paraId="306473C9" w14:textId="77777777" w:rsidTr="00D23A03">
        <w:trPr>
          <w:jc w:val="center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00EF9964" w14:textId="63F88826" w:rsidR="00E53FCC" w:rsidRPr="002E732E" w:rsidRDefault="00D23A03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5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42DC" w14:textId="5A3F572B" w:rsidR="00E53FCC" w:rsidRPr="00D23A03" w:rsidRDefault="00D23A03" w:rsidP="00D23A03">
            <w:pPr>
              <w:rPr>
                <w:rFonts w:cs="Times New Roman"/>
                <w:sz w:val="18"/>
                <w:szCs w:val="18"/>
              </w:rPr>
            </w:pPr>
            <w:r w:rsidRPr="00D23A03">
              <w:rPr>
                <w:rFonts w:cs="Times New Roman"/>
                <w:sz w:val="18"/>
                <w:szCs w:val="18"/>
              </w:rPr>
              <w:t>Гюнтер,</w:t>
            </w:r>
            <w:r>
              <w:rPr>
                <w:rFonts w:cs="Times New Roman"/>
                <w:sz w:val="18"/>
                <w:szCs w:val="18"/>
              </w:rPr>
              <w:t xml:space="preserve"> Х.</w:t>
            </w:r>
            <w:r w:rsidRPr="00D23A03">
              <w:rPr>
                <w:rFonts w:cs="Times New Roman"/>
                <w:sz w:val="18"/>
                <w:szCs w:val="18"/>
              </w:rPr>
              <w:t xml:space="preserve"> Введение в курс спектроскопии ЯМР</w:t>
            </w:r>
            <w:proofErr w:type="gramStart"/>
            <w:r w:rsidRPr="00D23A03">
              <w:rPr>
                <w:rFonts w:cs="Times New Roman"/>
                <w:sz w:val="18"/>
                <w:szCs w:val="18"/>
              </w:rPr>
              <w:t xml:space="preserve"> :</w:t>
            </w:r>
            <w:proofErr w:type="gramEnd"/>
            <w:r w:rsidRPr="00D23A03">
              <w:rPr>
                <w:rFonts w:cs="Times New Roman"/>
                <w:sz w:val="18"/>
                <w:szCs w:val="18"/>
              </w:rPr>
              <w:t xml:space="preserve"> пер. с англ. / Х. Гюнтер. — Москва: Мир, 1984. — 478 с.: ил</w:t>
            </w:r>
            <w:proofErr w:type="gramStart"/>
            <w:r w:rsidRPr="00D23A03">
              <w:rPr>
                <w:rFonts w:cs="Times New Roman"/>
                <w:sz w:val="18"/>
                <w:szCs w:val="18"/>
              </w:rPr>
              <w:t xml:space="preserve">.. — </w:t>
            </w:r>
            <w:proofErr w:type="spellStart"/>
            <w:proofErr w:type="gramEnd"/>
            <w:r w:rsidRPr="00D23A03">
              <w:rPr>
                <w:rFonts w:cs="Times New Roman"/>
                <w:sz w:val="18"/>
                <w:szCs w:val="18"/>
              </w:rPr>
              <w:t>Библиогр</w:t>
            </w:r>
            <w:proofErr w:type="spellEnd"/>
            <w:r w:rsidRPr="00D23A03">
              <w:rPr>
                <w:rFonts w:cs="Times New Roman"/>
                <w:sz w:val="18"/>
                <w:szCs w:val="18"/>
              </w:rPr>
              <w:t>.: с. 455-464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A7DF" w14:textId="77777777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DF2F5" w14:textId="675E8C38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8F323" w14:textId="6FFE36D7" w:rsidR="00E53FCC" w:rsidRPr="002E732E" w:rsidRDefault="00397322" w:rsidP="00397322">
            <w:pPr>
              <w:rPr>
                <w:rFonts w:cs="Times New Roman"/>
                <w:sz w:val="18"/>
                <w:szCs w:val="18"/>
              </w:rPr>
            </w:pPr>
            <w:r w:rsidRPr="00E53FCC">
              <w:rPr>
                <w:rFonts w:cs="Times New Roman"/>
                <w:sz w:val="18"/>
                <w:szCs w:val="18"/>
              </w:rPr>
              <w:t xml:space="preserve">Беккер Ю. Хроматография. Инструментальная аналитика: методы хроматографии и капиллярного электрофореза. </w:t>
            </w:r>
            <w:proofErr w:type="gramStart"/>
            <w:r w:rsidRPr="00E53FCC">
              <w:rPr>
                <w:rFonts w:cs="Times New Roman"/>
                <w:sz w:val="18"/>
                <w:szCs w:val="18"/>
              </w:rPr>
              <w:t>–М</w:t>
            </w:r>
            <w:proofErr w:type="gramEnd"/>
            <w:r w:rsidRPr="00E53FCC">
              <w:rPr>
                <w:rFonts w:cs="Times New Roman"/>
                <w:sz w:val="18"/>
                <w:szCs w:val="18"/>
              </w:rPr>
              <w:t>.: ТЕХНОСИЛА. 2009. -470 с.</w:t>
            </w:r>
          </w:p>
        </w:tc>
      </w:tr>
      <w:tr w:rsidR="00D23A03" w:rsidRPr="00441592" w14:paraId="7B31374A" w14:textId="77777777" w:rsidTr="00D23A03">
        <w:trPr>
          <w:jc w:val="center"/>
        </w:trPr>
        <w:tc>
          <w:tcPr>
            <w:tcW w:w="396" w:type="pct"/>
            <w:tcBorders>
              <w:top w:val="single" w:sz="4" w:space="0" w:color="auto"/>
            </w:tcBorders>
          </w:tcPr>
          <w:p w14:paraId="18BAB958" w14:textId="001D7D2F" w:rsidR="00E53FCC" w:rsidRPr="002E732E" w:rsidRDefault="00397322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578" w:type="pct"/>
            <w:tcBorders>
              <w:top w:val="single" w:sz="4" w:space="0" w:color="auto"/>
              <w:right w:val="single" w:sz="4" w:space="0" w:color="auto"/>
            </w:tcBorders>
          </w:tcPr>
          <w:p w14:paraId="4E6517D8" w14:textId="2386A966" w:rsidR="00E53FCC" w:rsidRPr="002E732E" w:rsidRDefault="00397322" w:rsidP="0039732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3FCC">
              <w:rPr>
                <w:rFonts w:cs="Times New Roman"/>
                <w:sz w:val="18"/>
                <w:szCs w:val="18"/>
              </w:rPr>
              <w:t>Казицына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Л.А., 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Куплетская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 xml:space="preserve"> Н.Б. Применение И</w:t>
            </w:r>
            <w:proofErr w:type="gramStart"/>
            <w:r w:rsidRPr="00E53FCC">
              <w:rPr>
                <w:rFonts w:cs="Times New Roman"/>
                <w:sz w:val="18"/>
                <w:szCs w:val="18"/>
              </w:rPr>
              <w:t>К-</w:t>
            </w:r>
            <w:proofErr w:type="gramEnd"/>
            <w:r w:rsidRPr="00E53FCC">
              <w:rPr>
                <w:rFonts w:cs="Times New Roman"/>
                <w:sz w:val="18"/>
                <w:szCs w:val="18"/>
              </w:rPr>
              <w:t>, УФ-, ЯМР-спектроскопии в органической химии. Учеб</w:t>
            </w:r>
            <w:proofErr w:type="gramStart"/>
            <w:r w:rsidRPr="00E53FCC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E53FC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53FCC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E53FCC">
              <w:rPr>
                <w:rFonts w:cs="Times New Roman"/>
                <w:sz w:val="18"/>
                <w:szCs w:val="18"/>
              </w:rPr>
              <w:t>особие для вузов. - М.:</w:t>
            </w:r>
            <w:proofErr w:type="spellStart"/>
            <w:r w:rsidRPr="00E53FCC">
              <w:rPr>
                <w:rFonts w:cs="Times New Roman"/>
                <w:sz w:val="18"/>
                <w:szCs w:val="18"/>
              </w:rPr>
              <w:t>Высш</w:t>
            </w:r>
            <w:proofErr w:type="spellEnd"/>
            <w:r w:rsidRPr="00E53FCC">
              <w:rPr>
                <w:rFonts w:cs="Times New Roman"/>
                <w:sz w:val="18"/>
                <w:szCs w:val="18"/>
              </w:rPr>
              <w:t>. школа, 1971.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0A020" w14:textId="77777777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</w:tcPr>
          <w:p w14:paraId="0B1B9943" w14:textId="31363A8E" w:rsidR="00E53FCC" w:rsidRPr="002E732E" w:rsidRDefault="00E53FCC" w:rsidP="0039732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</w:tcBorders>
          </w:tcPr>
          <w:p w14:paraId="0FEC66D2" w14:textId="6F3A7F43" w:rsidR="00E53FCC" w:rsidRPr="00397322" w:rsidRDefault="00397322" w:rsidP="0039732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97322">
              <w:rPr>
                <w:rFonts w:cs="Times New Roman"/>
                <w:sz w:val="18"/>
                <w:szCs w:val="18"/>
                <w:lang w:val="en-US"/>
              </w:rPr>
              <w:t>Malcolm H. Levitt, Spin Dynamics: Basics of Nuclear Magnetic Resonance, Wiley, 2001.</w:t>
            </w:r>
          </w:p>
        </w:tc>
      </w:tr>
    </w:tbl>
    <w:p w14:paraId="2D9A3A9D" w14:textId="77777777" w:rsidR="002F128A" w:rsidRPr="00397322" w:rsidRDefault="002F128A" w:rsidP="002F128A">
      <w:pPr>
        <w:rPr>
          <w:i/>
          <w:sz w:val="22"/>
          <w:lang w:val="en-US"/>
        </w:rPr>
      </w:pPr>
    </w:p>
    <w:p w14:paraId="10C774D3" w14:textId="3E4A80A4" w:rsidR="002F128A" w:rsidRPr="00FE5454" w:rsidRDefault="002F128A" w:rsidP="00D23A03">
      <w:pPr>
        <w:ind w:left="567" w:hanging="283"/>
        <w:rPr>
          <w:sz w:val="22"/>
        </w:rPr>
      </w:pPr>
      <w:r w:rsidRPr="00FE5454">
        <w:rPr>
          <w:sz w:val="22"/>
        </w:rPr>
        <w:t xml:space="preserve">Составил:            </w:t>
      </w:r>
      <w:r>
        <w:rPr>
          <w:sz w:val="22"/>
        </w:rPr>
        <w:tab/>
      </w:r>
      <w:r>
        <w:rPr>
          <w:sz w:val="22"/>
        </w:rPr>
        <w:tab/>
      </w:r>
      <w:r w:rsidR="00D23A03">
        <w:rPr>
          <w:sz w:val="22"/>
        </w:rPr>
        <w:t xml:space="preserve">доцент ИШХБМТ              Степанова Е.В. </w:t>
      </w:r>
      <w:r w:rsidRPr="00FE5454">
        <w:rPr>
          <w:sz w:val="22"/>
        </w:rPr>
        <w:t>(_______________________)</w:t>
      </w:r>
    </w:p>
    <w:p w14:paraId="4ED989AF" w14:textId="77777777" w:rsidR="002F128A" w:rsidRPr="00FE5454" w:rsidRDefault="002F128A" w:rsidP="00D23A03">
      <w:pPr>
        <w:ind w:left="567" w:hanging="283"/>
        <w:rPr>
          <w:sz w:val="22"/>
        </w:rPr>
      </w:pPr>
      <w:r w:rsidRPr="00FE5454">
        <w:rPr>
          <w:sz w:val="22"/>
        </w:rPr>
        <w:t>«___»  _____________ 201__ г.</w:t>
      </w:r>
    </w:p>
    <w:p w14:paraId="0A83DFE9" w14:textId="77777777" w:rsidR="002F128A" w:rsidRPr="00FE5454" w:rsidRDefault="002F128A" w:rsidP="00D23A03">
      <w:pPr>
        <w:ind w:left="567" w:hanging="283"/>
        <w:rPr>
          <w:sz w:val="22"/>
        </w:rPr>
      </w:pPr>
      <w:r w:rsidRPr="00FE5454">
        <w:rPr>
          <w:sz w:val="22"/>
        </w:rPr>
        <w:t xml:space="preserve">                                                                                                      </w:t>
      </w:r>
    </w:p>
    <w:p w14:paraId="00319F40" w14:textId="77777777" w:rsidR="002F128A" w:rsidRPr="00FE5454" w:rsidRDefault="002F128A" w:rsidP="00D23A03">
      <w:pPr>
        <w:ind w:left="567" w:hanging="283"/>
        <w:rPr>
          <w:sz w:val="22"/>
        </w:rPr>
      </w:pPr>
      <w:r w:rsidRPr="00FE5454">
        <w:rPr>
          <w:sz w:val="22"/>
        </w:rPr>
        <w:t xml:space="preserve">Согласовано:                                                                                           </w:t>
      </w:r>
    </w:p>
    <w:p w14:paraId="0AB7172C" w14:textId="77777777" w:rsidR="002F128A" w:rsidRPr="00FE5454" w:rsidRDefault="002F128A" w:rsidP="00D23A03">
      <w:pPr>
        <w:ind w:left="567" w:hanging="283"/>
        <w:rPr>
          <w:sz w:val="22"/>
        </w:rPr>
      </w:pPr>
      <w:r>
        <w:rPr>
          <w:sz w:val="22"/>
        </w:rPr>
        <w:t>Руководитель подразделения</w:t>
      </w:r>
      <w:proofErr w:type="gramStart"/>
      <w:r>
        <w:rPr>
          <w:sz w:val="22"/>
        </w:rPr>
        <w:t xml:space="preserve"> </w:t>
      </w:r>
      <w:r>
        <w:rPr>
          <w:sz w:val="22"/>
        </w:rPr>
        <w:tab/>
      </w:r>
      <w:r w:rsidRPr="00FE5454">
        <w:rPr>
          <w:sz w:val="22"/>
        </w:rPr>
        <w:t>__________ ____________</w:t>
      </w:r>
      <w:r>
        <w:rPr>
          <w:sz w:val="22"/>
        </w:rPr>
        <w:t>____</w:t>
      </w:r>
      <w:r w:rsidRPr="00FE5454">
        <w:rPr>
          <w:sz w:val="22"/>
        </w:rPr>
        <w:t>__ (________________________)</w:t>
      </w:r>
      <w:proofErr w:type="gramEnd"/>
    </w:p>
    <w:p w14:paraId="2D0099F3" w14:textId="77777777" w:rsidR="002F128A" w:rsidRPr="00FE5454" w:rsidRDefault="002F128A" w:rsidP="00D23A03">
      <w:pPr>
        <w:ind w:left="567" w:hanging="283"/>
        <w:rPr>
          <w:sz w:val="22"/>
        </w:rPr>
      </w:pPr>
      <w:r w:rsidRPr="00FE5454">
        <w:rPr>
          <w:sz w:val="22"/>
        </w:rPr>
        <w:t>«___»  _____________ 201__ г.</w:t>
      </w:r>
    </w:p>
    <w:p w14:paraId="0B1ED284" w14:textId="77777777" w:rsidR="002F128A" w:rsidRPr="00FE5454" w:rsidRDefault="002F128A" w:rsidP="00D23A03">
      <w:pPr>
        <w:ind w:left="567" w:hanging="283"/>
        <w:jc w:val="both"/>
        <w:rPr>
          <w:sz w:val="22"/>
        </w:rPr>
      </w:pPr>
    </w:p>
    <w:sectPr w:rsidR="002F128A" w:rsidRPr="00FE5454" w:rsidSect="00D23A03">
      <w:type w:val="continuous"/>
      <w:pgSz w:w="11906" w:h="16838"/>
      <w:pgMar w:top="1134" w:right="1133" w:bottom="709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202C" w14:textId="77777777" w:rsidR="00397322" w:rsidRDefault="00397322" w:rsidP="00F5596B">
      <w:r>
        <w:separator/>
      </w:r>
    </w:p>
  </w:endnote>
  <w:endnote w:type="continuationSeparator" w:id="0">
    <w:p w14:paraId="782275E5" w14:textId="77777777" w:rsidR="00397322" w:rsidRDefault="00397322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6701"/>
      <w:docPartObj>
        <w:docPartGallery w:val="Page Numbers (Bottom of Page)"/>
        <w:docPartUnique/>
      </w:docPartObj>
    </w:sdtPr>
    <w:sdtEndPr/>
    <w:sdtContent>
      <w:p w14:paraId="329C7893" w14:textId="444BE3CB" w:rsidR="00397322" w:rsidRDefault="00397322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441592">
          <w:rPr>
            <w:noProof/>
            <w:sz w:val="20"/>
            <w:szCs w:val="20"/>
          </w:rPr>
          <w:t>1</w:t>
        </w:r>
        <w:r w:rsidRPr="006D3459">
          <w:rPr>
            <w:sz w:val="20"/>
            <w:szCs w:val="20"/>
          </w:rPr>
          <w:fldChar w:fldCharType="end"/>
        </w:r>
      </w:p>
    </w:sdtContent>
  </w:sdt>
  <w:p w14:paraId="37CA6DDA" w14:textId="77777777" w:rsidR="00397322" w:rsidRDefault="003973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4B68" w14:textId="77777777" w:rsidR="00397322" w:rsidRDefault="00397322" w:rsidP="00F5596B">
      <w:r>
        <w:separator/>
      </w:r>
    </w:p>
  </w:footnote>
  <w:footnote w:type="continuationSeparator" w:id="0">
    <w:p w14:paraId="0FB757C2" w14:textId="77777777" w:rsidR="00397322" w:rsidRDefault="00397322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7188"/>
    <w:multiLevelType w:val="hybridMultilevel"/>
    <w:tmpl w:val="76BC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3DFB"/>
    <w:multiLevelType w:val="hybridMultilevel"/>
    <w:tmpl w:val="223E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E279C"/>
    <w:multiLevelType w:val="hybridMultilevel"/>
    <w:tmpl w:val="12965DE2"/>
    <w:lvl w:ilvl="0" w:tplc="B0181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0"/>
    <w:rsid w:val="000161E5"/>
    <w:rsid w:val="0007333C"/>
    <w:rsid w:val="00084F31"/>
    <w:rsid w:val="000A1FCD"/>
    <w:rsid w:val="000C4125"/>
    <w:rsid w:val="000D577A"/>
    <w:rsid w:val="000F6337"/>
    <w:rsid w:val="0010187C"/>
    <w:rsid w:val="0011672E"/>
    <w:rsid w:val="0014315B"/>
    <w:rsid w:val="001561C8"/>
    <w:rsid w:val="00160964"/>
    <w:rsid w:val="00167D12"/>
    <w:rsid w:val="001A1FD6"/>
    <w:rsid w:val="001A26A8"/>
    <w:rsid w:val="001D2EA2"/>
    <w:rsid w:val="001E318E"/>
    <w:rsid w:val="001F395E"/>
    <w:rsid w:val="002063AA"/>
    <w:rsid w:val="002419CE"/>
    <w:rsid w:val="00264071"/>
    <w:rsid w:val="00284005"/>
    <w:rsid w:val="002A265B"/>
    <w:rsid w:val="002A7B78"/>
    <w:rsid w:val="002B0861"/>
    <w:rsid w:val="002C2BB9"/>
    <w:rsid w:val="002E395D"/>
    <w:rsid w:val="002E732E"/>
    <w:rsid w:val="002F128A"/>
    <w:rsid w:val="003003B0"/>
    <w:rsid w:val="00313B85"/>
    <w:rsid w:val="0033749B"/>
    <w:rsid w:val="003842F0"/>
    <w:rsid w:val="0038654E"/>
    <w:rsid w:val="00397322"/>
    <w:rsid w:val="003A069A"/>
    <w:rsid w:val="003A52FF"/>
    <w:rsid w:val="003A6525"/>
    <w:rsid w:val="003C4355"/>
    <w:rsid w:val="003C5C9C"/>
    <w:rsid w:val="003E2C1E"/>
    <w:rsid w:val="003E507D"/>
    <w:rsid w:val="003F55DF"/>
    <w:rsid w:val="003F66D4"/>
    <w:rsid w:val="00416539"/>
    <w:rsid w:val="00421CAC"/>
    <w:rsid w:val="00441592"/>
    <w:rsid w:val="00445C9E"/>
    <w:rsid w:val="004473F8"/>
    <w:rsid w:val="00472ECB"/>
    <w:rsid w:val="00475CA5"/>
    <w:rsid w:val="00483774"/>
    <w:rsid w:val="0048650D"/>
    <w:rsid w:val="004A2B49"/>
    <w:rsid w:val="004A516F"/>
    <w:rsid w:val="004B0AC2"/>
    <w:rsid w:val="004B0F55"/>
    <w:rsid w:val="004C673F"/>
    <w:rsid w:val="004D0633"/>
    <w:rsid w:val="004E3084"/>
    <w:rsid w:val="004F3D5F"/>
    <w:rsid w:val="005037F6"/>
    <w:rsid w:val="0056482D"/>
    <w:rsid w:val="005A597D"/>
    <w:rsid w:val="005D6C56"/>
    <w:rsid w:val="005E676F"/>
    <w:rsid w:val="00607FCB"/>
    <w:rsid w:val="006146C4"/>
    <w:rsid w:val="0061500E"/>
    <w:rsid w:val="00616C10"/>
    <w:rsid w:val="00661302"/>
    <w:rsid w:val="006659D8"/>
    <w:rsid w:val="006712EB"/>
    <w:rsid w:val="00672E64"/>
    <w:rsid w:val="006C1AF6"/>
    <w:rsid w:val="006C2A91"/>
    <w:rsid w:val="006C330B"/>
    <w:rsid w:val="006D3459"/>
    <w:rsid w:val="006D4F90"/>
    <w:rsid w:val="006D7399"/>
    <w:rsid w:val="006E431B"/>
    <w:rsid w:val="006F4990"/>
    <w:rsid w:val="0070672F"/>
    <w:rsid w:val="00721481"/>
    <w:rsid w:val="0072390D"/>
    <w:rsid w:val="00734B4D"/>
    <w:rsid w:val="007378C1"/>
    <w:rsid w:val="00752052"/>
    <w:rsid w:val="007549C2"/>
    <w:rsid w:val="007711DA"/>
    <w:rsid w:val="00771407"/>
    <w:rsid w:val="007926DC"/>
    <w:rsid w:val="00796A2D"/>
    <w:rsid w:val="007D7EAF"/>
    <w:rsid w:val="007E1C64"/>
    <w:rsid w:val="007F270A"/>
    <w:rsid w:val="00820041"/>
    <w:rsid w:val="00820FBF"/>
    <w:rsid w:val="008670EE"/>
    <w:rsid w:val="008728A9"/>
    <w:rsid w:val="008C44F7"/>
    <w:rsid w:val="008C56B2"/>
    <w:rsid w:val="008D04CB"/>
    <w:rsid w:val="008E5746"/>
    <w:rsid w:val="00914164"/>
    <w:rsid w:val="009228FE"/>
    <w:rsid w:val="00940BE4"/>
    <w:rsid w:val="00961535"/>
    <w:rsid w:val="00996F85"/>
    <w:rsid w:val="009972FB"/>
    <w:rsid w:val="009D7176"/>
    <w:rsid w:val="00A03611"/>
    <w:rsid w:val="00A070A4"/>
    <w:rsid w:val="00A42CD2"/>
    <w:rsid w:val="00A46A46"/>
    <w:rsid w:val="00A92F1B"/>
    <w:rsid w:val="00AB7B4C"/>
    <w:rsid w:val="00AC678F"/>
    <w:rsid w:val="00B26D17"/>
    <w:rsid w:val="00B34219"/>
    <w:rsid w:val="00B753AD"/>
    <w:rsid w:val="00B823B7"/>
    <w:rsid w:val="00BB424E"/>
    <w:rsid w:val="00C03E47"/>
    <w:rsid w:val="00C2367C"/>
    <w:rsid w:val="00C5040D"/>
    <w:rsid w:val="00C52A45"/>
    <w:rsid w:val="00C579B2"/>
    <w:rsid w:val="00C60369"/>
    <w:rsid w:val="00C634F4"/>
    <w:rsid w:val="00C93BC5"/>
    <w:rsid w:val="00C94380"/>
    <w:rsid w:val="00C95B50"/>
    <w:rsid w:val="00CC2FA8"/>
    <w:rsid w:val="00CE4F6D"/>
    <w:rsid w:val="00CF0A71"/>
    <w:rsid w:val="00CF1B85"/>
    <w:rsid w:val="00CF572D"/>
    <w:rsid w:val="00D23A03"/>
    <w:rsid w:val="00D66B70"/>
    <w:rsid w:val="00D76C9B"/>
    <w:rsid w:val="00D77B13"/>
    <w:rsid w:val="00D93E27"/>
    <w:rsid w:val="00DA286A"/>
    <w:rsid w:val="00DA709A"/>
    <w:rsid w:val="00DB3B27"/>
    <w:rsid w:val="00DB650F"/>
    <w:rsid w:val="00DC63E4"/>
    <w:rsid w:val="00DD5061"/>
    <w:rsid w:val="00DE5590"/>
    <w:rsid w:val="00E148F9"/>
    <w:rsid w:val="00E24E77"/>
    <w:rsid w:val="00E33202"/>
    <w:rsid w:val="00E53FCC"/>
    <w:rsid w:val="00E548FF"/>
    <w:rsid w:val="00E569C4"/>
    <w:rsid w:val="00E605E2"/>
    <w:rsid w:val="00E70BB0"/>
    <w:rsid w:val="00E82A4E"/>
    <w:rsid w:val="00ED660F"/>
    <w:rsid w:val="00ED717B"/>
    <w:rsid w:val="00EE1722"/>
    <w:rsid w:val="00F23E2D"/>
    <w:rsid w:val="00F5596B"/>
    <w:rsid w:val="00F779AD"/>
    <w:rsid w:val="00F803C2"/>
    <w:rsid w:val="00F95EB3"/>
    <w:rsid w:val="00FA4B86"/>
    <w:rsid w:val="00FA54D6"/>
    <w:rsid w:val="00FD1F4D"/>
    <w:rsid w:val="00FF5C6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70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Emphasis"/>
    <w:basedOn w:val="a0"/>
    <w:qFormat/>
    <w:rsid w:val="003C5C9C"/>
    <w:rPr>
      <w:i/>
      <w:iCs/>
    </w:rPr>
  </w:style>
  <w:style w:type="character" w:styleId="af9">
    <w:name w:val="Hyperlink"/>
    <w:basedOn w:val="a0"/>
    <w:uiPriority w:val="99"/>
    <w:unhideWhenUsed/>
    <w:rsid w:val="00E53FCC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E53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Emphasis"/>
    <w:basedOn w:val="a0"/>
    <w:qFormat/>
    <w:rsid w:val="003C5C9C"/>
    <w:rPr>
      <w:i/>
      <w:iCs/>
    </w:rPr>
  </w:style>
  <w:style w:type="character" w:styleId="af9">
    <w:name w:val="Hyperlink"/>
    <w:basedOn w:val="a0"/>
    <w:uiPriority w:val="99"/>
    <w:unhideWhenUsed/>
    <w:rsid w:val="00E53FCC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E53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4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3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gmaaldrich.com/russian-federa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book.nist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bs.db.aist.go.jp/sdbs/cgi-bin/cre_index.c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tpu.ru/SHARED/e/ELINE/academi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mrb.wisc.edu/metabolomics/db_fin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2D10-E9D2-482B-8C66-6D575BB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Елена Степанова</cp:lastModifiedBy>
  <cp:revision>3</cp:revision>
  <cp:lastPrinted>2018-07-12T02:42:00Z</cp:lastPrinted>
  <dcterms:created xsi:type="dcterms:W3CDTF">2019-12-16T09:52:00Z</dcterms:created>
  <dcterms:modified xsi:type="dcterms:W3CDTF">2019-12-18T08:15:00Z</dcterms:modified>
</cp:coreProperties>
</file>