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A9B" w:rsidRPr="001661D6" w:rsidRDefault="00325A9B" w:rsidP="00325A9B">
      <w:pPr>
        <w:pStyle w:val="a5"/>
        <w:spacing w:after="255"/>
        <w:jc w:val="both"/>
        <w:rPr>
          <w:b/>
        </w:rPr>
      </w:pPr>
      <w:r w:rsidRPr="001661D6">
        <w:rPr>
          <w:b/>
        </w:rPr>
        <w:t>Образец графика СОУТ для производственного предприятия</w:t>
      </w:r>
    </w:p>
    <w:tbl>
      <w:tblPr>
        <w:tblW w:w="9338" w:type="dxa"/>
        <w:tblInd w:w="-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4"/>
        <w:gridCol w:w="6417"/>
        <w:gridCol w:w="2397"/>
      </w:tblGrid>
      <w:tr w:rsidR="001661D6" w:rsidRPr="001661D6" w:rsidTr="00325A9B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№</w:t>
            </w:r>
          </w:p>
        </w:tc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Наименование мероприятия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Срок проведения</w:t>
            </w:r>
          </w:p>
        </w:tc>
      </w:tr>
      <w:tr w:rsidR="001661D6" w:rsidRPr="001661D6" w:rsidTr="00325A9B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>
            <w:pPr>
              <w:pStyle w:val="a3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1</w:t>
            </w:r>
          </w:p>
        </w:tc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Утверждение приказом состава комиссии по проведению СОУТ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2 дня</w:t>
            </w:r>
          </w:p>
        </w:tc>
      </w:tr>
      <w:tr w:rsidR="001661D6" w:rsidRPr="001661D6" w:rsidTr="00325A9B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>
            <w:pPr>
              <w:pStyle w:val="a3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2</w:t>
            </w:r>
          </w:p>
        </w:tc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Составление перечня рабочих мест и времени занятости в условиях ВОПФ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10 дней</w:t>
            </w:r>
          </w:p>
        </w:tc>
      </w:tr>
      <w:tr w:rsidR="001661D6" w:rsidRPr="001661D6" w:rsidTr="00325A9B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>
            <w:pPr>
              <w:pStyle w:val="a3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3</w:t>
            </w:r>
          </w:p>
        </w:tc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 xml:space="preserve">Утверждение графика проведения СОУТ и ознакомление </w:t>
            </w:r>
            <w:r w:rsidR="00AA302C" w:rsidRPr="001661D6">
              <w:rPr>
                <w:rFonts w:ascii="Arial" w:hAnsi="Arial" w:cs="Arial"/>
              </w:rPr>
              <w:t>членов комиссии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AA302C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2 дня</w:t>
            </w:r>
          </w:p>
        </w:tc>
      </w:tr>
      <w:tr w:rsidR="001661D6" w:rsidRPr="001661D6" w:rsidTr="00325A9B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>
            <w:pPr>
              <w:pStyle w:val="a3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4</w:t>
            </w:r>
          </w:p>
        </w:tc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Подготовка документов для экспертов СОУТ</w:t>
            </w:r>
            <w:r w:rsidR="00AA302C" w:rsidRPr="001661D6">
              <w:rPr>
                <w:rFonts w:ascii="Arial" w:hAnsi="Arial" w:cs="Arial"/>
              </w:rPr>
              <w:t>, характеризующих производственный процесс на РМ. Разъяснительная работа с персоналом по порядку проведения СОУТ на их рабочих местах, ответ на вопросы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10 дней</w:t>
            </w:r>
          </w:p>
        </w:tc>
      </w:tr>
      <w:tr w:rsidR="001661D6" w:rsidRPr="001661D6" w:rsidTr="00325A9B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>
            <w:pPr>
              <w:pStyle w:val="a3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5</w:t>
            </w:r>
          </w:p>
        </w:tc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Выбор аккредитованной организации, заключение договора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20 дней</w:t>
            </w:r>
          </w:p>
        </w:tc>
      </w:tr>
      <w:tr w:rsidR="001661D6" w:rsidRPr="001661D6" w:rsidTr="00325A9B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>
            <w:pPr>
              <w:pStyle w:val="a3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6</w:t>
            </w:r>
          </w:p>
        </w:tc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AA302C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Идентификация ВОПФ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AA302C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30 дней</w:t>
            </w:r>
          </w:p>
        </w:tc>
      </w:tr>
      <w:tr w:rsidR="00AA302C" w:rsidRPr="001661D6" w:rsidTr="00325A9B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02C" w:rsidRPr="001661D6" w:rsidRDefault="00AA302C">
            <w:pPr>
              <w:pStyle w:val="a3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7</w:t>
            </w:r>
          </w:p>
        </w:tc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02C" w:rsidRPr="001661D6" w:rsidRDefault="00AA302C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Лабораторно-инструментальные замеры уровней ВОПФ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02C" w:rsidRPr="001661D6" w:rsidRDefault="00AA302C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20 дней</w:t>
            </w:r>
          </w:p>
        </w:tc>
      </w:tr>
      <w:tr w:rsidR="001661D6" w:rsidRPr="001661D6" w:rsidTr="00325A9B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AA302C">
            <w:pPr>
              <w:pStyle w:val="a3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8</w:t>
            </w:r>
          </w:p>
        </w:tc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AA302C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Составление отчета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AA302C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30 дней</w:t>
            </w:r>
          </w:p>
        </w:tc>
      </w:tr>
      <w:tr w:rsidR="00AA302C" w:rsidRPr="001661D6" w:rsidTr="00325A9B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02C" w:rsidRPr="001661D6" w:rsidRDefault="00AA302C">
            <w:pPr>
              <w:pStyle w:val="a3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9</w:t>
            </w:r>
          </w:p>
        </w:tc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02C" w:rsidRPr="001661D6" w:rsidRDefault="00AA302C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Ознакомление и подписание отчета членами комиссии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02C" w:rsidRPr="001661D6" w:rsidRDefault="00AA302C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10 дней</w:t>
            </w:r>
          </w:p>
        </w:tc>
      </w:tr>
      <w:tr w:rsidR="001661D6" w:rsidRPr="001661D6" w:rsidTr="00325A9B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02C" w:rsidRPr="001661D6" w:rsidRDefault="00AA302C">
            <w:pPr>
              <w:pStyle w:val="a3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10</w:t>
            </w:r>
          </w:p>
        </w:tc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02C" w:rsidRPr="001661D6" w:rsidRDefault="00AA302C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Утверждение отчета и подписание акта приемки работ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302C" w:rsidRPr="001661D6" w:rsidRDefault="00AA302C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5 дней</w:t>
            </w:r>
          </w:p>
        </w:tc>
      </w:tr>
      <w:tr w:rsidR="001661D6" w:rsidRPr="001661D6" w:rsidTr="00325A9B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AA302C">
            <w:pPr>
              <w:pStyle w:val="a3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11</w:t>
            </w:r>
          </w:p>
        </w:tc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Назначение льгот и компенсаций. Внесение информации о классе условий труда, льготах и компенсаций в трудовые договора.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В день утверждения отчета</w:t>
            </w:r>
          </w:p>
        </w:tc>
      </w:tr>
      <w:tr w:rsidR="001661D6" w:rsidRPr="001661D6" w:rsidTr="00325A9B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AA302C">
            <w:pPr>
              <w:pStyle w:val="a3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12</w:t>
            </w:r>
          </w:p>
        </w:tc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Ознакомление работников с результатами СОУТ в картах СОУТ и в декларациях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10 дней</w:t>
            </w:r>
            <w:r w:rsidR="00AA302C" w:rsidRPr="001661D6">
              <w:rPr>
                <w:rFonts w:ascii="Arial" w:hAnsi="Arial" w:cs="Arial"/>
              </w:rPr>
              <w:t xml:space="preserve"> после </w:t>
            </w:r>
            <w:r w:rsidRPr="001661D6">
              <w:rPr>
                <w:rFonts w:ascii="Arial" w:hAnsi="Arial" w:cs="Arial"/>
              </w:rPr>
              <w:t xml:space="preserve"> </w:t>
            </w:r>
            <w:r w:rsidR="00AA302C" w:rsidRPr="001661D6">
              <w:rPr>
                <w:rFonts w:ascii="Arial" w:hAnsi="Arial" w:cs="Arial"/>
              </w:rPr>
              <w:t>утверждения отчета</w:t>
            </w:r>
          </w:p>
        </w:tc>
      </w:tr>
      <w:tr w:rsidR="001661D6" w:rsidRPr="001661D6" w:rsidTr="00325A9B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>
            <w:pPr>
              <w:pStyle w:val="a3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10</w:t>
            </w:r>
          </w:p>
        </w:tc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Подача декларации на РМ с 1,2 классом и на те РМ где вредные условия труда не идентифицировались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AA302C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10 дней после  утверждения отчета</w:t>
            </w:r>
          </w:p>
        </w:tc>
      </w:tr>
      <w:tr w:rsidR="001661D6" w:rsidRPr="001661D6" w:rsidTr="00325A9B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>
            <w:pPr>
              <w:pStyle w:val="a3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11</w:t>
            </w:r>
          </w:p>
        </w:tc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 xml:space="preserve">Размещение сводной ведомости СОУТ </w:t>
            </w:r>
            <w:r w:rsidR="00AA302C" w:rsidRPr="001661D6">
              <w:rPr>
                <w:rFonts w:ascii="Arial" w:hAnsi="Arial" w:cs="Arial"/>
              </w:rPr>
              <w:t xml:space="preserve">на </w:t>
            </w:r>
            <w:proofErr w:type="spellStart"/>
            <w:r w:rsidR="00AA302C" w:rsidRPr="001661D6">
              <w:rPr>
                <w:rFonts w:ascii="Arial" w:hAnsi="Arial" w:cs="Arial"/>
              </w:rPr>
              <w:t>корпортале</w:t>
            </w:r>
            <w:proofErr w:type="spellEnd"/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AA302C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10 дней после  утверждения отчета</w:t>
            </w:r>
          </w:p>
        </w:tc>
      </w:tr>
      <w:tr w:rsidR="001661D6" w:rsidRPr="001661D6" w:rsidTr="00325A9B"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>
            <w:pPr>
              <w:pStyle w:val="a3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12</w:t>
            </w:r>
          </w:p>
        </w:tc>
        <w:tc>
          <w:tcPr>
            <w:tcW w:w="6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AA302C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Внесение изменений об УТ в трудовом договоре об отмене гарантий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A9B" w:rsidRPr="001661D6" w:rsidRDefault="00325A9B" w:rsidP="00190448">
            <w:pPr>
              <w:pStyle w:val="a3"/>
              <w:jc w:val="center"/>
              <w:rPr>
                <w:rFonts w:ascii="Arial" w:hAnsi="Arial" w:cs="Arial"/>
              </w:rPr>
            </w:pPr>
            <w:r w:rsidRPr="001661D6">
              <w:rPr>
                <w:rFonts w:ascii="Arial" w:hAnsi="Arial" w:cs="Arial"/>
              </w:rPr>
              <w:t>2 месяца</w:t>
            </w:r>
            <w:r w:rsidR="00AA302C" w:rsidRPr="001661D6">
              <w:rPr>
                <w:rFonts w:ascii="Arial" w:hAnsi="Arial" w:cs="Arial"/>
              </w:rPr>
              <w:t xml:space="preserve"> после уведомления</w:t>
            </w:r>
          </w:p>
        </w:tc>
      </w:tr>
    </w:tbl>
    <w:p w:rsidR="00B063CE" w:rsidRPr="001661D6" w:rsidRDefault="007D5C2F" w:rsidP="00B10F26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661D6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Pr="001661D6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</w:p>
    <w:sectPr w:rsidR="00B063CE" w:rsidRPr="001661D6" w:rsidSect="006824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65EF5"/>
    <w:multiLevelType w:val="multilevel"/>
    <w:tmpl w:val="2C3A1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1A2EFE"/>
    <w:multiLevelType w:val="multilevel"/>
    <w:tmpl w:val="156E9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F782085"/>
    <w:multiLevelType w:val="hybridMultilevel"/>
    <w:tmpl w:val="72300398"/>
    <w:lvl w:ilvl="0" w:tplc="CEF62AB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0A64C2"/>
    <w:multiLevelType w:val="hybridMultilevel"/>
    <w:tmpl w:val="49EE962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559F0C05"/>
    <w:multiLevelType w:val="multilevel"/>
    <w:tmpl w:val="36107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8567E79"/>
    <w:multiLevelType w:val="multilevel"/>
    <w:tmpl w:val="55749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CA30115"/>
    <w:multiLevelType w:val="hybridMultilevel"/>
    <w:tmpl w:val="894CADBA"/>
    <w:lvl w:ilvl="0" w:tplc="CEF62AB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6"/>
  </w:num>
  <w:num w:numId="7">
    <w:abstractNumId w:val="2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B1D"/>
    <w:rsid w:val="00015186"/>
    <w:rsid w:val="000648F5"/>
    <w:rsid w:val="000A1138"/>
    <w:rsid w:val="000E5F57"/>
    <w:rsid w:val="00112784"/>
    <w:rsid w:val="001661D6"/>
    <w:rsid w:val="0017258E"/>
    <w:rsid w:val="00174B0A"/>
    <w:rsid w:val="00190448"/>
    <w:rsid w:val="001B5026"/>
    <w:rsid w:val="00227D95"/>
    <w:rsid w:val="00232C29"/>
    <w:rsid w:val="0024322F"/>
    <w:rsid w:val="00246731"/>
    <w:rsid w:val="00297CC3"/>
    <w:rsid w:val="002A5B1D"/>
    <w:rsid w:val="00325A9B"/>
    <w:rsid w:val="00417F6A"/>
    <w:rsid w:val="0049669E"/>
    <w:rsid w:val="004B090C"/>
    <w:rsid w:val="00542C32"/>
    <w:rsid w:val="005539FF"/>
    <w:rsid w:val="00607FB4"/>
    <w:rsid w:val="00610134"/>
    <w:rsid w:val="006354E1"/>
    <w:rsid w:val="006824F0"/>
    <w:rsid w:val="00686C8E"/>
    <w:rsid w:val="006F2584"/>
    <w:rsid w:val="0079796D"/>
    <w:rsid w:val="007D5C2F"/>
    <w:rsid w:val="00813C28"/>
    <w:rsid w:val="0082591C"/>
    <w:rsid w:val="00833AD8"/>
    <w:rsid w:val="0083655F"/>
    <w:rsid w:val="008B467F"/>
    <w:rsid w:val="008F1982"/>
    <w:rsid w:val="00923CBC"/>
    <w:rsid w:val="00983B8B"/>
    <w:rsid w:val="00A97574"/>
    <w:rsid w:val="00AA302C"/>
    <w:rsid w:val="00AB1F39"/>
    <w:rsid w:val="00AE1752"/>
    <w:rsid w:val="00AE45E3"/>
    <w:rsid w:val="00B063CE"/>
    <w:rsid w:val="00B10F26"/>
    <w:rsid w:val="00B55DBD"/>
    <w:rsid w:val="00BB3090"/>
    <w:rsid w:val="00BC3655"/>
    <w:rsid w:val="00BD171F"/>
    <w:rsid w:val="00C44613"/>
    <w:rsid w:val="00C5577F"/>
    <w:rsid w:val="00CF15CB"/>
    <w:rsid w:val="00D1537F"/>
    <w:rsid w:val="00DC2D8E"/>
    <w:rsid w:val="00E42AE1"/>
    <w:rsid w:val="00F27D4A"/>
    <w:rsid w:val="00F531D6"/>
    <w:rsid w:val="00F61C1A"/>
    <w:rsid w:val="00FB190E"/>
    <w:rsid w:val="00FE06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4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A5B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uto-matches">
    <w:name w:val="auto-matches"/>
    <w:basedOn w:val="a0"/>
    <w:rsid w:val="00F61C1A"/>
  </w:style>
  <w:style w:type="character" w:styleId="a4">
    <w:name w:val="Hyperlink"/>
    <w:basedOn w:val="a0"/>
    <w:uiPriority w:val="99"/>
    <w:unhideWhenUsed/>
    <w:rsid w:val="008B467F"/>
    <w:rPr>
      <w:color w:val="0000FF"/>
      <w:u w:val="single"/>
    </w:rPr>
  </w:style>
  <w:style w:type="paragraph" w:customStyle="1" w:styleId="copyright-info">
    <w:name w:val="copyright-info"/>
    <w:basedOn w:val="a"/>
    <w:rsid w:val="008B46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8B467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question">
    <w:name w:val="question"/>
    <w:basedOn w:val="a"/>
    <w:rsid w:val="007D5C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7D5C2F"/>
    <w:rPr>
      <w:i/>
      <w:iCs/>
    </w:rPr>
  </w:style>
  <w:style w:type="character" w:styleId="a7">
    <w:name w:val="Strong"/>
    <w:basedOn w:val="a0"/>
    <w:uiPriority w:val="22"/>
    <w:qFormat/>
    <w:rsid w:val="007D5C2F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B10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10F2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41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999174">
          <w:marLeft w:val="60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61351">
          <w:marLeft w:val="60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0898">
          <w:marLeft w:val="60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6759">
          <w:marLeft w:val="60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2108">
          <w:marLeft w:val="60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01354">
          <w:marLeft w:val="60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987">
          <w:marLeft w:val="60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90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4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78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86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8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66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7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2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User</cp:lastModifiedBy>
  <cp:revision>3</cp:revision>
  <dcterms:created xsi:type="dcterms:W3CDTF">2017-10-04T21:24:00Z</dcterms:created>
  <dcterms:modified xsi:type="dcterms:W3CDTF">2025-10-02T05:55:00Z</dcterms:modified>
</cp:coreProperties>
</file>