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336" w:rsidRPr="00135D6B" w:rsidRDefault="00135D6B" w:rsidP="00135D6B">
      <w:pPr>
        <w:ind w:left="0" w:firstLine="0"/>
        <w:jc w:val="center"/>
        <w:rPr>
          <w:b/>
          <w:sz w:val="44"/>
          <w:szCs w:val="44"/>
        </w:rPr>
      </w:pPr>
      <w:r w:rsidRPr="00135D6B">
        <w:rPr>
          <w:b/>
          <w:sz w:val="44"/>
          <w:szCs w:val="44"/>
        </w:rPr>
        <w:t>Требования к составлению отчета</w:t>
      </w:r>
    </w:p>
    <w:p w:rsidR="00135D6B" w:rsidRDefault="00135D6B" w:rsidP="00135D6B">
      <w:pPr>
        <w:ind w:left="0" w:firstLine="0"/>
        <w:rPr>
          <w:sz w:val="28"/>
          <w:szCs w:val="28"/>
        </w:rPr>
      </w:pPr>
      <w:r w:rsidRPr="00135D6B">
        <w:rPr>
          <w:sz w:val="28"/>
          <w:szCs w:val="28"/>
        </w:rPr>
        <w:t>Структура отчета должна содержать разделы:</w:t>
      </w:r>
    </w:p>
    <w:p w:rsidR="00135D6B" w:rsidRDefault="00135D6B" w:rsidP="00135D6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вводная часть (задания, контрольные вопросы, теория);</w:t>
      </w:r>
    </w:p>
    <w:p w:rsidR="00135D6B" w:rsidRDefault="00135D6B" w:rsidP="00135D6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расчеты (константы, переменные, расчетные формулы и графики – с пояснениями);</w:t>
      </w:r>
    </w:p>
    <w:p w:rsidR="00211845" w:rsidRPr="00135D6B" w:rsidRDefault="00211845" w:rsidP="00135D6B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заключительная часть (ответы и выводы по результатам своей работы).</w:t>
      </w:r>
    </w:p>
    <w:p w:rsidR="00135D6B" w:rsidRDefault="00135D6B" w:rsidP="00135D6B">
      <w:pPr>
        <w:ind w:left="0" w:firstLine="0"/>
        <w:rPr>
          <w:sz w:val="28"/>
          <w:szCs w:val="28"/>
        </w:rPr>
      </w:pPr>
      <w:r w:rsidRPr="00135D6B">
        <w:rPr>
          <w:sz w:val="28"/>
          <w:szCs w:val="28"/>
        </w:rPr>
        <w:t xml:space="preserve">Итоговый Отчет предоставляется в распечатанном виде и конвертируется из документа </w:t>
      </w:r>
      <w:r w:rsidRPr="00135D6B">
        <w:rPr>
          <w:sz w:val="28"/>
          <w:szCs w:val="28"/>
          <w:lang w:val="en-US"/>
        </w:rPr>
        <w:t>MathCad</w:t>
      </w:r>
      <w:r w:rsidRPr="00135D6B">
        <w:rPr>
          <w:sz w:val="28"/>
          <w:szCs w:val="28"/>
        </w:rPr>
        <w:t xml:space="preserve">’а или из документа </w:t>
      </w:r>
      <w:r w:rsidRPr="00135D6B">
        <w:rPr>
          <w:sz w:val="28"/>
          <w:szCs w:val="28"/>
          <w:lang w:val="en-US"/>
        </w:rPr>
        <w:t>MsWord</w:t>
      </w:r>
      <w:r>
        <w:rPr>
          <w:sz w:val="28"/>
          <w:szCs w:val="28"/>
        </w:rPr>
        <w:t xml:space="preserve">. </w:t>
      </w:r>
    </w:p>
    <w:p w:rsidR="00135D6B" w:rsidRPr="00135D6B" w:rsidRDefault="00135D6B" w:rsidP="00135D6B">
      <w:pPr>
        <w:ind w:left="0" w:firstLine="0"/>
        <w:rPr>
          <w:sz w:val="28"/>
          <w:szCs w:val="28"/>
        </w:rPr>
      </w:pPr>
      <w:r>
        <w:rPr>
          <w:sz w:val="28"/>
          <w:szCs w:val="28"/>
        </w:rPr>
        <w:t>Отчет сдается на проверку в указанные сроки.</w:t>
      </w:r>
    </w:p>
    <w:sectPr w:rsidR="00135D6B" w:rsidRPr="00135D6B" w:rsidSect="009343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0E2CDC"/>
    <w:multiLevelType w:val="hybridMultilevel"/>
    <w:tmpl w:val="4F2A68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doNotDisplayPageBoundaries/>
  <w:proofState w:spelling="clean" w:grammar="clean"/>
  <w:defaultTabStop w:val="708"/>
  <w:characterSpacingControl w:val="doNotCompress"/>
  <w:compat/>
  <w:rsids>
    <w:rsidRoot w:val="00135D6B"/>
    <w:rsid w:val="00097BBD"/>
    <w:rsid w:val="00135D6B"/>
    <w:rsid w:val="001A4DC8"/>
    <w:rsid w:val="00211845"/>
    <w:rsid w:val="002D7E82"/>
    <w:rsid w:val="00513D0E"/>
    <w:rsid w:val="005571C5"/>
    <w:rsid w:val="00647854"/>
    <w:rsid w:val="00934336"/>
    <w:rsid w:val="00BB25D1"/>
    <w:rsid w:val="00F23E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5D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65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2025-11-02T04:39:00Z</dcterms:created>
  <dcterms:modified xsi:type="dcterms:W3CDTF">2025-11-02T04:52:00Z</dcterms:modified>
</cp:coreProperties>
</file>