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BB" w:rsidRDefault="00F452BB" w:rsidP="00F45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2BB" w:rsidRPr="00F452BB" w:rsidRDefault="00F452BB" w:rsidP="00F45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2BB">
        <w:rPr>
          <w:rFonts w:ascii="Times New Roman" w:hAnsi="Times New Roman" w:cs="Times New Roman"/>
          <w:b/>
          <w:i/>
          <w:sz w:val="28"/>
          <w:szCs w:val="28"/>
        </w:rPr>
        <w:t>Оценка влияния соединений на процесс дыхания пекарских дрожжей</w:t>
      </w:r>
    </w:p>
    <w:p w:rsidR="00F452BB" w:rsidRDefault="00F452BB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Дрожжи (</w:t>
      </w:r>
      <w:r>
        <w:rPr>
          <w:rFonts w:ascii="Times New Roman" w:hAnsi="Times New Roman" w:cs="Times New Roman"/>
          <w:sz w:val="28"/>
          <w:szCs w:val="28"/>
          <w:lang w:val="en-US"/>
        </w:rPr>
        <w:t>Saccharomyces</w:t>
      </w:r>
      <w:r w:rsidRPr="00F4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cerevisiae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5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обладают дыхательной цепью, подобной </w:t>
      </w:r>
      <w:r w:rsidR="00757DDC">
        <w:rPr>
          <w:rFonts w:ascii="Times New Roman" w:hAnsi="Times New Roman" w:cs="Times New Roman"/>
          <w:sz w:val="28"/>
          <w:szCs w:val="28"/>
        </w:rPr>
        <w:t>дыхательной цепи млекопитающих</w:t>
      </w:r>
      <w:r w:rsidR="00B5649A">
        <w:rPr>
          <w:rFonts w:ascii="Times New Roman" w:hAnsi="Times New Roman" w:cs="Times New Roman"/>
          <w:sz w:val="28"/>
          <w:szCs w:val="28"/>
        </w:rPr>
        <w:t xml:space="preserve"> и других эукариот</w:t>
      </w:r>
      <w:r w:rsidR="00757DDC">
        <w:rPr>
          <w:rFonts w:ascii="Times New Roman" w:hAnsi="Times New Roman" w:cs="Times New Roman"/>
          <w:sz w:val="28"/>
          <w:szCs w:val="28"/>
        </w:rPr>
        <w:t xml:space="preserve">. Комплекс </w:t>
      </w:r>
      <w:r w:rsidR="00757D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7DDC">
        <w:rPr>
          <w:rFonts w:ascii="Times New Roman" w:hAnsi="Times New Roman" w:cs="Times New Roman"/>
          <w:sz w:val="28"/>
          <w:szCs w:val="28"/>
        </w:rPr>
        <w:t xml:space="preserve"> (</w:t>
      </w:r>
      <w:r w:rsidR="00757DDC">
        <w:rPr>
          <w:rFonts w:ascii="Times New Roman" w:hAnsi="Times New Roman" w:cs="Times New Roman"/>
          <w:color w:val="000000"/>
          <w:sz w:val="28"/>
          <w:szCs w:val="28"/>
        </w:rPr>
        <w:t>НАДН-</w:t>
      </w:r>
      <w:proofErr w:type="spellStart"/>
      <w:r w:rsidR="00757DDC">
        <w:rPr>
          <w:rFonts w:ascii="Times New Roman" w:hAnsi="Times New Roman" w:cs="Times New Roman"/>
          <w:color w:val="000000"/>
          <w:sz w:val="28"/>
          <w:szCs w:val="28"/>
        </w:rPr>
        <w:t>убихинон</w:t>
      </w:r>
      <w:proofErr w:type="spellEnd"/>
      <w:r w:rsidR="00757DD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57DDC">
        <w:rPr>
          <w:rFonts w:ascii="Times New Roman" w:hAnsi="Times New Roman" w:cs="Times New Roman"/>
          <w:color w:val="000000"/>
          <w:sz w:val="28"/>
          <w:szCs w:val="28"/>
        </w:rPr>
        <w:t>оксидоредуктаза</w:t>
      </w:r>
      <w:proofErr w:type="spellEnd"/>
      <w:r w:rsidR="00757DDC">
        <w:rPr>
          <w:rFonts w:ascii="Times New Roman" w:hAnsi="Times New Roman" w:cs="Times New Roman"/>
          <w:sz w:val="28"/>
          <w:szCs w:val="28"/>
        </w:rPr>
        <w:t xml:space="preserve">) млекопитающих участвует в образовании протонного потенциала и обеспечивает синтез АТФ. У дрожжей существуют две </w:t>
      </w:r>
      <w:r w:rsidR="00757DDC">
        <w:rPr>
          <w:rFonts w:ascii="Times New Roman" w:hAnsi="Times New Roman" w:cs="Times New Roman"/>
          <w:color w:val="000000"/>
          <w:sz w:val="28"/>
          <w:szCs w:val="28"/>
        </w:rPr>
        <w:t>НАДН-</w:t>
      </w:r>
      <w:proofErr w:type="spellStart"/>
      <w:r w:rsidR="00757DDC">
        <w:rPr>
          <w:rFonts w:ascii="Times New Roman" w:hAnsi="Times New Roman" w:cs="Times New Roman"/>
          <w:color w:val="000000"/>
          <w:sz w:val="28"/>
          <w:szCs w:val="28"/>
        </w:rPr>
        <w:t>убихинон</w:t>
      </w:r>
      <w:proofErr w:type="spellEnd"/>
      <w:r w:rsidR="00757DD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57DDC">
        <w:rPr>
          <w:rFonts w:ascii="Times New Roman" w:hAnsi="Times New Roman" w:cs="Times New Roman"/>
          <w:color w:val="000000"/>
          <w:sz w:val="28"/>
          <w:szCs w:val="28"/>
        </w:rPr>
        <w:t>оксидоредуктазы</w:t>
      </w:r>
      <w:proofErr w:type="spellEnd"/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57DDC">
        <w:rPr>
          <w:rFonts w:ascii="Times New Roman" w:hAnsi="Times New Roman" w:cs="Times New Roman"/>
          <w:color w:val="000000"/>
          <w:sz w:val="28"/>
          <w:szCs w:val="28"/>
        </w:rPr>
        <w:t>Внутренняя</w:t>
      </w:r>
      <w:proofErr w:type="gramEnd"/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7DDC">
        <w:rPr>
          <w:rFonts w:ascii="Times New Roman" w:hAnsi="Times New Roman" w:cs="Times New Roman"/>
          <w:color w:val="000000"/>
          <w:sz w:val="28"/>
          <w:szCs w:val="28"/>
          <w:lang w:val="en-US"/>
        </w:rPr>
        <w:t>Ndi</w:t>
      </w:r>
      <w:proofErr w:type="spellEnd"/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 -на внутренней мембране митохондрий и на внешней </w:t>
      </w:r>
      <w:proofErr w:type="spellStart"/>
      <w:r w:rsidR="00757DDC">
        <w:rPr>
          <w:rFonts w:ascii="Times New Roman" w:hAnsi="Times New Roman" w:cs="Times New Roman"/>
          <w:color w:val="000000"/>
          <w:sz w:val="28"/>
          <w:szCs w:val="28"/>
          <w:lang w:val="en-US"/>
        </w:rPr>
        <w:t>NDe</w:t>
      </w:r>
      <w:proofErr w:type="spellEnd"/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. Однако они не создают протонный градиент, а лишь восстанавливают пул </w:t>
      </w:r>
      <w:proofErr w:type="spellStart"/>
      <w:r w:rsidR="00757DDC">
        <w:rPr>
          <w:rFonts w:ascii="Times New Roman" w:hAnsi="Times New Roman" w:cs="Times New Roman"/>
          <w:color w:val="000000"/>
          <w:sz w:val="28"/>
          <w:szCs w:val="28"/>
        </w:rPr>
        <w:t>убихинона</w:t>
      </w:r>
      <w:proofErr w:type="spellEnd"/>
      <w:r w:rsidR="00757DDC">
        <w:rPr>
          <w:rFonts w:ascii="Times New Roman" w:hAnsi="Times New Roman" w:cs="Times New Roman"/>
          <w:color w:val="000000"/>
          <w:sz w:val="28"/>
          <w:szCs w:val="28"/>
        </w:rPr>
        <w:t>. Далее пути электронного транспорта схожи</w:t>
      </w:r>
      <w:r w:rsidR="00F711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14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57DDC">
        <w:rPr>
          <w:rFonts w:ascii="Times New Roman" w:hAnsi="Times New Roman" w:cs="Times New Roman"/>
          <w:color w:val="000000"/>
          <w:sz w:val="28"/>
          <w:szCs w:val="28"/>
        </w:rPr>
        <w:t>комплекс</w:t>
      </w:r>
      <w:r w:rsidR="00F711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D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757DDC" w:rsidRPr="0075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148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восстановленный </w:t>
      </w:r>
      <w:proofErr w:type="spellStart"/>
      <w:r w:rsidR="00F71148">
        <w:rPr>
          <w:rFonts w:ascii="Times New Roman" w:hAnsi="Times New Roman" w:cs="Times New Roman"/>
          <w:color w:val="000000"/>
          <w:sz w:val="28"/>
          <w:szCs w:val="28"/>
        </w:rPr>
        <w:t>убихинол</w:t>
      </w:r>
      <w:proofErr w:type="spellEnd"/>
      <w:r w:rsidR="00F71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восстанавливает </w:t>
      </w:r>
      <w:proofErr w:type="spellStart"/>
      <w:r w:rsidR="00757DDC">
        <w:rPr>
          <w:rFonts w:ascii="Times New Roman" w:hAnsi="Times New Roman" w:cs="Times New Roman"/>
          <w:color w:val="000000"/>
          <w:sz w:val="28"/>
          <w:szCs w:val="28"/>
        </w:rPr>
        <w:t>цитохром</w:t>
      </w:r>
      <w:proofErr w:type="spellEnd"/>
      <w:proofErr w:type="gramStart"/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F71148">
        <w:rPr>
          <w:rFonts w:ascii="Times New Roman" w:hAnsi="Times New Roman" w:cs="Times New Roman"/>
          <w:color w:val="000000"/>
          <w:sz w:val="28"/>
          <w:szCs w:val="28"/>
        </w:rPr>
        <w:t xml:space="preserve"> (генерация протонного потенциала), который на комплексе </w:t>
      </w:r>
      <w:r w:rsidR="00F71148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F711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71148">
        <w:rPr>
          <w:rFonts w:ascii="Times New Roman" w:hAnsi="Times New Roman" w:cs="Times New Roman"/>
          <w:color w:val="000000"/>
          <w:sz w:val="28"/>
          <w:szCs w:val="28"/>
        </w:rPr>
        <w:t>цитохромоксидаза</w:t>
      </w:r>
      <w:proofErr w:type="spellEnd"/>
      <w:r w:rsidR="00F71148">
        <w:rPr>
          <w:rFonts w:ascii="Times New Roman" w:hAnsi="Times New Roman" w:cs="Times New Roman"/>
          <w:color w:val="000000"/>
          <w:sz w:val="28"/>
          <w:szCs w:val="28"/>
        </w:rPr>
        <w:t>) «отдает»</w:t>
      </w:r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148">
        <w:rPr>
          <w:rFonts w:ascii="Times New Roman" w:hAnsi="Times New Roman" w:cs="Times New Roman"/>
          <w:color w:val="000000"/>
          <w:sz w:val="28"/>
          <w:szCs w:val="28"/>
        </w:rPr>
        <w:t xml:space="preserve">электроны на кислород </w:t>
      </w:r>
      <w:r w:rsidR="00757D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71148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последующим образованием воды.</w:t>
      </w:r>
      <w:r w:rsidR="0075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649A" w:rsidRDefault="00B5649A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E8D" w:rsidRDefault="00410E8D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1950" cy="2176670"/>
            <wp:effectExtent l="0" t="0" r="0" b="0"/>
            <wp:docPr id="1" name="Рисунок 1" descr="C:\Users\belyanin\Desktop\chine br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yanin\Desktop\chine brea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854" cy="21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8D" w:rsidRPr="00757DDC" w:rsidRDefault="00410E8D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9A" w:rsidRDefault="00B5649A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дыхательная цепь дрожжей может использоваться как модель для  поиска биологически активных соединений, препятствующих производству энергии в организме (снижение синтеза АТФ).</w:t>
      </w:r>
    </w:p>
    <w:p w:rsidR="00C32FE6" w:rsidRDefault="00372A35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дыхания дрожжей можно отслеживать непосредственно по скорости поглощения кислорода. Но для этого требуется кислородный электрод (электрод Кларка) и полярограф. </w:t>
      </w:r>
      <w:r w:rsidR="00C32FE6">
        <w:rPr>
          <w:rFonts w:ascii="Times New Roman" w:hAnsi="Times New Roman" w:cs="Times New Roman"/>
          <w:sz w:val="28"/>
          <w:szCs w:val="28"/>
        </w:rPr>
        <w:t>Также к недостаткам прямого определения скорости дыхания можно отнести относительно большие объемы камеры и невозможность одновременного определения больше одного соединения. Что затрудняет проверку большого числа соединений за небольшой промежуток времени.</w:t>
      </w:r>
    </w:p>
    <w:p w:rsidR="00B5649A" w:rsidRDefault="00C32FE6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вариант определения передачи электронов по дыхательной цепи заключается в использовании соединений,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восстанавливающихся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электронотранспортной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таким соединениям относят соли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тетразолия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бесцветные в окисленном и окрашенные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восстановленом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371A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1A2C">
        <w:rPr>
          <w:rFonts w:ascii="Times New Roman" w:hAnsi="Times New Roman" w:cs="Times New Roman"/>
          <w:sz w:val="28"/>
          <w:szCs w:val="28"/>
        </w:rPr>
        <w:t>формазаны</w:t>
      </w:r>
      <w:proofErr w:type="spellEnd"/>
      <w:r w:rsidR="00371A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Существуют более двух десятков солей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тетразолия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нитросиний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тетразолий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7E6">
        <w:rPr>
          <w:rFonts w:ascii="Times New Roman" w:hAnsi="Times New Roman" w:cs="Times New Roman"/>
          <w:sz w:val="28"/>
          <w:szCs w:val="28"/>
        </w:rPr>
        <w:t>иоднитротетразолий</w:t>
      </w:r>
      <w:proofErr w:type="spellEnd"/>
      <w:r w:rsidR="00FC17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FC17E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FC17E6">
        <w:rPr>
          <w:rFonts w:ascii="Times New Roman" w:hAnsi="Times New Roman" w:cs="Times New Roman"/>
          <w:sz w:val="28"/>
          <w:szCs w:val="28"/>
        </w:rPr>
        <w:t>.</w:t>
      </w:r>
      <w:r w:rsidR="00372A35">
        <w:rPr>
          <w:rFonts w:ascii="Times New Roman" w:hAnsi="Times New Roman" w:cs="Times New Roman"/>
          <w:sz w:val="28"/>
          <w:szCs w:val="28"/>
        </w:rPr>
        <w:t xml:space="preserve"> </w:t>
      </w:r>
      <w:r w:rsidR="00FC17E6">
        <w:rPr>
          <w:rFonts w:ascii="Times New Roman" w:hAnsi="Times New Roman" w:cs="Times New Roman"/>
          <w:sz w:val="28"/>
          <w:szCs w:val="28"/>
        </w:rPr>
        <w:t xml:space="preserve">Считается, что восстановление солей </w:t>
      </w:r>
      <w:proofErr w:type="spellStart"/>
      <w:r w:rsidR="00FC17E6">
        <w:rPr>
          <w:rFonts w:ascii="Times New Roman" w:hAnsi="Times New Roman" w:cs="Times New Roman"/>
          <w:sz w:val="28"/>
          <w:szCs w:val="28"/>
        </w:rPr>
        <w:t>тетразолия</w:t>
      </w:r>
      <w:proofErr w:type="spellEnd"/>
      <w:r w:rsidR="00FC17E6">
        <w:rPr>
          <w:rFonts w:ascii="Times New Roman" w:hAnsi="Times New Roman" w:cs="Times New Roman"/>
          <w:sz w:val="28"/>
          <w:szCs w:val="28"/>
        </w:rPr>
        <w:t xml:space="preserve"> в основном идет </w:t>
      </w:r>
      <w:proofErr w:type="spellStart"/>
      <w:r w:rsidR="00FC17E6">
        <w:rPr>
          <w:rFonts w:ascii="Times New Roman" w:hAnsi="Times New Roman" w:cs="Times New Roman"/>
          <w:sz w:val="28"/>
          <w:szCs w:val="28"/>
        </w:rPr>
        <w:t>флавинсодержащих</w:t>
      </w:r>
      <w:proofErr w:type="spellEnd"/>
      <w:r w:rsidR="00FC17E6">
        <w:rPr>
          <w:rFonts w:ascii="Times New Roman" w:hAnsi="Times New Roman" w:cs="Times New Roman"/>
          <w:sz w:val="28"/>
          <w:szCs w:val="28"/>
        </w:rPr>
        <w:t xml:space="preserve"> белках (комплексы </w:t>
      </w:r>
      <w:r w:rsidR="00FC17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17E6" w:rsidRPr="00FC17E6">
        <w:rPr>
          <w:rFonts w:ascii="Times New Roman" w:hAnsi="Times New Roman" w:cs="Times New Roman"/>
          <w:sz w:val="28"/>
          <w:szCs w:val="28"/>
        </w:rPr>
        <w:t xml:space="preserve">, </w:t>
      </w:r>
      <w:r w:rsidR="00FC17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17E6" w:rsidRPr="00FC17E6">
        <w:rPr>
          <w:rFonts w:ascii="Times New Roman" w:hAnsi="Times New Roman" w:cs="Times New Roman"/>
          <w:sz w:val="28"/>
          <w:szCs w:val="28"/>
        </w:rPr>
        <w:t>,</w:t>
      </w:r>
      <w:r w:rsidR="00FC17E6">
        <w:rPr>
          <w:rFonts w:ascii="Times New Roman" w:hAnsi="Times New Roman" w:cs="Times New Roman"/>
          <w:sz w:val="28"/>
          <w:szCs w:val="28"/>
        </w:rPr>
        <w:t>)</w:t>
      </w:r>
      <w:r w:rsidR="00FC17E6" w:rsidRPr="00FC17E6">
        <w:rPr>
          <w:rFonts w:ascii="Times New Roman" w:hAnsi="Times New Roman" w:cs="Times New Roman"/>
          <w:sz w:val="28"/>
          <w:szCs w:val="28"/>
        </w:rPr>
        <w:t xml:space="preserve"> </w:t>
      </w:r>
      <w:r w:rsidR="00FC17E6">
        <w:rPr>
          <w:rFonts w:ascii="Times New Roman" w:hAnsi="Times New Roman" w:cs="Times New Roman"/>
          <w:sz w:val="28"/>
          <w:szCs w:val="28"/>
        </w:rPr>
        <w:t xml:space="preserve">и возможно на комплексе </w:t>
      </w:r>
      <w:r w:rsidR="00FC17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17E6">
        <w:rPr>
          <w:rFonts w:ascii="Times New Roman" w:hAnsi="Times New Roman" w:cs="Times New Roman"/>
          <w:sz w:val="28"/>
          <w:szCs w:val="28"/>
        </w:rPr>
        <w:t xml:space="preserve">. </w:t>
      </w:r>
      <w:r w:rsidR="00371A2C">
        <w:rPr>
          <w:rFonts w:ascii="Times New Roman" w:hAnsi="Times New Roman" w:cs="Times New Roman"/>
          <w:sz w:val="28"/>
          <w:szCs w:val="28"/>
        </w:rPr>
        <w:t xml:space="preserve">Чем интенсивнее дыхание, </w:t>
      </w:r>
      <w:r w:rsidR="00371A2C">
        <w:rPr>
          <w:rFonts w:ascii="Times New Roman" w:hAnsi="Times New Roman" w:cs="Times New Roman"/>
          <w:sz w:val="28"/>
          <w:szCs w:val="28"/>
        </w:rPr>
        <w:lastRenderedPageBreak/>
        <w:t xml:space="preserve">тем быстрее электронный ток и соответственно увеличивается скорость образования окрашенного </w:t>
      </w:r>
      <w:proofErr w:type="spellStart"/>
      <w:r w:rsidR="00371A2C">
        <w:rPr>
          <w:rFonts w:ascii="Times New Roman" w:hAnsi="Times New Roman" w:cs="Times New Roman"/>
          <w:sz w:val="28"/>
          <w:szCs w:val="28"/>
        </w:rPr>
        <w:t>формазана</w:t>
      </w:r>
      <w:proofErr w:type="spellEnd"/>
      <w:r w:rsidR="00371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38F" w:rsidRDefault="0095338F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0577" cy="1076325"/>
            <wp:effectExtent l="0" t="0" r="2540" b="0"/>
            <wp:docPr id="2" name="Рисунок 2" descr="C:\Users\belyanin\Desktop\T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yanin\Desktop\T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7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8F" w:rsidRDefault="0095338F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58" w:rsidRDefault="00371A2C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 использовании наиболее распространенный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тетразолиевых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солей (МТТ, НСТ) ингибирование комплексов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приведет к парадоксальному ускорению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B0E08">
        <w:rPr>
          <w:rFonts w:ascii="Times New Roman" w:hAnsi="Times New Roman" w:cs="Times New Roman"/>
          <w:sz w:val="28"/>
          <w:szCs w:val="28"/>
        </w:rPr>
        <w:t xml:space="preserve"> при этом поглощение кислорода не будет фиксироваться (ингибиторы </w:t>
      </w:r>
      <w:proofErr w:type="spellStart"/>
      <w:r w:rsidR="007B0E08">
        <w:rPr>
          <w:rFonts w:ascii="Times New Roman" w:hAnsi="Times New Roman" w:cs="Times New Roman"/>
          <w:sz w:val="28"/>
          <w:szCs w:val="28"/>
        </w:rPr>
        <w:t>цитохромоксидазы</w:t>
      </w:r>
      <w:proofErr w:type="spellEnd"/>
      <w:r w:rsidR="007B0E08">
        <w:rPr>
          <w:rFonts w:ascii="Times New Roman" w:hAnsi="Times New Roman" w:cs="Times New Roman"/>
          <w:sz w:val="28"/>
          <w:szCs w:val="28"/>
        </w:rPr>
        <w:t xml:space="preserve"> цианид или азид). Увеличение скорости образования </w:t>
      </w:r>
      <w:proofErr w:type="spellStart"/>
      <w:r w:rsidR="007B0E08">
        <w:rPr>
          <w:rFonts w:ascii="Times New Roman" w:hAnsi="Times New Roman" w:cs="Times New Roman"/>
          <w:sz w:val="28"/>
          <w:szCs w:val="28"/>
        </w:rPr>
        <w:t>формазана</w:t>
      </w:r>
      <w:proofErr w:type="spellEnd"/>
      <w:r w:rsidR="007B0E08">
        <w:rPr>
          <w:rFonts w:ascii="Times New Roman" w:hAnsi="Times New Roman" w:cs="Times New Roman"/>
          <w:sz w:val="28"/>
          <w:szCs w:val="28"/>
        </w:rPr>
        <w:t xml:space="preserve"> происходит из-за «</w:t>
      </w:r>
      <w:proofErr w:type="spellStart"/>
      <w:r w:rsidR="007B0E08">
        <w:rPr>
          <w:rFonts w:ascii="Times New Roman" w:hAnsi="Times New Roman" w:cs="Times New Roman"/>
          <w:sz w:val="28"/>
          <w:szCs w:val="28"/>
        </w:rPr>
        <w:t>перевосстановления</w:t>
      </w:r>
      <w:proofErr w:type="spellEnd"/>
      <w:r w:rsidR="007B0E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B0E08">
        <w:rPr>
          <w:rFonts w:ascii="Times New Roman" w:hAnsi="Times New Roman" w:cs="Times New Roman"/>
          <w:sz w:val="28"/>
          <w:szCs w:val="28"/>
        </w:rPr>
        <w:t>флавинмононуклеотида</w:t>
      </w:r>
      <w:proofErr w:type="spellEnd"/>
      <w:r w:rsidR="007B0E08">
        <w:rPr>
          <w:rFonts w:ascii="Times New Roman" w:hAnsi="Times New Roman" w:cs="Times New Roman"/>
          <w:sz w:val="28"/>
          <w:szCs w:val="28"/>
        </w:rPr>
        <w:t xml:space="preserve"> (ФМН) или </w:t>
      </w:r>
      <w:proofErr w:type="spellStart"/>
      <w:r w:rsidR="007B0E08">
        <w:rPr>
          <w:rFonts w:ascii="Times New Roman" w:hAnsi="Times New Roman" w:cs="Times New Roman"/>
          <w:sz w:val="28"/>
          <w:szCs w:val="28"/>
        </w:rPr>
        <w:t>флавинадениндинуклеотида</w:t>
      </w:r>
      <w:proofErr w:type="spellEnd"/>
      <w:r w:rsidR="007B0E08">
        <w:rPr>
          <w:rFonts w:ascii="Times New Roman" w:hAnsi="Times New Roman" w:cs="Times New Roman"/>
          <w:sz w:val="28"/>
          <w:szCs w:val="28"/>
        </w:rPr>
        <w:t xml:space="preserve"> (ФАД), входящих в состав комплексов </w:t>
      </w:r>
      <w:r w:rsidR="007B0E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0E08" w:rsidRPr="007B0E08">
        <w:rPr>
          <w:rFonts w:ascii="Times New Roman" w:hAnsi="Times New Roman" w:cs="Times New Roman"/>
          <w:sz w:val="28"/>
          <w:szCs w:val="28"/>
        </w:rPr>
        <w:t xml:space="preserve"> </w:t>
      </w:r>
      <w:r w:rsidR="007B0E08">
        <w:rPr>
          <w:rFonts w:ascii="Times New Roman" w:hAnsi="Times New Roman" w:cs="Times New Roman"/>
          <w:sz w:val="28"/>
          <w:szCs w:val="28"/>
        </w:rPr>
        <w:t xml:space="preserve">и </w:t>
      </w:r>
      <w:r w:rsidR="007B0E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0E08">
        <w:rPr>
          <w:rFonts w:ascii="Times New Roman" w:hAnsi="Times New Roman" w:cs="Times New Roman"/>
          <w:sz w:val="28"/>
          <w:szCs w:val="28"/>
        </w:rPr>
        <w:t>.</w:t>
      </w:r>
    </w:p>
    <w:p w:rsidR="00256F58" w:rsidRDefault="00256F58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A2C" w:rsidRDefault="007B0E08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F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1000" cy="2328944"/>
            <wp:effectExtent l="0" t="0" r="5080" b="0"/>
            <wp:docPr id="3" name="Рисунок 3" descr="C:\Users\belyanin\Desktop\FMM 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yanin\Desktop\FMM F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39" cy="23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08" w:rsidRDefault="000C7F07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трифенилтетразолия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(ТФТ) было замечено, что при наличии кислорода в системе восстановление не происходит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реокисления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образом, если не происходит дыхание (т.е. поглощение кислорода), то </w:t>
      </w:r>
      <w:r w:rsidR="0095338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ТФТ не восстанавливается. </w:t>
      </w:r>
      <w:r w:rsidR="0095338F">
        <w:rPr>
          <w:rFonts w:ascii="Times New Roman" w:hAnsi="Times New Roman" w:cs="Times New Roman"/>
          <w:sz w:val="28"/>
          <w:szCs w:val="28"/>
        </w:rPr>
        <w:t>Данное обстоятельство позволяет использовать именно ТФТ для оценки влияния соединений на процесс поглощения кислорода</w:t>
      </w:r>
      <w:r w:rsidR="00F26B62">
        <w:rPr>
          <w:rFonts w:ascii="Times New Roman" w:hAnsi="Times New Roman" w:cs="Times New Roman"/>
          <w:sz w:val="28"/>
          <w:szCs w:val="28"/>
        </w:rPr>
        <w:t xml:space="preserve"> и связанный с этим транспорт электронов по дыхательной цепи</w:t>
      </w:r>
      <w:r w:rsidR="0095338F">
        <w:rPr>
          <w:rFonts w:ascii="Times New Roman" w:hAnsi="Times New Roman" w:cs="Times New Roman"/>
          <w:sz w:val="28"/>
          <w:szCs w:val="28"/>
        </w:rPr>
        <w:t>.</w:t>
      </w:r>
    </w:p>
    <w:p w:rsidR="00F26B62" w:rsidRPr="00F26B62" w:rsidRDefault="00F26B62" w:rsidP="00F26B6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B62">
        <w:rPr>
          <w:rFonts w:ascii="Times New Roman" w:hAnsi="Times New Roman" w:cs="Times New Roman"/>
          <w:i/>
          <w:sz w:val="28"/>
          <w:szCs w:val="28"/>
        </w:rPr>
        <w:t>Ход работы:</w:t>
      </w:r>
    </w:p>
    <w:p w:rsidR="00F26B62" w:rsidRDefault="00F452BB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BE">
        <w:rPr>
          <w:rFonts w:ascii="Times New Roman" w:hAnsi="Times New Roman" w:cs="Times New Roman"/>
          <w:sz w:val="28"/>
          <w:szCs w:val="28"/>
        </w:rPr>
        <w:t>Сухие дрожжи в количестве 200 мг добавля</w:t>
      </w:r>
      <w:r w:rsidR="00F26B62">
        <w:rPr>
          <w:rFonts w:ascii="Times New Roman" w:hAnsi="Times New Roman" w:cs="Times New Roman"/>
          <w:sz w:val="28"/>
          <w:szCs w:val="28"/>
        </w:rPr>
        <w:t xml:space="preserve">ют в </w:t>
      </w:r>
      <w:r w:rsidRPr="00B80EBE">
        <w:rPr>
          <w:rFonts w:ascii="Times New Roman" w:hAnsi="Times New Roman" w:cs="Times New Roman"/>
          <w:sz w:val="28"/>
          <w:szCs w:val="28"/>
        </w:rPr>
        <w:t>10 мл воды</w:t>
      </w:r>
      <w:r w:rsidR="00F26B62">
        <w:rPr>
          <w:rFonts w:ascii="Times New Roman" w:hAnsi="Times New Roman" w:cs="Times New Roman"/>
          <w:sz w:val="28"/>
          <w:szCs w:val="28"/>
        </w:rPr>
        <w:t xml:space="preserve"> и оставляют на 30 минут для набухания</w:t>
      </w:r>
      <w:r w:rsidRPr="00B80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B62" w:rsidRDefault="00F26B62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готовят субстрат дыхания (водный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сукцината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с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=7, концентрация 0.4 моль/л).</w:t>
      </w:r>
    </w:p>
    <w:p w:rsidR="00F26B62" w:rsidRDefault="00F26B62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растворы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тест-соединений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ДМСО с концентрацией 20мМ/л в объеме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1CD" w:rsidRDefault="00F452BB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BE">
        <w:rPr>
          <w:rFonts w:ascii="Times New Roman" w:hAnsi="Times New Roman" w:cs="Times New Roman"/>
          <w:sz w:val="28"/>
          <w:szCs w:val="28"/>
        </w:rPr>
        <w:t xml:space="preserve">В </w:t>
      </w:r>
      <w:r w:rsidR="00F26B62">
        <w:rPr>
          <w:rFonts w:ascii="Times New Roman" w:hAnsi="Times New Roman" w:cs="Times New Roman"/>
          <w:sz w:val="28"/>
          <w:szCs w:val="28"/>
        </w:rPr>
        <w:t xml:space="preserve">3 </w:t>
      </w:r>
      <w:r w:rsidRPr="00B80EBE">
        <w:rPr>
          <w:rFonts w:ascii="Times New Roman" w:hAnsi="Times New Roman" w:cs="Times New Roman"/>
          <w:sz w:val="28"/>
          <w:szCs w:val="28"/>
        </w:rPr>
        <w:t>лунк</w:t>
      </w:r>
      <w:r w:rsidR="00F26B62">
        <w:rPr>
          <w:rFonts w:ascii="Times New Roman" w:hAnsi="Times New Roman" w:cs="Times New Roman"/>
          <w:sz w:val="28"/>
          <w:szCs w:val="28"/>
        </w:rPr>
        <w:t>и</w:t>
      </w:r>
      <w:r w:rsidRPr="00B80EBE">
        <w:rPr>
          <w:rFonts w:ascii="Times New Roman" w:hAnsi="Times New Roman" w:cs="Times New Roman"/>
          <w:sz w:val="28"/>
          <w:szCs w:val="28"/>
        </w:rPr>
        <w:t xml:space="preserve"> 96 луночного планшета внос</w:t>
      </w:r>
      <w:r w:rsidR="00617E4C">
        <w:rPr>
          <w:rFonts w:ascii="Times New Roman" w:hAnsi="Times New Roman" w:cs="Times New Roman"/>
          <w:sz w:val="28"/>
          <w:szCs w:val="28"/>
        </w:rPr>
        <w:t>ят</w:t>
      </w:r>
      <w:r w:rsidRPr="00B80EBE">
        <w:rPr>
          <w:rFonts w:ascii="Times New Roman" w:hAnsi="Times New Roman" w:cs="Times New Roman"/>
          <w:sz w:val="28"/>
          <w:szCs w:val="28"/>
        </w:rPr>
        <w:t xml:space="preserve"> исследуемые вещества в количестве 2 </w:t>
      </w:r>
      <w:proofErr w:type="spellStart"/>
      <w:r w:rsidRPr="00B80EBE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B80EBE">
        <w:rPr>
          <w:rFonts w:ascii="Times New Roman" w:hAnsi="Times New Roman" w:cs="Times New Roman"/>
          <w:sz w:val="28"/>
          <w:szCs w:val="28"/>
        </w:rPr>
        <w:t xml:space="preserve"> (концентрация веществ </w:t>
      </w:r>
      <w:r w:rsidR="00F26B62">
        <w:rPr>
          <w:rFonts w:ascii="Times New Roman" w:hAnsi="Times New Roman" w:cs="Times New Roman"/>
          <w:sz w:val="28"/>
          <w:szCs w:val="28"/>
        </w:rPr>
        <w:t>2</w:t>
      </w:r>
      <w:r w:rsidRPr="00B80EBE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80EBE">
        <w:rPr>
          <w:rFonts w:ascii="Times New Roman" w:hAnsi="Times New Roman" w:cs="Times New Roman"/>
          <w:sz w:val="28"/>
          <w:szCs w:val="28"/>
        </w:rPr>
        <w:t>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ДМСО</w:t>
      </w:r>
      <w:r w:rsidRPr="00B80EBE">
        <w:rPr>
          <w:rFonts w:ascii="Times New Roman" w:hAnsi="Times New Roman" w:cs="Times New Roman"/>
          <w:sz w:val="28"/>
          <w:szCs w:val="28"/>
        </w:rPr>
        <w:t>). Затем добав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F611CD">
        <w:rPr>
          <w:rFonts w:ascii="Times New Roman" w:hAnsi="Times New Roman" w:cs="Times New Roman"/>
          <w:sz w:val="28"/>
          <w:szCs w:val="28"/>
        </w:rPr>
        <w:t>ют</w:t>
      </w:r>
      <w:r w:rsidRPr="00B80EB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80EBE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B80EBE">
        <w:rPr>
          <w:rFonts w:ascii="Times New Roman" w:hAnsi="Times New Roman" w:cs="Times New Roman"/>
          <w:sz w:val="28"/>
          <w:szCs w:val="28"/>
        </w:rPr>
        <w:t xml:space="preserve"> </w:t>
      </w:r>
      <w:r w:rsidR="00F26B62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="00F26B62">
        <w:rPr>
          <w:rFonts w:ascii="Times New Roman" w:hAnsi="Times New Roman" w:cs="Times New Roman"/>
          <w:sz w:val="28"/>
          <w:szCs w:val="28"/>
        </w:rPr>
        <w:t>сукцината</w:t>
      </w:r>
      <w:proofErr w:type="spellEnd"/>
      <w:r w:rsidR="00F26B6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26B62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="00F611CD">
        <w:rPr>
          <w:rFonts w:ascii="Times New Roman" w:hAnsi="Times New Roman" w:cs="Times New Roman"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6B62">
        <w:rPr>
          <w:rFonts w:ascii="Times New Roman" w:hAnsi="Times New Roman" w:cs="Times New Roman"/>
          <w:sz w:val="28"/>
          <w:szCs w:val="28"/>
        </w:rPr>
        <w:t>0.4 М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B80EB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80EBE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B80EBE">
        <w:rPr>
          <w:rFonts w:ascii="Times New Roman" w:hAnsi="Times New Roman" w:cs="Times New Roman"/>
          <w:sz w:val="28"/>
          <w:szCs w:val="28"/>
        </w:rPr>
        <w:t xml:space="preserve"> ТФТХ </w:t>
      </w:r>
      <w:r w:rsidRPr="00B80EB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26B62">
        <w:rPr>
          <w:rFonts w:ascii="Times New Roman" w:hAnsi="Times New Roman" w:cs="Times New Roman"/>
          <w:sz w:val="28"/>
          <w:szCs w:val="28"/>
        </w:rPr>
        <w:t xml:space="preserve">водный раствор </w:t>
      </w:r>
      <w:proofErr w:type="spellStart"/>
      <w:r w:rsidRPr="00B80EBE">
        <w:rPr>
          <w:rFonts w:ascii="Times New Roman" w:hAnsi="Times New Roman" w:cs="Times New Roman"/>
          <w:sz w:val="28"/>
          <w:szCs w:val="28"/>
        </w:rPr>
        <w:t>трифенилтетразолий</w:t>
      </w:r>
      <w:proofErr w:type="spellEnd"/>
      <w:r w:rsidRPr="00B80EBE">
        <w:rPr>
          <w:rFonts w:ascii="Times New Roman" w:hAnsi="Times New Roman" w:cs="Times New Roman"/>
          <w:sz w:val="28"/>
          <w:szCs w:val="28"/>
        </w:rPr>
        <w:t xml:space="preserve"> хлорид</w:t>
      </w:r>
      <w:r w:rsidR="00F26B62">
        <w:rPr>
          <w:rFonts w:ascii="Times New Roman" w:hAnsi="Times New Roman" w:cs="Times New Roman"/>
          <w:sz w:val="28"/>
          <w:szCs w:val="28"/>
        </w:rPr>
        <w:t>а</w:t>
      </w:r>
      <w:r w:rsidRPr="00B80EBE">
        <w:rPr>
          <w:rFonts w:ascii="Times New Roman" w:hAnsi="Times New Roman" w:cs="Times New Roman"/>
          <w:sz w:val="28"/>
          <w:szCs w:val="28"/>
        </w:rPr>
        <w:t xml:space="preserve"> 10 мл/мг) и 100 </w:t>
      </w:r>
      <w:proofErr w:type="spellStart"/>
      <w:r w:rsidRPr="00B80EBE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B80EBE">
        <w:rPr>
          <w:rFonts w:ascii="Times New Roman" w:hAnsi="Times New Roman" w:cs="Times New Roman"/>
          <w:sz w:val="28"/>
          <w:szCs w:val="28"/>
        </w:rPr>
        <w:t xml:space="preserve"> </w:t>
      </w:r>
      <w:r w:rsidR="00F611CD">
        <w:rPr>
          <w:rFonts w:ascii="Times New Roman" w:hAnsi="Times New Roman" w:cs="Times New Roman"/>
          <w:sz w:val="28"/>
          <w:szCs w:val="28"/>
        </w:rPr>
        <w:t xml:space="preserve">тщательно встряхнутой </w:t>
      </w:r>
      <w:r w:rsidRPr="00B80EBE">
        <w:rPr>
          <w:rFonts w:ascii="Times New Roman" w:hAnsi="Times New Roman" w:cs="Times New Roman"/>
          <w:sz w:val="28"/>
          <w:szCs w:val="28"/>
        </w:rPr>
        <w:t>суспензии</w:t>
      </w:r>
      <w:r>
        <w:rPr>
          <w:rFonts w:ascii="Times New Roman" w:hAnsi="Times New Roman" w:cs="Times New Roman"/>
          <w:sz w:val="28"/>
          <w:szCs w:val="28"/>
        </w:rPr>
        <w:t xml:space="preserve"> дрожжей</w:t>
      </w:r>
      <w:r w:rsidRPr="00B80EBE">
        <w:rPr>
          <w:rFonts w:ascii="Times New Roman" w:hAnsi="Times New Roman" w:cs="Times New Roman"/>
          <w:sz w:val="28"/>
          <w:szCs w:val="28"/>
        </w:rPr>
        <w:t xml:space="preserve"> и оставля</w:t>
      </w:r>
      <w:r w:rsidR="00F611CD">
        <w:rPr>
          <w:rFonts w:ascii="Times New Roman" w:hAnsi="Times New Roman" w:cs="Times New Roman"/>
          <w:sz w:val="28"/>
          <w:szCs w:val="28"/>
        </w:rPr>
        <w:t>ют до появления отчетливой красно-розовой окраски осевших дрожжей</w:t>
      </w:r>
      <w:r w:rsidRPr="00B80EBE">
        <w:rPr>
          <w:rFonts w:ascii="Times New Roman" w:hAnsi="Times New Roman" w:cs="Times New Roman"/>
          <w:sz w:val="28"/>
          <w:szCs w:val="28"/>
        </w:rPr>
        <w:t xml:space="preserve"> </w:t>
      </w:r>
      <w:r w:rsidR="00F611CD">
        <w:rPr>
          <w:rFonts w:ascii="Times New Roman" w:hAnsi="Times New Roman" w:cs="Times New Roman"/>
          <w:sz w:val="28"/>
          <w:szCs w:val="28"/>
        </w:rPr>
        <w:t>(</w:t>
      </w:r>
      <w:r w:rsidRPr="00B80E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B80EBE">
        <w:rPr>
          <w:rFonts w:ascii="Times New Roman" w:hAnsi="Times New Roman" w:cs="Times New Roman"/>
          <w:sz w:val="28"/>
          <w:szCs w:val="28"/>
        </w:rPr>
        <w:t xml:space="preserve"> часа</w:t>
      </w:r>
      <w:r w:rsidR="00F611CD">
        <w:rPr>
          <w:rFonts w:ascii="Times New Roman" w:hAnsi="Times New Roman" w:cs="Times New Roman"/>
          <w:sz w:val="28"/>
          <w:szCs w:val="28"/>
        </w:rPr>
        <w:t>)</w:t>
      </w:r>
      <w:r w:rsidRPr="00B80EBE">
        <w:rPr>
          <w:rFonts w:ascii="Times New Roman" w:hAnsi="Times New Roman" w:cs="Times New Roman"/>
          <w:sz w:val="28"/>
          <w:szCs w:val="28"/>
        </w:rPr>
        <w:t xml:space="preserve">. </w:t>
      </w:r>
      <w:r w:rsidR="00F611CD">
        <w:rPr>
          <w:rFonts w:ascii="Times New Roman" w:hAnsi="Times New Roman" w:cs="Times New Roman"/>
          <w:sz w:val="28"/>
          <w:szCs w:val="28"/>
        </w:rPr>
        <w:t xml:space="preserve">В контрольные лунки вместо растворов </w:t>
      </w:r>
      <w:proofErr w:type="gramStart"/>
      <w:r w:rsidR="00F611CD">
        <w:rPr>
          <w:rFonts w:ascii="Times New Roman" w:hAnsi="Times New Roman" w:cs="Times New Roman"/>
          <w:sz w:val="28"/>
          <w:szCs w:val="28"/>
        </w:rPr>
        <w:t>тест-соединений</w:t>
      </w:r>
      <w:proofErr w:type="gramEnd"/>
      <w:r w:rsidR="00F611CD">
        <w:rPr>
          <w:rFonts w:ascii="Times New Roman" w:hAnsi="Times New Roman" w:cs="Times New Roman"/>
          <w:sz w:val="28"/>
          <w:szCs w:val="28"/>
        </w:rPr>
        <w:t xml:space="preserve"> добавляют по 2 </w:t>
      </w:r>
      <w:proofErr w:type="spellStart"/>
      <w:r w:rsidR="00F611CD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F611CD">
        <w:rPr>
          <w:rFonts w:ascii="Times New Roman" w:hAnsi="Times New Roman" w:cs="Times New Roman"/>
          <w:sz w:val="28"/>
          <w:szCs w:val="28"/>
        </w:rPr>
        <w:t xml:space="preserve"> ДМСО. Для учета оптической плотности самих дрожжей вносят суспензию дрожжей (100 </w:t>
      </w:r>
      <w:proofErr w:type="spellStart"/>
      <w:r w:rsidR="00F611CD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F611CD">
        <w:rPr>
          <w:rFonts w:ascii="Times New Roman" w:hAnsi="Times New Roman" w:cs="Times New Roman"/>
          <w:sz w:val="28"/>
          <w:szCs w:val="28"/>
        </w:rPr>
        <w:t xml:space="preserve"> и раствора </w:t>
      </w:r>
      <w:proofErr w:type="spellStart"/>
      <w:r w:rsidR="00F611CD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="00F611C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611CD">
        <w:rPr>
          <w:rFonts w:ascii="Times New Roman" w:hAnsi="Times New Roman" w:cs="Times New Roman"/>
          <w:sz w:val="28"/>
          <w:szCs w:val="28"/>
        </w:rPr>
        <w:t>сукцината</w:t>
      </w:r>
      <w:proofErr w:type="spellEnd"/>
      <w:r w:rsidR="00F611CD">
        <w:rPr>
          <w:rFonts w:ascii="Times New Roman" w:hAnsi="Times New Roman" w:cs="Times New Roman"/>
          <w:sz w:val="28"/>
          <w:szCs w:val="28"/>
        </w:rPr>
        <w:t xml:space="preserve"> натрия), но </w:t>
      </w:r>
      <w:r w:rsidR="00F611CD" w:rsidRPr="00F611CD">
        <w:rPr>
          <w:rFonts w:ascii="Times New Roman" w:hAnsi="Times New Roman" w:cs="Times New Roman"/>
          <w:b/>
          <w:sz w:val="28"/>
          <w:szCs w:val="28"/>
        </w:rPr>
        <w:t>не добавляют</w:t>
      </w:r>
      <w:r w:rsidR="00F611CD">
        <w:rPr>
          <w:rFonts w:ascii="Times New Roman" w:hAnsi="Times New Roman" w:cs="Times New Roman"/>
          <w:sz w:val="28"/>
          <w:szCs w:val="28"/>
        </w:rPr>
        <w:t xml:space="preserve"> ТФТХ</w:t>
      </w:r>
      <w:r w:rsidR="00617E4C">
        <w:rPr>
          <w:rFonts w:ascii="Times New Roman" w:hAnsi="Times New Roman" w:cs="Times New Roman"/>
          <w:sz w:val="28"/>
          <w:szCs w:val="28"/>
        </w:rPr>
        <w:t xml:space="preserve"> («нулевая» оптическая плотность)</w:t>
      </w:r>
      <w:r w:rsidR="00F61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2BB" w:rsidRDefault="00F611CD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52BB" w:rsidRPr="00B80EBE">
        <w:rPr>
          <w:rFonts w:ascii="Times New Roman" w:hAnsi="Times New Roman" w:cs="Times New Roman"/>
          <w:sz w:val="28"/>
          <w:szCs w:val="28"/>
        </w:rPr>
        <w:t>змер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F452BB" w:rsidRPr="00B80EBE">
        <w:rPr>
          <w:rFonts w:ascii="Times New Roman" w:hAnsi="Times New Roman" w:cs="Times New Roman"/>
          <w:sz w:val="28"/>
          <w:szCs w:val="28"/>
        </w:rPr>
        <w:t xml:space="preserve"> оптическую плотность при λ=490нм на </w:t>
      </w:r>
      <w:proofErr w:type="spellStart"/>
      <w:r w:rsidR="00F452BB" w:rsidRPr="00B80EBE">
        <w:rPr>
          <w:rFonts w:ascii="Times New Roman" w:hAnsi="Times New Roman" w:cs="Times New Roman"/>
          <w:sz w:val="28"/>
          <w:szCs w:val="28"/>
        </w:rPr>
        <w:t>микропланшетном</w:t>
      </w:r>
      <w:proofErr w:type="spellEnd"/>
      <w:r w:rsidR="00F452BB" w:rsidRPr="00B8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2BB" w:rsidRPr="00B80EBE">
        <w:rPr>
          <w:rFonts w:ascii="Times New Roman" w:hAnsi="Times New Roman" w:cs="Times New Roman"/>
          <w:sz w:val="28"/>
          <w:szCs w:val="28"/>
        </w:rPr>
        <w:t>ридере</w:t>
      </w:r>
      <w:proofErr w:type="spellEnd"/>
      <w:r w:rsidR="00F452BB" w:rsidRPr="00B80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C02" w:rsidRDefault="00F17C02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698" w:rsidRDefault="006E2698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проверки влияния соединений на ингибирование комплекса 1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нитросиний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тетразолий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ему подобные, которые в отличии от ТФТ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реокисляются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кислородом. </w:t>
      </w:r>
    </w:p>
    <w:p w:rsidR="006E2698" w:rsidRDefault="006E2698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дрожжи 300 мг перетирают в фарфоровой ступке, затем добавляют 100 мг силикагеля, вновь перетирают и разбавляют 3 мл буфера (рН 7.4) и 6 мл воды. Суспензию переносят в пробирки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Эппендорф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центрифугируют при 10 000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минуты.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Супернатант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сливают в пенициллиновый пузырек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субмитохондриальные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частицы, СМЧ). В дальнейшем берут по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этой суспензии СМЧ. В качестве соли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тетразолия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 п-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нитротетразолий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фиолетовый (2 мг/мл)</w:t>
      </w:r>
      <w:r w:rsidR="00F17C02">
        <w:rPr>
          <w:rFonts w:ascii="Times New Roman" w:hAnsi="Times New Roman" w:cs="Times New Roman"/>
          <w:sz w:val="28"/>
          <w:szCs w:val="28"/>
        </w:rPr>
        <w:t xml:space="preserve"> в количестве 10 </w:t>
      </w:r>
      <w:proofErr w:type="spellStart"/>
      <w:r w:rsidR="00F17C02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F17C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7C02"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 w:rsidR="00F17C02">
        <w:rPr>
          <w:rFonts w:ascii="Times New Roman" w:hAnsi="Times New Roman" w:cs="Times New Roman"/>
          <w:sz w:val="28"/>
          <w:szCs w:val="28"/>
        </w:rPr>
        <w:t xml:space="preserve"> волны в </w:t>
      </w:r>
      <w:proofErr w:type="spellStart"/>
      <w:r w:rsidR="00F17C02">
        <w:rPr>
          <w:rFonts w:ascii="Times New Roman" w:hAnsi="Times New Roman" w:cs="Times New Roman"/>
          <w:sz w:val="28"/>
          <w:szCs w:val="28"/>
        </w:rPr>
        <w:t>ридере</w:t>
      </w:r>
      <w:proofErr w:type="spellEnd"/>
      <w:r w:rsidR="00F17C02">
        <w:rPr>
          <w:rFonts w:ascii="Times New Roman" w:hAnsi="Times New Roman" w:cs="Times New Roman"/>
          <w:sz w:val="28"/>
          <w:szCs w:val="28"/>
        </w:rPr>
        <w:t xml:space="preserve"> 490 </w:t>
      </w:r>
      <w:proofErr w:type="spellStart"/>
      <w:r w:rsidR="00F17C02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F1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4C" w:rsidRDefault="00617E4C" w:rsidP="00617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7E4C">
        <w:rPr>
          <w:rFonts w:ascii="Times New Roman" w:hAnsi="Times New Roman" w:cs="Times New Roman"/>
          <w:i/>
          <w:sz w:val="28"/>
          <w:szCs w:val="28"/>
        </w:rPr>
        <w:t>Расчет</w:t>
      </w:r>
    </w:p>
    <w:p w:rsidR="00617E4C" w:rsidRDefault="00617E4C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 среднее из трех значений  из «нулевой» оптической плотности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7E4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). Находят среднее из трех значений контрольной пробы и вычитают</w:t>
      </w:r>
      <w:r w:rsidRPr="0061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7E4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получают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17E4C">
        <w:rPr>
          <w:rFonts w:ascii="Times New Roman" w:hAnsi="Times New Roman" w:cs="Times New Roman"/>
          <w:sz w:val="28"/>
          <w:szCs w:val="28"/>
          <w:vertAlign w:val="subscript"/>
        </w:rPr>
        <w:t>контр.</w:t>
      </w:r>
      <w:r>
        <w:rPr>
          <w:rFonts w:ascii="Times New Roman" w:hAnsi="Times New Roman" w:cs="Times New Roman"/>
          <w:sz w:val="28"/>
          <w:szCs w:val="28"/>
        </w:rPr>
        <w:t xml:space="preserve"> Аналогично из среднего значения оптической плотности исследуемых соединений вычитают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7E4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получают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proofErr w:type="gramEnd"/>
      <w:r w:rsidRPr="00617E4C">
        <w:rPr>
          <w:rFonts w:ascii="Times New Roman" w:hAnsi="Times New Roman" w:cs="Times New Roman"/>
          <w:sz w:val="28"/>
          <w:szCs w:val="28"/>
          <w:vertAlign w:val="subscript"/>
        </w:rPr>
        <w:t>эксп</w:t>
      </w:r>
      <w:proofErr w:type="spellEnd"/>
      <w:r w:rsidRPr="00617E4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4C" w:rsidRPr="00E40E57" w:rsidRDefault="00617E4C" w:rsidP="00F4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ингибирования рассчитывают по формуле: </w:t>
      </w:r>
      <w:r w:rsidR="00E40E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0E57" w:rsidRPr="00617E4C">
        <w:rPr>
          <w:rFonts w:ascii="Times New Roman" w:hAnsi="Times New Roman" w:cs="Times New Roman"/>
          <w:sz w:val="28"/>
          <w:szCs w:val="28"/>
          <w:vertAlign w:val="subscript"/>
        </w:rPr>
        <w:t>эксп</w:t>
      </w:r>
      <w:proofErr w:type="gramStart"/>
      <w:r w:rsidR="00E40E57" w:rsidRPr="00617E4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E40E57">
        <w:rPr>
          <w:rFonts w:ascii="Times New Roman" w:hAnsi="Times New Roman" w:cs="Times New Roman"/>
          <w:sz w:val="28"/>
          <w:szCs w:val="28"/>
        </w:rPr>
        <w:t>×</w:t>
      </w:r>
      <w:proofErr w:type="gramEnd"/>
      <w:r w:rsidR="00E40E57">
        <w:rPr>
          <w:rFonts w:ascii="Times New Roman" w:hAnsi="Times New Roman" w:cs="Times New Roman"/>
          <w:sz w:val="28"/>
          <w:szCs w:val="28"/>
        </w:rPr>
        <w:t>100/</w:t>
      </w:r>
      <w:r w:rsidR="00E40E57" w:rsidRPr="00E40E57">
        <w:rPr>
          <w:rFonts w:ascii="Times New Roman" w:hAnsi="Times New Roman" w:cs="Times New Roman"/>
          <w:sz w:val="28"/>
          <w:szCs w:val="28"/>
        </w:rPr>
        <w:t xml:space="preserve"> </w:t>
      </w:r>
      <w:r w:rsidR="00E40E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40E57" w:rsidRPr="00617E4C">
        <w:rPr>
          <w:rFonts w:ascii="Times New Roman" w:hAnsi="Times New Roman" w:cs="Times New Roman"/>
          <w:sz w:val="28"/>
          <w:szCs w:val="28"/>
          <w:vertAlign w:val="subscript"/>
        </w:rPr>
        <w:t>контр.</w:t>
      </w:r>
    </w:p>
    <w:p w:rsidR="0016156A" w:rsidRDefault="0016156A" w:rsidP="00F45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2BB" w:rsidRDefault="0016156A" w:rsidP="00F45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работы заполняют таблицу 1. </w:t>
      </w:r>
    </w:p>
    <w:p w:rsidR="0016156A" w:rsidRPr="00B80EBE" w:rsidRDefault="0016156A" w:rsidP="00F45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2BB" w:rsidRDefault="00F452BB" w:rsidP="00F452B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0EBE"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</w:p>
    <w:p w:rsidR="00B12229" w:rsidRPr="00B80EBE" w:rsidRDefault="00B12229" w:rsidP="00F452B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52BB" w:rsidRPr="00B80EBE" w:rsidRDefault="00F452BB" w:rsidP="00F452B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EBE">
        <w:rPr>
          <w:rFonts w:ascii="Times New Roman" w:hAnsi="Times New Roman" w:cs="Times New Roman"/>
          <w:color w:val="000000"/>
          <w:sz w:val="28"/>
          <w:szCs w:val="28"/>
        </w:rPr>
        <w:t>Влияние соединени</w:t>
      </w:r>
      <w:r w:rsidR="0016156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80EBE">
        <w:rPr>
          <w:rFonts w:ascii="Times New Roman" w:hAnsi="Times New Roman" w:cs="Times New Roman"/>
          <w:color w:val="000000"/>
          <w:sz w:val="28"/>
          <w:szCs w:val="28"/>
        </w:rPr>
        <w:t xml:space="preserve"> на процесс образование </w:t>
      </w:r>
      <w:proofErr w:type="spellStart"/>
      <w:r w:rsidRPr="00B80EBE">
        <w:rPr>
          <w:rFonts w:ascii="Times New Roman" w:hAnsi="Times New Roman" w:cs="Times New Roman"/>
          <w:color w:val="000000"/>
          <w:sz w:val="28"/>
          <w:szCs w:val="28"/>
        </w:rPr>
        <w:t>формазана</w:t>
      </w:r>
      <w:proofErr w:type="spellEnd"/>
    </w:p>
    <w:tbl>
      <w:tblPr>
        <w:tblStyle w:val="a3"/>
        <w:tblW w:w="8720" w:type="dxa"/>
        <w:jc w:val="center"/>
        <w:tblLook w:val="04A0" w:firstRow="1" w:lastRow="0" w:firstColumn="1" w:lastColumn="0" w:noHBand="0" w:noVBand="1"/>
      </w:tblPr>
      <w:tblGrid>
        <w:gridCol w:w="534"/>
        <w:gridCol w:w="2520"/>
        <w:gridCol w:w="1023"/>
        <w:gridCol w:w="2666"/>
        <w:gridCol w:w="1977"/>
      </w:tblGrid>
      <w:tr w:rsidR="0016156A" w:rsidRPr="00F803E9" w:rsidTr="0016156A">
        <w:trPr>
          <w:jc w:val="center"/>
        </w:trPr>
        <w:tc>
          <w:tcPr>
            <w:tcW w:w="534" w:type="dxa"/>
          </w:tcPr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520" w:type="dxa"/>
          </w:tcPr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Соединение</w:t>
            </w:r>
          </w:p>
        </w:tc>
        <w:tc>
          <w:tcPr>
            <w:tcW w:w="1023" w:type="dxa"/>
          </w:tcPr>
          <w:p w:rsidR="0016156A" w:rsidRPr="0016156A" w:rsidRDefault="0016156A" w:rsidP="0016156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D</w:t>
            </w:r>
            <w:r w:rsidRPr="0016156A">
              <w:rPr>
                <w:rFonts w:ascii="Times New Roman" w:hAnsi="Times New Roman" w:cs="Times New Roman"/>
                <w:szCs w:val="28"/>
                <w:vertAlign w:val="subscript"/>
              </w:rPr>
              <w:t>среднее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F803E9">
              <w:rPr>
                <w:rFonts w:ascii="Times New Roman" w:hAnsi="Times New Roman" w:cs="Times New Roman"/>
                <w:szCs w:val="28"/>
              </w:rPr>
              <w:t>тест-соединений</w:t>
            </w:r>
            <w:proofErr w:type="gramEnd"/>
            <w:r w:rsidRPr="00F803E9">
              <w:rPr>
                <w:rFonts w:ascii="Times New Roman" w:hAnsi="Times New Roman" w:cs="Times New Roman"/>
                <w:szCs w:val="28"/>
              </w:rPr>
              <w:t xml:space="preserve"> на массу сухих дрожжей</w:t>
            </w:r>
          </w:p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803E9">
              <w:rPr>
                <w:rFonts w:ascii="Times New Roman" w:hAnsi="Times New Roman" w:cs="Times New Roman"/>
                <w:szCs w:val="28"/>
              </w:rPr>
              <w:t>нМ</w:t>
            </w:r>
            <w:proofErr w:type="spellEnd"/>
            <w:r w:rsidRPr="00F803E9">
              <w:rPr>
                <w:rFonts w:ascii="Times New Roman" w:hAnsi="Times New Roman" w:cs="Times New Roman"/>
                <w:szCs w:val="28"/>
              </w:rPr>
              <w:t>/мг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Ингибирование</w:t>
            </w:r>
            <w:proofErr w:type="gramStart"/>
            <w:r w:rsidRPr="00F803E9">
              <w:rPr>
                <w:rFonts w:ascii="Times New Roman" w:hAnsi="Times New Roman" w:cs="Times New Roman"/>
                <w:szCs w:val="28"/>
              </w:rPr>
              <w:t xml:space="preserve"> (%) </w:t>
            </w:r>
            <w:proofErr w:type="gramEnd"/>
          </w:p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156A" w:rsidRPr="00F803E9" w:rsidTr="0016156A">
        <w:trPr>
          <w:jc w:val="center"/>
        </w:trPr>
        <w:tc>
          <w:tcPr>
            <w:tcW w:w="534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2666" w:type="dxa"/>
          </w:tcPr>
          <w:p w:rsidR="0016156A" w:rsidRPr="00F803E9" w:rsidRDefault="0016156A" w:rsidP="00FD4780">
            <w:pPr>
              <w:pStyle w:val="a4"/>
              <w:rPr>
                <w:szCs w:val="28"/>
              </w:rPr>
            </w:pPr>
          </w:p>
        </w:tc>
        <w:tc>
          <w:tcPr>
            <w:tcW w:w="1977" w:type="dxa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16156A" w:rsidRPr="00F803E9" w:rsidTr="0016156A">
        <w:trPr>
          <w:jc w:val="center"/>
        </w:trPr>
        <w:tc>
          <w:tcPr>
            <w:tcW w:w="534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2666" w:type="dxa"/>
          </w:tcPr>
          <w:p w:rsidR="0016156A" w:rsidRPr="00F803E9" w:rsidRDefault="0016156A" w:rsidP="00B743CA">
            <w:pPr>
              <w:pStyle w:val="a4"/>
              <w:rPr>
                <w:szCs w:val="28"/>
              </w:rPr>
            </w:pPr>
          </w:p>
        </w:tc>
        <w:tc>
          <w:tcPr>
            <w:tcW w:w="1977" w:type="dxa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16156A" w:rsidRPr="00F803E9" w:rsidTr="0016156A">
        <w:trPr>
          <w:jc w:val="center"/>
        </w:trPr>
        <w:tc>
          <w:tcPr>
            <w:tcW w:w="534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666" w:type="dxa"/>
          </w:tcPr>
          <w:p w:rsidR="0016156A" w:rsidRPr="00F803E9" w:rsidRDefault="0016156A" w:rsidP="00F33D15">
            <w:pPr>
              <w:pStyle w:val="a4"/>
              <w:rPr>
                <w:szCs w:val="28"/>
              </w:rPr>
            </w:pPr>
          </w:p>
        </w:tc>
        <w:tc>
          <w:tcPr>
            <w:tcW w:w="1977" w:type="dxa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16156A" w:rsidRPr="00F803E9" w:rsidTr="0016156A">
        <w:trPr>
          <w:jc w:val="center"/>
        </w:trPr>
        <w:tc>
          <w:tcPr>
            <w:tcW w:w="534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2666" w:type="dxa"/>
          </w:tcPr>
          <w:p w:rsidR="0016156A" w:rsidRPr="00F803E9" w:rsidRDefault="0016156A" w:rsidP="001D34CA">
            <w:pPr>
              <w:pStyle w:val="a4"/>
              <w:rPr>
                <w:szCs w:val="28"/>
              </w:rPr>
            </w:pPr>
          </w:p>
        </w:tc>
        <w:tc>
          <w:tcPr>
            <w:tcW w:w="1977" w:type="dxa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16156A" w:rsidRPr="00F803E9" w:rsidTr="0016156A">
        <w:trPr>
          <w:jc w:val="center"/>
        </w:trPr>
        <w:tc>
          <w:tcPr>
            <w:tcW w:w="534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2666" w:type="dxa"/>
          </w:tcPr>
          <w:p w:rsidR="0016156A" w:rsidRPr="00F803E9" w:rsidRDefault="0016156A" w:rsidP="00D22848">
            <w:pPr>
              <w:pStyle w:val="a4"/>
              <w:rPr>
                <w:szCs w:val="28"/>
              </w:rPr>
            </w:pPr>
          </w:p>
        </w:tc>
        <w:tc>
          <w:tcPr>
            <w:tcW w:w="1977" w:type="dxa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16156A" w:rsidRPr="00F803E9" w:rsidTr="0016156A">
        <w:trPr>
          <w:jc w:val="center"/>
        </w:trPr>
        <w:tc>
          <w:tcPr>
            <w:tcW w:w="534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8"/>
                <w:lang w:val="en-US"/>
              </w:rPr>
            </w:pPr>
          </w:p>
        </w:tc>
        <w:tc>
          <w:tcPr>
            <w:tcW w:w="2666" w:type="dxa"/>
          </w:tcPr>
          <w:p w:rsidR="0016156A" w:rsidRPr="00F803E9" w:rsidRDefault="0016156A" w:rsidP="00F046A9">
            <w:pPr>
              <w:pStyle w:val="a4"/>
              <w:rPr>
                <w:szCs w:val="28"/>
              </w:rPr>
            </w:pPr>
          </w:p>
        </w:tc>
        <w:tc>
          <w:tcPr>
            <w:tcW w:w="1977" w:type="dxa"/>
          </w:tcPr>
          <w:p w:rsidR="0016156A" w:rsidRPr="00F803E9" w:rsidRDefault="0016156A" w:rsidP="00B6437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16156A" w:rsidRPr="00F803E9" w:rsidTr="0016156A">
        <w:trPr>
          <w:jc w:val="center"/>
        </w:trPr>
        <w:tc>
          <w:tcPr>
            <w:tcW w:w="534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520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3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66" w:type="dxa"/>
          </w:tcPr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7" w:type="dxa"/>
          </w:tcPr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6156A" w:rsidRPr="00F803E9" w:rsidTr="0016156A">
        <w:trPr>
          <w:jc w:val="center"/>
        </w:trPr>
        <w:tc>
          <w:tcPr>
            <w:tcW w:w="534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</w:tcPr>
          <w:p w:rsidR="0016156A" w:rsidRPr="00F803E9" w:rsidRDefault="0016156A" w:rsidP="00B64375">
            <w:pPr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контроль</w:t>
            </w:r>
          </w:p>
        </w:tc>
        <w:tc>
          <w:tcPr>
            <w:tcW w:w="1023" w:type="dxa"/>
          </w:tcPr>
          <w:p w:rsidR="0016156A" w:rsidRPr="00F803E9" w:rsidRDefault="0016156A" w:rsidP="0016156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66" w:type="dxa"/>
          </w:tcPr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77" w:type="dxa"/>
          </w:tcPr>
          <w:p w:rsidR="0016156A" w:rsidRPr="00F803E9" w:rsidRDefault="0016156A" w:rsidP="00B643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03E9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0E2A1A" w:rsidRDefault="000E2A1A">
      <w:pPr>
        <w:rPr>
          <w:rFonts w:ascii="Times New Roman" w:hAnsi="Times New Roman" w:cs="Times New Roman"/>
        </w:rPr>
      </w:pPr>
    </w:p>
    <w:p w:rsidR="00B12229" w:rsidRPr="00B12229" w:rsidRDefault="00B12229">
      <w:pPr>
        <w:rPr>
          <w:rFonts w:ascii="Times New Roman" w:hAnsi="Times New Roman" w:cs="Times New Roman"/>
          <w:sz w:val="28"/>
          <w:szCs w:val="28"/>
        </w:rPr>
      </w:pPr>
    </w:p>
    <w:p w:rsidR="00B12229" w:rsidRDefault="00B12229">
      <w:r>
        <w:t>С</w:t>
      </w:r>
    </w:p>
    <w:sectPr w:rsidR="00B1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5C"/>
    <w:rsid w:val="000C7F07"/>
    <w:rsid w:val="000E2A1A"/>
    <w:rsid w:val="0016156A"/>
    <w:rsid w:val="00256F58"/>
    <w:rsid w:val="0035195C"/>
    <w:rsid w:val="00371A2C"/>
    <w:rsid w:val="00372A35"/>
    <w:rsid w:val="00410E8D"/>
    <w:rsid w:val="00617E4C"/>
    <w:rsid w:val="006E2698"/>
    <w:rsid w:val="00757DDC"/>
    <w:rsid w:val="007B0E08"/>
    <w:rsid w:val="0095338F"/>
    <w:rsid w:val="00B12229"/>
    <w:rsid w:val="00B5649A"/>
    <w:rsid w:val="00C32FE6"/>
    <w:rsid w:val="00D11453"/>
    <w:rsid w:val="00E40E57"/>
    <w:rsid w:val="00EB7C89"/>
    <w:rsid w:val="00F17C02"/>
    <w:rsid w:val="00F26B62"/>
    <w:rsid w:val="00F452BB"/>
    <w:rsid w:val="00F611CD"/>
    <w:rsid w:val="00F71148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BB"/>
  </w:style>
  <w:style w:type="paragraph" w:styleId="2">
    <w:name w:val="heading 2"/>
    <w:basedOn w:val="a"/>
    <w:next w:val="a"/>
    <w:link w:val="20"/>
    <w:uiPriority w:val="9"/>
    <w:unhideWhenUsed/>
    <w:qFormat/>
    <w:rsid w:val="00D11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1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BB"/>
  </w:style>
  <w:style w:type="paragraph" w:styleId="2">
    <w:name w:val="heading 2"/>
    <w:basedOn w:val="a"/>
    <w:next w:val="a"/>
    <w:link w:val="20"/>
    <w:uiPriority w:val="9"/>
    <w:unhideWhenUsed/>
    <w:qFormat/>
    <w:rsid w:val="00D11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E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1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9CE3-A8F9-41F3-87A6-F39B4B09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L. Belyanin</dc:creator>
  <cp:lastModifiedBy>Maksim L. Belyanin</cp:lastModifiedBy>
  <cp:revision>4</cp:revision>
  <dcterms:created xsi:type="dcterms:W3CDTF">2022-03-16T03:01:00Z</dcterms:created>
  <dcterms:modified xsi:type="dcterms:W3CDTF">2022-03-16T03:11:00Z</dcterms:modified>
</cp:coreProperties>
</file>