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9CA" w:rsidRPr="002F1268" w:rsidRDefault="00566D6E">
      <w:pPr>
        <w:rPr>
          <w:b/>
          <w:sz w:val="28"/>
          <w:szCs w:val="28"/>
        </w:rPr>
      </w:pPr>
      <w:r w:rsidRPr="00566D6E">
        <w:rPr>
          <w:b/>
          <w:sz w:val="28"/>
          <w:szCs w:val="28"/>
        </w:rPr>
        <w:t>Контрольная работа по</w:t>
      </w:r>
      <w:proofErr w:type="gramStart"/>
      <w:r w:rsidRPr="00566D6E">
        <w:rPr>
          <w:b/>
          <w:sz w:val="28"/>
          <w:szCs w:val="28"/>
        </w:rPr>
        <w:t xml:space="preserve"> Х</w:t>
      </w:r>
      <w:proofErr w:type="gramEnd"/>
      <w:r w:rsidRPr="00566D6E">
        <w:rPr>
          <w:b/>
          <w:sz w:val="28"/>
          <w:szCs w:val="28"/>
        </w:rPr>
        <w:t xml:space="preserve">им. технологии  ЯТ для </w:t>
      </w:r>
      <w:r w:rsidR="002F1268">
        <w:rPr>
          <w:b/>
          <w:sz w:val="28"/>
          <w:szCs w:val="28"/>
        </w:rPr>
        <w:t>студентов ООП 14.05.04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12474"/>
      </w:tblGrid>
      <w:tr w:rsidR="004024E5" w:rsidTr="004024E5">
        <w:tc>
          <w:tcPr>
            <w:tcW w:w="675" w:type="dxa"/>
          </w:tcPr>
          <w:p w:rsidR="004024E5" w:rsidRDefault="004024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/п</w:t>
            </w:r>
          </w:p>
        </w:tc>
        <w:tc>
          <w:tcPr>
            <w:tcW w:w="12474" w:type="dxa"/>
          </w:tcPr>
          <w:p w:rsidR="004024E5" w:rsidRDefault="004024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вопрос</w:t>
            </w:r>
          </w:p>
        </w:tc>
      </w:tr>
      <w:tr w:rsidR="004024E5" w:rsidTr="004024E5">
        <w:tc>
          <w:tcPr>
            <w:tcW w:w="675" w:type="dxa"/>
          </w:tcPr>
          <w:p w:rsidR="004024E5" w:rsidRDefault="004024E5">
            <w:pPr>
              <w:rPr>
                <w:sz w:val="28"/>
                <w:szCs w:val="28"/>
              </w:rPr>
            </w:pPr>
          </w:p>
        </w:tc>
        <w:tc>
          <w:tcPr>
            <w:tcW w:w="12474" w:type="dxa"/>
          </w:tcPr>
          <w:p w:rsidR="004024E5" w:rsidRPr="00566D6E" w:rsidRDefault="004024E5">
            <w:pPr>
              <w:rPr>
                <w:b/>
                <w:sz w:val="28"/>
                <w:szCs w:val="28"/>
              </w:rPr>
            </w:pPr>
            <w:r w:rsidRPr="00566D6E">
              <w:rPr>
                <w:b/>
                <w:sz w:val="28"/>
                <w:szCs w:val="28"/>
              </w:rPr>
              <w:t>ХИМИЯ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1</w:t>
            </w:r>
          </w:p>
        </w:tc>
        <w:tc>
          <w:tcPr>
            <w:tcW w:w="12474" w:type="dxa"/>
          </w:tcPr>
          <w:p w:rsidR="004024E5" w:rsidRPr="00941644" w:rsidRDefault="004024E5" w:rsidP="003B0B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1644">
              <w:rPr>
                <w:rFonts w:ascii="Times New Roman" w:hAnsi="Times New Roman" w:cs="Times New Roman"/>
                <w:sz w:val="24"/>
                <w:szCs w:val="28"/>
              </w:rPr>
              <w:t>Физические и химические свойства металлического урана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2</w:t>
            </w:r>
          </w:p>
        </w:tc>
        <w:tc>
          <w:tcPr>
            <w:tcW w:w="12474" w:type="dxa"/>
          </w:tcPr>
          <w:p w:rsidR="004024E5" w:rsidRPr="00941644" w:rsidRDefault="004024E5" w:rsidP="00566D6E">
            <w:pPr>
              <w:pStyle w:val="a4"/>
              <w:numPr>
                <w:ilvl w:val="0"/>
                <w:numId w:val="1"/>
              </w:numPr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>Диоксид урана: химические свойства, методы получения (хим. реакции),  применение.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3</w:t>
            </w:r>
          </w:p>
        </w:tc>
        <w:tc>
          <w:tcPr>
            <w:tcW w:w="12474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>Закись-окись урана: химические свойства, методы получения (хим. реакции),  применение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4</w:t>
            </w:r>
          </w:p>
        </w:tc>
        <w:tc>
          <w:tcPr>
            <w:tcW w:w="12474" w:type="dxa"/>
          </w:tcPr>
          <w:p w:rsidR="004024E5" w:rsidRPr="00941644" w:rsidRDefault="004024E5" w:rsidP="00566D6E">
            <w:pPr>
              <w:pStyle w:val="a4"/>
              <w:numPr>
                <w:ilvl w:val="0"/>
                <w:numId w:val="2"/>
              </w:numPr>
              <w:ind w:left="0" w:hanging="34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1644">
              <w:rPr>
                <w:rFonts w:ascii="Times New Roman" w:hAnsi="Times New Roman"/>
                <w:sz w:val="24"/>
                <w:szCs w:val="24"/>
              </w:rPr>
              <w:t>Тетрафторид</w:t>
            </w:r>
            <w:proofErr w:type="spellEnd"/>
            <w:r w:rsidRPr="00941644">
              <w:rPr>
                <w:rFonts w:ascii="Times New Roman" w:hAnsi="Times New Roman"/>
                <w:sz w:val="24"/>
                <w:szCs w:val="24"/>
              </w:rPr>
              <w:t xml:space="preserve"> урана: химические свойства, методы получения (хим. реакции), применение.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5</w:t>
            </w:r>
          </w:p>
        </w:tc>
        <w:tc>
          <w:tcPr>
            <w:tcW w:w="12474" w:type="dxa"/>
          </w:tcPr>
          <w:p w:rsidR="004024E5" w:rsidRPr="00941644" w:rsidRDefault="004024E5" w:rsidP="00FF355E">
            <w:pPr>
              <w:pStyle w:val="a4"/>
              <w:numPr>
                <w:ilvl w:val="0"/>
                <w:numId w:val="3"/>
              </w:numPr>
              <w:ind w:left="0" w:hanging="34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1644">
              <w:rPr>
                <w:rFonts w:ascii="Times New Roman" w:hAnsi="Times New Roman"/>
                <w:sz w:val="24"/>
                <w:szCs w:val="24"/>
              </w:rPr>
              <w:t>Гексафторид</w:t>
            </w:r>
            <w:proofErr w:type="spellEnd"/>
            <w:r w:rsidRPr="00941644">
              <w:rPr>
                <w:rFonts w:ascii="Times New Roman" w:hAnsi="Times New Roman"/>
                <w:sz w:val="24"/>
                <w:szCs w:val="24"/>
              </w:rPr>
              <w:t xml:space="preserve"> урана: химические свойства, методы получения (хим. реакции), применение.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6</w:t>
            </w:r>
          </w:p>
        </w:tc>
        <w:tc>
          <w:tcPr>
            <w:tcW w:w="12474" w:type="dxa"/>
          </w:tcPr>
          <w:p w:rsidR="004024E5" w:rsidRPr="00941644" w:rsidRDefault="004024E5" w:rsidP="00FF355E">
            <w:pPr>
              <w:pStyle w:val="a4"/>
              <w:numPr>
                <w:ilvl w:val="0"/>
                <w:numId w:val="1"/>
              </w:numPr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>Металлический уран как ядерное топливо – достоинства и недостатки.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7</w:t>
            </w:r>
          </w:p>
        </w:tc>
        <w:tc>
          <w:tcPr>
            <w:tcW w:w="12474" w:type="dxa"/>
          </w:tcPr>
          <w:p w:rsidR="004024E5" w:rsidRPr="00941644" w:rsidRDefault="004024E5" w:rsidP="00FF355E">
            <w:pPr>
              <w:pStyle w:val="a4"/>
              <w:numPr>
                <w:ilvl w:val="0"/>
                <w:numId w:val="1"/>
              </w:numPr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1644">
              <w:rPr>
                <w:rFonts w:ascii="Times New Roman" w:hAnsi="Times New Roman"/>
                <w:sz w:val="24"/>
                <w:szCs w:val="24"/>
              </w:rPr>
              <w:t>Уранаты</w:t>
            </w:r>
            <w:proofErr w:type="spellEnd"/>
            <w:r w:rsidRPr="00941644">
              <w:rPr>
                <w:rFonts w:ascii="Times New Roman" w:hAnsi="Times New Roman"/>
                <w:sz w:val="24"/>
                <w:szCs w:val="24"/>
              </w:rPr>
              <w:t xml:space="preserve">: свойства (в </w:t>
            </w:r>
            <w:proofErr w:type="spellStart"/>
            <w:r w:rsidRPr="00941644"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 w:rsidRPr="00941644">
              <w:rPr>
                <w:rFonts w:ascii="Times New Roman" w:hAnsi="Times New Roman"/>
                <w:sz w:val="24"/>
                <w:szCs w:val="24"/>
              </w:rPr>
              <w:t>. хим. реакции), методы получения, применение в технологии.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</w:p>
        </w:tc>
        <w:tc>
          <w:tcPr>
            <w:tcW w:w="12474" w:type="dxa"/>
          </w:tcPr>
          <w:p w:rsidR="004024E5" w:rsidRPr="00941644" w:rsidRDefault="004024E5">
            <w:pPr>
              <w:rPr>
                <w:b/>
                <w:sz w:val="28"/>
                <w:szCs w:val="28"/>
              </w:rPr>
            </w:pPr>
            <w:r w:rsidRPr="00941644">
              <w:rPr>
                <w:b/>
                <w:sz w:val="28"/>
                <w:szCs w:val="28"/>
              </w:rPr>
              <w:t>Технология урана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8</w:t>
            </w:r>
          </w:p>
        </w:tc>
        <w:tc>
          <w:tcPr>
            <w:tcW w:w="12474" w:type="dxa"/>
          </w:tcPr>
          <w:p w:rsidR="004024E5" w:rsidRPr="00941644" w:rsidRDefault="004024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1644">
              <w:rPr>
                <w:rFonts w:ascii="Times New Roman" w:hAnsi="Times New Roman" w:cs="Times New Roman"/>
                <w:sz w:val="24"/>
                <w:szCs w:val="28"/>
              </w:rPr>
              <w:t>Стадии гидрометаллургического передела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9</w:t>
            </w:r>
          </w:p>
        </w:tc>
        <w:tc>
          <w:tcPr>
            <w:tcW w:w="12474" w:type="dxa"/>
          </w:tcPr>
          <w:p w:rsidR="004024E5" w:rsidRPr="00941644" w:rsidRDefault="004024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41644">
              <w:rPr>
                <w:rFonts w:ascii="Times New Roman" w:hAnsi="Times New Roman" w:cs="Times New Roman"/>
                <w:sz w:val="24"/>
                <w:szCs w:val="28"/>
              </w:rPr>
              <w:t>Стадии передела соединений урана до ЯТ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10</w:t>
            </w:r>
          </w:p>
        </w:tc>
        <w:tc>
          <w:tcPr>
            <w:tcW w:w="12474" w:type="dxa"/>
          </w:tcPr>
          <w:p w:rsidR="004024E5" w:rsidRPr="00941644" w:rsidRDefault="004024E5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41644">
              <w:rPr>
                <w:rFonts w:ascii="Times New Roman" w:hAnsi="Times New Roman" w:cs="Times New Roman"/>
                <w:sz w:val="24"/>
                <w:szCs w:val="28"/>
              </w:rPr>
              <w:t>Технологические характеристики урановых руд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11</w:t>
            </w:r>
          </w:p>
        </w:tc>
        <w:tc>
          <w:tcPr>
            <w:tcW w:w="12474" w:type="dxa"/>
          </w:tcPr>
          <w:p w:rsidR="004024E5" w:rsidRPr="00941644" w:rsidRDefault="004024E5" w:rsidP="00FF355E">
            <w:pPr>
              <w:pStyle w:val="a4"/>
              <w:numPr>
                <w:ilvl w:val="0"/>
                <w:numId w:val="5"/>
              </w:numPr>
              <w:ind w:left="0" w:hanging="3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 xml:space="preserve">Дробление урановых руд: теоретические основы, аппаратурное оформление. 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12</w:t>
            </w:r>
          </w:p>
        </w:tc>
        <w:tc>
          <w:tcPr>
            <w:tcW w:w="12474" w:type="dxa"/>
          </w:tcPr>
          <w:p w:rsidR="004024E5" w:rsidRPr="00941644" w:rsidRDefault="004024E5" w:rsidP="00FF355E">
            <w:pPr>
              <w:pStyle w:val="a4"/>
              <w:numPr>
                <w:ilvl w:val="0"/>
                <w:numId w:val="3"/>
              </w:numPr>
              <w:ind w:left="0" w:hanging="3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 xml:space="preserve">Измельчение и классификация урановых руд: теоретические основы, аппаратурное оформление. 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13</w:t>
            </w:r>
          </w:p>
        </w:tc>
        <w:tc>
          <w:tcPr>
            <w:tcW w:w="12474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>Кислотное выщелачивание урановых руд: теория (химизм) и аппаратурное оформление процесса.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14</w:t>
            </w:r>
          </w:p>
        </w:tc>
        <w:tc>
          <w:tcPr>
            <w:tcW w:w="12474" w:type="dxa"/>
          </w:tcPr>
          <w:p w:rsidR="004024E5" w:rsidRPr="00941644" w:rsidRDefault="004024E5" w:rsidP="00FF355E">
            <w:pPr>
              <w:pStyle w:val="a4"/>
              <w:numPr>
                <w:ilvl w:val="0"/>
                <w:numId w:val="4"/>
              </w:numPr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>Сорбционное концентрирование урановых растворов: теоретические основы (термины, коэффициенты), сорбенты, требования к сорбентам, схема и аппаратурное оформление метода.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15</w:t>
            </w:r>
          </w:p>
        </w:tc>
        <w:tc>
          <w:tcPr>
            <w:tcW w:w="12474" w:type="dxa"/>
          </w:tcPr>
          <w:p w:rsidR="004024E5" w:rsidRPr="00941644" w:rsidRDefault="004024E5" w:rsidP="00F106E0">
            <w:pPr>
              <w:pStyle w:val="a4"/>
              <w:numPr>
                <w:ilvl w:val="0"/>
                <w:numId w:val="6"/>
              </w:numPr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 xml:space="preserve">Экстракционное концентрирование урановых растворов: теоретические основы (термины, коэффициенты), схема и аппаратурное оформление метода 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16</w:t>
            </w:r>
          </w:p>
        </w:tc>
        <w:tc>
          <w:tcPr>
            <w:tcW w:w="12474" w:type="dxa"/>
          </w:tcPr>
          <w:p w:rsidR="004024E5" w:rsidRPr="00941644" w:rsidRDefault="004024E5" w:rsidP="00F106E0">
            <w:pPr>
              <w:pStyle w:val="a4"/>
              <w:numPr>
                <w:ilvl w:val="0"/>
                <w:numId w:val="6"/>
              </w:numPr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 xml:space="preserve">Экстракционное концентрирование урановых растворов: теоретические основы (термины, коэффициенты), схема, виды </w:t>
            </w:r>
            <w:proofErr w:type="spellStart"/>
            <w:r w:rsidRPr="00941644">
              <w:rPr>
                <w:rFonts w:ascii="Times New Roman" w:hAnsi="Times New Roman"/>
                <w:sz w:val="24"/>
                <w:szCs w:val="24"/>
              </w:rPr>
              <w:t>экстрагентов</w:t>
            </w:r>
            <w:proofErr w:type="spellEnd"/>
            <w:r w:rsidRPr="00941644">
              <w:rPr>
                <w:rFonts w:ascii="Times New Roman" w:hAnsi="Times New Roman"/>
                <w:sz w:val="24"/>
                <w:szCs w:val="24"/>
              </w:rPr>
              <w:t xml:space="preserve">, требования к </w:t>
            </w:r>
            <w:proofErr w:type="spellStart"/>
            <w:r w:rsidRPr="00941644">
              <w:rPr>
                <w:rFonts w:ascii="Times New Roman" w:hAnsi="Times New Roman"/>
                <w:sz w:val="24"/>
                <w:szCs w:val="24"/>
              </w:rPr>
              <w:t>экстрагентам</w:t>
            </w:r>
            <w:proofErr w:type="spellEnd"/>
            <w:r w:rsidRPr="0094164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17</w:t>
            </w:r>
          </w:p>
        </w:tc>
        <w:tc>
          <w:tcPr>
            <w:tcW w:w="12474" w:type="dxa"/>
          </w:tcPr>
          <w:p w:rsidR="004024E5" w:rsidRPr="00941644" w:rsidRDefault="004024E5" w:rsidP="00FF355E">
            <w:pPr>
              <w:pStyle w:val="a4"/>
              <w:numPr>
                <w:ilvl w:val="0"/>
                <w:numId w:val="6"/>
              </w:numPr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 xml:space="preserve">Получение ХК и </w:t>
            </w:r>
            <w:proofErr w:type="spellStart"/>
            <w:r w:rsidRPr="00941644">
              <w:rPr>
                <w:rFonts w:ascii="Times New Roman" w:hAnsi="Times New Roman"/>
                <w:sz w:val="24"/>
                <w:szCs w:val="24"/>
              </w:rPr>
              <w:t>реэкстрактов</w:t>
            </w:r>
            <w:proofErr w:type="spellEnd"/>
            <w:r w:rsidRPr="00941644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941644">
              <w:rPr>
                <w:rFonts w:ascii="Times New Roman" w:hAnsi="Times New Roman"/>
                <w:sz w:val="24"/>
                <w:szCs w:val="24"/>
              </w:rPr>
              <w:t>десорбатов</w:t>
            </w:r>
            <w:proofErr w:type="spellEnd"/>
            <w:r w:rsidRPr="00941644">
              <w:rPr>
                <w:rFonts w:ascii="Times New Roman" w:hAnsi="Times New Roman"/>
                <w:sz w:val="24"/>
                <w:szCs w:val="24"/>
              </w:rPr>
              <w:t xml:space="preserve"> первичного гидрометаллургического передела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</w:p>
        </w:tc>
        <w:tc>
          <w:tcPr>
            <w:tcW w:w="12474" w:type="dxa"/>
          </w:tcPr>
          <w:p w:rsidR="004024E5" w:rsidRPr="00941644" w:rsidRDefault="004024E5">
            <w:pPr>
              <w:rPr>
                <w:b/>
                <w:sz w:val="28"/>
                <w:szCs w:val="28"/>
              </w:rPr>
            </w:pPr>
            <w:r w:rsidRPr="00941644">
              <w:rPr>
                <w:b/>
                <w:sz w:val="28"/>
                <w:szCs w:val="28"/>
              </w:rPr>
              <w:t>Технология ЯТ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18</w:t>
            </w:r>
          </w:p>
        </w:tc>
        <w:tc>
          <w:tcPr>
            <w:tcW w:w="12474" w:type="dxa"/>
          </w:tcPr>
          <w:p w:rsidR="004024E5" w:rsidRPr="00941644" w:rsidRDefault="004024E5" w:rsidP="004024E5">
            <w:pPr>
              <w:pStyle w:val="a4"/>
              <w:numPr>
                <w:ilvl w:val="0"/>
                <w:numId w:val="2"/>
              </w:numPr>
              <w:ind w:left="0" w:hanging="3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 xml:space="preserve">Экстракционный аффинаж урановых концентратов: схема, теория, свойства </w:t>
            </w:r>
            <w:proofErr w:type="spellStart"/>
            <w:r w:rsidRPr="00941644">
              <w:rPr>
                <w:rFonts w:ascii="Times New Roman" w:hAnsi="Times New Roman"/>
                <w:sz w:val="24"/>
                <w:szCs w:val="24"/>
              </w:rPr>
              <w:t>экстрагентов</w:t>
            </w:r>
            <w:proofErr w:type="spellEnd"/>
            <w:r w:rsidRPr="00941644">
              <w:rPr>
                <w:rFonts w:ascii="Times New Roman" w:hAnsi="Times New Roman"/>
                <w:sz w:val="24"/>
                <w:szCs w:val="24"/>
              </w:rPr>
              <w:t>,  аппаратурное оформление.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lastRenderedPageBreak/>
              <w:t>19</w:t>
            </w:r>
          </w:p>
        </w:tc>
        <w:tc>
          <w:tcPr>
            <w:tcW w:w="12474" w:type="dxa"/>
          </w:tcPr>
          <w:p w:rsidR="004024E5" w:rsidRPr="00941644" w:rsidRDefault="004024E5" w:rsidP="00FF355E">
            <w:pPr>
              <w:pStyle w:val="a4"/>
              <w:numPr>
                <w:ilvl w:val="0"/>
                <w:numId w:val="2"/>
              </w:numPr>
              <w:ind w:left="0" w:hanging="3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>«Сухая»  высокотемпературная денитрация: схема, реакции, аппаратурное оформление, достоинства и недостатки.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20</w:t>
            </w:r>
          </w:p>
        </w:tc>
        <w:tc>
          <w:tcPr>
            <w:tcW w:w="12474" w:type="dxa"/>
          </w:tcPr>
          <w:p w:rsidR="004024E5" w:rsidRPr="00941644" w:rsidRDefault="004024E5" w:rsidP="004024E5">
            <w:pPr>
              <w:pStyle w:val="a4"/>
              <w:numPr>
                <w:ilvl w:val="0"/>
                <w:numId w:val="2"/>
              </w:numPr>
              <w:ind w:left="0" w:hanging="34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41644">
              <w:rPr>
                <w:rFonts w:ascii="Times New Roman" w:hAnsi="Times New Roman"/>
                <w:sz w:val="24"/>
                <w:szCs w:val="24"/>
              </w:rPr>
              <w:t>Получение закиси-окиси урана природного состава: схема «мокрой» денитрации, теоретические основы (реакции, условия), аппаратурное оформление процесса.</w:t>
            </w:r>
            <w:proofErr w:type="gramEnd"/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21</w:t>
            </w:r>
          </w:p>
        </w:tc>
        <w:tc>
          <w:tcPr>
            <w:tcW w:w="12474" w:type="dxa"/>
          </w:tcPr>
          <w:p w:rsidR="004024E5" w:rsidRPr="00941644" w:rsidRDefault="004024E5" w:rsidP="000A626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 xml:space="preserve">Получение диоксида урана из </w:t>
            </w:r>
            <w:proofErr w:type="gramStart"/>
            <w:r w:rsidRPr="00941644">
              <w:rPr>
                <w:rFonts w:ascii="Times New Roman" w:hAnsi="Times New Roman"/>
                <w:sz w:val="24"/>
                <w:szCs w:val="24"/>
              </w:rPr>
              <w:t>высших</w:t>
            </w:r>
            <w:proofErr w:type="gramEnd"/>
            <w:r w:rsidRPr="00941644">
              <w:rPr>
                <w:rFonts w:ascii="Times New Roman" w:hAnsi="Times New Roman"/>
                <w:sz w:val="24"/>
                <w:szCs w:val="24"/>
              </w:rPr>
              <w:t xml:space="preserve"> природного состава: теоретические основы (реакции, условия), аппаратурное оформление процесса.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22</w:t>
            </w:r>
          </w:p>
        </w:tc>
        <w:tc>
          <w:tcPr>
            <w:tcW w:w="12474" w:type="dxa"/>
          </w:tcPr>
          <w:p w:rsidR="004024E5" w:rsidRPr="00941644" w:rsidRDefault="004024E5" w:rsidP="0080207A">
            <w:pPr>
              <w:pStyle w:val="a4"/>
              <w:numPr>
                <w:ilvl w:val="0"/>
                <w:numId w:val="6"/>
              </w:numPr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 xml:space="preserve">«Мокрый» способ получение </w:t>
            </w:r>
            <w:proofErr w:type="spellStart"/>
            <w:r w:rsidRPr="00941644">
              <w:rPr>
                <w:rFonts w:ascii="Times New Roman" w:hAnsi="Times New Roman"/>
                <w:sz w:val="24"/>
                <w:szCs w:val="24"/>
              </w:rPr>
              <w:t>тетрафторида</w:t>
            </w:r>
            <w:proofErr w:type="spellEnd"/>
            <w:r w:rsidRPr="00941644">
              <w:rPr>
                <w:rFonts w:ascii="Times New Roman" w:hAnsi="Times New Roman"/>
                <w:sz w:val="24"/>
                <w:szCs w:val="24"/>
              </w:rPr>
              <w:t xml:space="preserve"> урана природного изотопного: теоретические основы (реакции, условия), аппаратурное оформление процесса, достоинства и недостатки метода.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23</w:t>
            </w:r>
          </w:p>
        </w:tc>
        <w:tc>
          <w:tcPr>
            <w:tcW w:w="12474" w:type="dxa"/>
          </w:tcPr>
          <w:p w:rsidR="004024E5" w:rsidRPr="00941644" w:rsidRDefault="004024E5" w:rsidP="0080207A">
            <w:pPr>
              <w:pStyle w:val="a4"/>
              <w:numPr>
                <w:ilvl w:val="0"/>
                <w:numId w:val="6"/>
              </w:numPr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 xml:space="preserve">«Сухой» способ получение </w:t>
            </w:r>
            <w:proofErr w:type="spellStart"/>
            <w:r w:rsidRPr="00941644">
              <w:rPr>
                <w:rFonts w:ascii="Times New Roman" w:hAnsi="Times New Roman"/>
                <w:sz w:val="24"/>
                <w:szCs w:val="24"/>
              </w:rPr>
              <w:t>тетрафторида</w:t>
            </w:r>
            <w:proofErr w:type="spellEnd"/>
            <w:r w:rsidRPr="00941644">
              <w:rPr>
                <w:rFonts w:ascii="Times New Roman" w:hAnsi="Times New Roman"/>
                <w:sz w:val="24"/>
                <w:szCs w:val="24"/>
              </w:rPr>
              <w:t xml:space="preserve"> урана природного изотопного: теоретические основы (реакции, условия), аппаратурное оформление процесса, достоинства и недостатки метода.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24</w:t>
            </w:r>
          </w:p>
        </w:tc>
        <w:tc>
          <w:tcPr>
            <w:tcW w:w="12474" w:type="dxa"/>
          </w:tcPr>
          <w:p w:rsidR="004024E5" w:rsidRPr="00941644" w:rsidRDefault="004024E5" w:rsidP="000A6260">
            <w:pPr>
              <w:pStyle w:val="a4"/>
              <w:numPr>
                <w:ilvl w:val="0"/>
                <w:numId w:val="5"/>
              </w:numPr>
              <w:ind w:left="0" w:hanging="3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 xml:space="preserve">Получение </w:t>
            </w:r>
            <w:proofErr w:type="spellStart"/>
            <w:r w:rsidRPr="00941644">
              <w:rPr>
                <w:rFonts w:ascii="Times New Roman" w:hAnsi="Times New Roman"/>
                <w:sz w:val="24"/>
                <w:szCs w:val="24"/>
              </w:rPr>
              <w:t>гексафторида</w:t>
            </w:r>
            <w:proofErr w:type="spellEnd"/>
            <w:r w:rsidRPr="00941644">
              <w:rPr>
                <w:rFonts w:ascii="Times New Roman" w:hAnsi="Times New Roman"/>
                <w:sz w:val="24"/>
                <w:szCs w:val="24"/>
              </w:rPr>
              <w:t xml:space="preserve"> урана природного изотопного состава из </w:t>
            </w:r>
            <w:r w:rsidRPr="00941644">
              <w:rPr>
                <w:rFonts w:ascii="Times New Roman" w:hAnsi="Times New Roman"/>
                <w:sz w:val="24"/>
                <w:szCs w:val="24"/>
                <w:lang w:val="en-US"/>
              </w:rPr>
              <w:t>UF</w:t>
            </w:r>
            <w:r w:rsidRPr="00941644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941644">
              <w:rPr>
                <w:rFonts w:ascii="Times New Roman" w:hAnsi="Times New Roman"/>
                <w:sz w:val="24"/>
                <w:szCs w:val="24"/>
              </w:rPr>
              <w:t>: теоретические основы (реакции, условия), аппаратурное оформление процесса.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25</w:t>
            </w:r>
          </w:p>
        </w:tc>
        <w:tc>
          <w:tcPr>
            <w:tcW w:w="12474" w:type="dxa"/>
          </w:tcPr>
          <w:p w:rsidR="004024E5" w:rsidRPr="00941644" w:rsidRDefault="004024E5" w:rsidP="0080207A">
            <w:pPr>
              <w:pStyle w:val="a4"/>
              <w:numPr>
                <w:ilvl w:val="0"/>
                <w:numId w:val="5"/>
              </w:numPr>
              <w:ind w:left="0" w:hanging="3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 xml:space="preserve">Получение </w:t>
            </w:r>
            <w:proofErr w:type="spellStart"/>
            <w:r w:rsidRPr="00941644">
              <w:rPr>
                <w:rFonts w:ascii="Times New Roman" w:hAnsi="Times New Roman"/>
                <w:sz w:val="24"/>
                <w:szCs w:val="24"/>
              </w:rPr>
              <w:t>гексафторида</w:t>
            </w:r>
            <w:proofErr w:type="spellEnd"/>
            <w:r w:rsidRPr="00941644">
              <w:rPr>
                <w:rFonts w:ascii="Times New Roman" w:hAnsi="Times New Roman"/>
                <w:sz w:val="24"/>
                <w:szCs w:val="24"/>
              </w:rPr>
              <w:t xml:space="preserve"> урана природного изотопного состава из </w:t>
            </w:r>
            <w:r w:rsidRPr="00941644">
              <w:rPr>
                <w:rFonts w:ascii="Times New Roman" w:hAnsi="Times New Roman"/>
                <w:sz w:val="24"/>
                <w:szCs w:val="24"/>
                <w:lang w:val="en-US"/>
              </w:rPr>
              <w:t>U</w:t>
            </w:r>
            <w:r w:rsidRPr="00941644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941644">
              <w:rPr>
                <w:rFonts w:ascii="Times New Roman" w:hAnsi="Times New Roman"/>
                <w:sz w:val="24"/>
                <w:szCs w:val="24"/>
              </w:rPr>
              <w:t>О</w:t>
            </w:r>
            <w:r w:rsidRPr="00941644">
              <w:rPr>
                <w:rFonts w:ascii="Times New Roman" w:hAnsi="Times New Roman"/>
                <w:sz w:val="24"/>
                <w:szCs w:val="24"/>
                <w:vertAlign w:val="subscript"/>
              </w:rPr>
              <w:t>8</w:t>
            </w:r>
            <w:r w:rsidRPr="00941644">
              <w:rPr>
                <w:rFonts w:ascii="Times New Roman" w:hAnsi="Times New Roman"/>
                <w:sz w:val="24"/>
                <w:szCs w:val="24"/>
              </w:rPr>
              <w:t>: теоретические основы (реакции, условия), аппаратурное оформление процесса.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26</w:t>
            </w:r>
          </w:p>
        </w:tc>
        <w:tc>
          <w:tcPr>
            <w:tcW w:w="12474" w:type="dxa"/>
          </w:tcPr>
          <w:p w:rsidR="004024E5" w:rsidRPr="00941644" w:rsidRDefault="004024E5" w:rsidP="004024E5">
            <w:pPr>
              <w:pStyle w:val="a4"/>
              <w:numPr>
                <w:ilvl w:val="0"/>
                <w:numId w:val="5"/>
              </w:numPr>
              <w:ind w:left="0" w:hanging="3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 xml:space="preserve">Получение </w:t>
            </w:r>
            <w:proofErr w:type="spellStart"/>
            <w:r w:rsidRPr="00941644">
              <w:rPr>
                <w:rFonts w:ascii="Times New Roman" w:hAnsi="Times New Roman"/>
                <w:sz w:val="24"/>
                <w:szCs w:val="24"/>
              </w:rPr>
              <w:t>гексафторида</w:t>
            </w:r>
            <w:proofErr w:type="spellEnd"/>
            <w:r w:rsidRPr="00941644">
              <w:rPr>
                <w:rFonts w:ascii="Times New Roman" w:hAnsi="Times New Roman"/>
                <w:sz w:val="24"/>
                <w:szCs w:val="24"/>
              </w:rPr>
              <w:t xml:space="preserve"> урана природного изотопного состава: теоретические основы (возможные реакции, условия), способы снижения количества газообразного фтора. 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27</w:t>
            </w:r>
          </w:p>
        </w:tc>
        <w:tc>
          <w:tcPr>
            <w:tcW w:w="12474" w:type="dxa"/>
          </w:tcPr>
          <w:p w:rsidR="004024E5" w:rsidRPr="00941644" w:rsidRDefault="004024E5" w:rsidP="004024E5">
            <w:pPr>
              <w:ind w:left="1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 xml:space="preserve">Пламенный реактор – виды, устройство, </w:t>
            </w:r>
            <w:r w:rsidRPr="00941644">
              <w:rPr>
                <w:rFonts w:ascii="Times New Roman" w:hAnsi="Times New Roman" w:cs="Times New Roman"/>
                <w:sz w:val="24"/>
                <w:szCs w:val="28"/>
              </w:rPr>
              <w:t>назначение, место в схеме.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28</w:t>
            </w:r>
          </w:p>
        </w:tc>
        <w:tc>
          <w:tcPr>
            <w:tcW w:w="12474" w:type="dxa"/>
          </w:tcPr>
          <w:p w:rsidR="004024E5" w:rsidRPr="00941644" w:rsidRDefault="004024E5" w:rsidP="004024E5">
            <w:pPr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644">
              <w:rPr>
                <w:rFonts w:ascii="Times New Roman" w:hAnsi="Times New Roman" w:cs="Times New Roman"/>
                <w:sz w:val="24"/>
                <w:szCs w:val="28"/>
              </w:rPr>
              <w:t>Аппарат комбинированного типа – устройство, назначение, место в схеме.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29</w:t>
            </w:r>
          </w:p>
        </w:tc>
        <w:tc>
          <w:tcPr>
            <w:tcW w:w="12474" w:type="dxa"/>
          </w:tcPr>
          <w:p w:rsidR="004024E5" w:rsidRPr="00941644" w:rsidRDefault="004024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41644">
              <w:rPr>
                <w:rFonts w:ascii="Times New Roman" w:hAnsi="Times New Roman" w:cs="Times New Roman"/>
                <w:sz w:val="24"/>
                <w:szCs w:val="28"/>
              </w:rPr>
              <w:t>Центрифужный</w:t>
            </w:r>
            <w:proofErr w:type="spellEnd"/>
            <w:r w:rsidRPr="00941644">
              <w:rPr>
                <w:rFonts w:ascii="Times New Roman" w:hAnsi="Times New Roman" w:cs="Times New Roman"/>
                <w:sz w:val="24"/>
                <w:szCs w:val="28"/>
              </w:rPr>
              <w:t xml:space="preserve"> метод обогащения урана по изотопу </w:t>
            </w:r>
            <w:r w:rsidRPr="00941644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U</w:t>
            </w:r>
            <w:r w:rsidRPr="00941644">
              <w:rPr>
                <w:rFonts w:ascii="Times New Roman" w:hAnsi="Times New Roman" w:cs="Times New Roman"/>
                <w:sz w:val="24"/>
                <w:szCs w:val="28"/>
              </w:rPr>
              <w:t>-235: теория, аппаратурное оформление, преимущества перед газодиффузионным методом.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30</w:t>
            </w:r>
          </w:p>
        </w:tc>
        <w:tc>
          <w:tcPr>
            <w:tcW w:w="12474" w:type="dxa"/>
          </w:tcPr>
          <w:p w:rsidR="004024E5" w:rsidRPr="00941644" w:rsidRDefault="004024E5" w:rsidP="000A6260">
            <w:pPr>
              <w:pStyle w:val="a4"/>
              <w:numPr>
                <w:ilvl w:val="0"/>
                <w:numId w:val="4"/>
              </w:numPr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 xml:space="preserve">Водный метод конверсии </w:t>
            </w:r>
            <w:proofErr w:type="spellStart"/>
            <w:r w:rsidRPr="00941644">
              <w:rPr>
                <w:rFonts w:ascii="Times New Roman" w:hAnsi="Times New Roman"/>
                <w:sz w:val="24"/>
                <w:szCs w:val="24"/>
              </w:rPr>
              <w:t>гексафторида</w:t>
            </w:r>
            <w:proofErr w:type="spellEnd"/>
            <w:r w:rsidRPr="00941644">
              <w:rPr>
                <w:rFonts w:ascii="Times New Roman" w:hAnsi="Times New Roman"/>
                <w:sz w:val="24"/>
                <w:szCs w:val="24"/>
              </w:rPr>
              <w:t xml:space="preserve"> урана, обогащенного по изотопу уран-235, с нитратом алюминия: схема, реакции, аппаратурное оформление.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31</w:t>
            </w:r>
          </w:p>
        </w:tc>
        <w:tc>
          <w:tcPr>
            <w:tcW w:w="12474" w:type="dxa"/>
          </w:tcPr>
          <w:p w:rsidR="004024E5" w:rsidRPr="00941644" w:rsidRDefault="004024E5" w:rsidP="004024E5">
            <w:pPr>
              <w:ind w:left="1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 xml:space="preserve">АДУ-метод конверсии обогащенного </w:t>
            </w:r>
            <w:proofErr w:type="spellStart"/>
            <w:r w:rsidRPr="00941644">
              <w:rPr>
                <w:rFonts w:ascii="Times New Roman" w:hAnsi="Times New Roman"/>
                <w:sz w:val="24"/>
                <w:szCs w:val="24"/>
              </w:rPr>
              <w:t>гексафторида</w:t>
            </w:r>
            <w:proofErr w:type="spellEnd"/>
            <w:r w:rsidRPr="00941644">
              <w:rPr>
                <w:rFonts w:ascii="Times New Roman" w:hAnsi="Times New Roman"/>
                <w:sz w:val="24"/>
                <w:szCs w:val="24"/>
              </w:rPr>
              <w:t xml:space="preserve"> урана: схема, реакции, достоинства и недостатки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32</w:t>
            </w:r>
          </w:p>
        </w:tc>
        <w:tc>
          <w:tcPr>
            <w:tcW w:w="12474" w:type="dxa"/>
          </w:tcPr>
          <w:p w:rsidR="004024E5" w:rsidRPr="00941644" w:rsidRDefault="004024E5" w:rsidP="004024E5">
            <w:pPr>
              <w:ind w:left="1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 xml:space="preserve">АУТК-метод конверсии обогащенного </w:t>
            </w:r>
            <w:proofErr w:type="spellStart"/>
            <w:r w:rsidRPr="00941644">
              <w:rPr>
                <w:rFonts w:ascii="Times New Roman" w:hAnsi="Times New Roman"/>
                <w:sz w:val="24"/>
                <w:szCs w:val="24"/>
              </w:rPr>
              <w:t>гексафторида</w:t>
            </w:r>
            <w:proofErr w:type="spellEnd"/>
            <w:r w:rsidRPr="00941644">
              <w:rPr>
                <w:rFonts w:ascii="Times New Roman" w:hAnsi="Times New Roman"/>
                <w:sz w:val="24"/>
                <w:szCs w:val="24"/>
              </w:rPr>
              <w:t xml:space="preserve"> урана: схема, реакции, достоинства и недостатки</w:t>
            </w:r>
          </w:p>
        </w:tc>
      </w:tr>
      <w:tr w:rsidR="004024E5" w:rsidRPr="00941644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33</w:t>
            </w:r>
          </w:p>
        </w:tc>
        <w:tc>
          <w:tcPr>
            <w:tcW w:w="12474" w:type="dxa"/>
          </w:tcPr>
          <w:p w:rsidR="004024E5" w:rsidRPr="00941644" w:rsidRDefault="004024E5" w:rsidP="004024E5">
            <w:pPr>
              <w:ind w:left="1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 xml:space="preserve">Безводные («сухие») методы конверсии обогащенного </w:t>
            </w:r>
            <w:proofErr w:type="spellStart"/>
            <w:r w:rsidRPr="00941644">
              <w:rPr>
                <w:rFonts w:ascii="Times New Roman" w:hAnsi="Times New Roman"/>
                <w:sz w:val="24"/>
                <w:szCs w:val="24"/>
              </w:rPr>
              <w:t>гексафторида</w:t>
            </w:r>
            <w:proofErr w:type="spellEnd"/>
            <w:r w:rsidRPr="00941644">
              <w:rPr>
                <w:rFonts w:ascii="Times New Roman" w:hAnsi="Times New Roman"/>
                <w:sz w:val="24"/>
                <w:szCs w:val="24"/>
              </w:rPr>
              <w:t xml:space="preserve"> урана: схема, реакции, достоинства и недостатки</w:t>
            </w:r>
          </w:p>
        </w:tc>
      </w:tr>
      <w:tr w:rsidR="004024E5" w:rsidTr="004024E5">
        <w:tc>
          <w:tcPr>
            <w:tcW w:w="675" w:type="dxa"/>
          </w:tcPr>
          <w:p w:rsidR="004024E5" w:rsidRPr="00941644" w:rsidRDefault="004024E5">
            <w:pPr>
              <w:rPr>
                <w:sz w:val="28"/>
                <w:szCs w:val="28"/>
              </w:rPr>
            </w:pPr>
            <w:r w:rsidRPr="00941644">
              <w:rPr>
                <w:sz w:val="28"/>
                <w:szCs w:val="28"/>
              </w:rPr>
              <w:t>34</w:t>
            </w:r>
          </w:p>
        </w:tc>
        <w:tc>
          <w:tcPr>
            <w:tcW w:w="12474" w:type="dxa"/>
          </w:tcPr>
          <w:p w:rsidR="004024E5" w:rsidRDefault="004024E5" w:rsidP="004024E5">
            <w:pPr>
              <w:ind w:left="1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1644">
              <w:rPr>
                <w:rFonts w:ascii="Times New Roman" w:hAnsi="Times New Roman"/>
                <w:sz w:val="24"/>
                <w:szCs w:val="24"/>
              </w:rPr>
              <w:t xml:space="preserve">Производство топливных таблеток из порошка диоксида урана </w:t>
            </w:r>
            <w:r w:rsidR="008F0573" w:rsidRPr="00941644">
              <w:rPr>
                <w:rFonts w:ascii="Times New Roman" w:hAnsi="Times New Roman"/>
                <w:sz w:val="24"/>
                <w:szCs w:val="24"/>
              </w:rPr>
              <w:t>–</w:t>
            </w:r>
            <w:r w:rsidRPr="0094164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F0573" w:rsidRPr="00941644">
              <w:rPr>
                <w:rFonts w:ascii="Times New Roman" w:hAnsi="Times New Roman"/>
                <w:sz w:val="24"/>
                <w:szCs w:val="24"/>
              </w:rPr>
              <w:t>принципиальная схема</w:t>
            </w:r>
          </w:p>
        </w:tc>
      </w:tr>
    </w:tbl>
    <w:p w:rsidR="00566D6E" w:rsidRPr="00566D6E" w:rsidRDefault="00566D6E">
      <w:pPr>
        <w:rPr>
          <w:sz w:val="28"/>
          <w:szCs w:val="28"/>
        </w:rPr>
      </w:pPr>
    </w:p>
    <w:sectPr w:rsidR="00566D6E" w:rsidRPr="00566D6E" w:rsidSect="00566D6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C6D49"/>
    <w:multiLevelType w:val="hybridMultilevel"/>
    <w:tmpl w:val="3DEC14FE"/>
    <w:lvl w:ilvl="0" w:tplc="F4C6EC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40C0A04"/>
    <w:multiLevelType w:val="hybridMultilevel"/>
    <w:tmpl w:val="FF6EDC92"/>
    <w:lvl w:ilvl="0" w:tplc="F4C6EC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681BFE"/>
    <w:multiLevelType w:val="hybridMultilevel"/>
    <w:tmpl w:val="0F98A7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A110C8"/>
    <w:multiLevelType w:val="hybridMultilevel"/>
    <w:tmpl w:val="D180C6D4"/>
    <w:lvl w:ilvl="0" w:tplc="4F8069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C7712E2"/>
    <w:multiLevelType w:val="hybridMultilevel"/>
    <w:tmpl w:val="3DEC14FE"/>
    <w:lvl w:ilvl="0" w:tplc="F4C6EC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D7646A2"/>
    <w:multiLevelType w:val="hybridMultilevel"/>
    <w:tmpl w:val="FF6EDC92"/>
    <w:lvl w:ilvl="0" w:tplc="F4C6EC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D6E"/>
    <w:rsid w:val="000A6260"/>
    <w:rsid w:val="001E0201"/>
    <w:rsid w:val="001F77BC"/>
    <w:rsid w:val="002F1268"/>
    <w:rsid w:val="003B0B25"/>
    <w:rsid w:val="004024E5"/>
    <w:rsid w:val="00566D6E"/>
    <w:rsid w:val="00737BE2"/>
    <w:rsid w:val="00750220"/>
    <w:rsid w:val="0080207A"/>
    <w:rsid w:val="008F0573"/>
    <w:rsid w:val="00901998"/>
    <w:rsid w:val="00941644"/>
    <w:rsid w:val="00BC7144"/>
    <w:rsid w:val="00D12768"/>
    <w:rsid w:val="00E35CAA"/>
    <w:rsid w:val="00EB5E3F"/>
    <w:rsid w:val="00F106E0"/>
    <w:rsid w:val="00FB1D5A"/>
    <w:rsid w:val="00FF3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6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66D6E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6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66D6E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566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3790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Амелина Галина Николаевна</dc:creator>
  <cp:lastModifiedBy>Амелина Галина Николаевна</cp:lastModifiedBy>
  <cp:revision>3</cp:revision>
  <dcterms:created xsi:type="dcterms:W3CDTF">2025-10-28T09:13:00Z</dcterms:created>
  <dcterms:modified xsi:type="dcterms:W3CDTF">2025-10-28T09:14:00Z</dcterms:modified>
</cp:coreProperties>
</file>