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6C" w:rsidRPr="00D4306C" w:rsidRDefault="00D4306C" w:rsidP="00D4306C">
      <w:pPr>
        <w:spacing w:after="100" w:afterAutospacing="1" w:line="240" w:lineRule="auto"/>
        <w:outlineLvl w:val="1"/>
        <w:rPr>
          <w:rFonts w:ascii="Arial" w:eastAsia="Times New Roman" w:hAnsi="Arial" w:cs="Arial"/>
          <w:color w:val="455A64"/>
          <w:sz w:val="36"/>
          <w:szCs w:val="36"/>
          <w:lang w:eastAsia="ru-RU"/>
        </w:rPr>
      </w:pPr>
      <w:r w:rsidRPr="00D4306C">
        <w:rPr>
          <w:rFonts w:ascii="Arial" w:eastAsia="Times New Roman" w:hAnsi="Arial" w:cs="Arial"/>
          <w:color w:val="455A64"/>
          <w:sz w:val="36"/>
          <w:szCs w:val="36"/>
          <w:lang w:eastAsia="ru-RU"/>
        </w:rPr>
        <w:t>Календарный рейтинг-план 1</w:t>
      </w:r>
    </w:p>
    <w:tbl>
      <w:tblPr>
        <w:tblW w:w="8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5"/>
        <w:gridCol w:w="3483"/>
        <w:gridCol w:w="1492"/>
        <w:gridCol w:w="1167"/>
        <w:gridCol w:w="1038"/>
      </w:tblGrid>
      <w:tr w:rsidR="00D4306C" w:rsidRPr="00D4306C" w:rsidTr="00D4306C">
        <w:tc>
          <w:tcPr>
            <w:tcW w:w="0" w:type="auto"/>
            <w:tcBorders>
              <w:top w:val="single" w:sz="6" w:space="0" w:color="DBA304"/>
              <w:left w:val="single" w:sz="6" w:space="0" w:color="DBA304"/>
              <w:bottom w:val="single" w:sz="6" w:space="0" w:color="DBA304"/>
              <w:right w:val="single" w:sz="6" w:space="0" w:color="DBA304"/>
            </w:tcBorders>
            <w:shd w:val="clear" w:color="auto" w:fill="669933"/>
            <w:vAlign w:val="center"/>
            <w:hideMark/>
          </w:tcPr>
          <w:p w:rsidR="00D4306C" w:rsidRPr="00D4306C" w:rsidRDefault="00D4306C" w:rsidP="00D430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DBA304"/>
              <w:left w:val="single" w:sz="6" w:space="0" w:color="DBA304"/>
              <w:bottom w:val="single" w:sz="6" w:space="0" w:color="DBA304"/>
              <w:right w:val="single" w:sz="6" w:space="0" w:color="DBA304"/>
            </w:tcBorders>
            <w:shd w:val="clear" w:color="auto" w:fill="669933"/>
            <w:vAlign w:val="center"/>
            <w:hideMark/>
          </w:tcPr>
          <w:p w:rsidR="00D4306C" w:rsidRPr="00D4306C" w:rsidRDefault="00D4306C" w:rsidP="00D430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Вид деятельности</w:t>
            </w:r>
          </w:p>
        </w:tc>
        <w:tc>
          <w:tcPr>
            <w:tcW w:w="0" w:type="auto"/>
            <w:tcBorders>
              <w:top w:val="single" w:sz="6" w:space="0" w:color="DBA304"/>
              <w:left w:val="single" w:sz="6" w:space="0" w:color="DBA304"/>
              <w:bottom w:val="single" w:sz="6" w:space="0" w:color="DBA304"/>
              <w:right w:val="single" w:sz="6" w:space="0" w:color="DBA304"/>
            </w:tcBorders>
            <w:shd w:val="clear" w:color="auto" w:fill="669933"/>
            <w:vAlign w:val="center"/>
            <w:hideMark/>
          </w:tcPr>
          <w:p w:rsidR="00D4306C" w:rsidRPr="00D4306C" w:rsidRDefault="00D4306C" w:rsidP="00D430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Количество</w:t>
            </w:r>
            <w:r w:rsidRPr="00D4306C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  <w:t>баллов</w:t>
            </w:r>
          </w:p>
        </w:tc>
        <w:tc>
          <w:tcPr>
            <w:tcW w:w="0" w:type="auto"/>
            <w:tcBorders>
              <w:top w:val="single" w:sz="6" w:space="0" w:color="DBA304"/>
              <w:left w:val="single" w:sz="6" w:space="0" w:color="DBA304"/>
              <w:bottom w:val="single" w:sz="6" w:space="0" w:color="DBA304"/>
              <w:right w:val="single" w:sz="6" w:space="0" w:color="DBA304"/>
            </w:tcBorders>
            <w:shd w:val="clear" w:color="auto" w:fill="669933"/>
            <w:vAlign w:val="center"/>
            <w:hideMark/>
          </w:tcPr>
          <w:p w:rsidR="00D4306C" w:rsidRPr="00D4306C" w:rsidRDefault="00D4306C" w:rsidP="00D430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6" w:space="0" w:color="DBA304"/>
              <w:left w:val="single" w:sz="6" w:space="0" w:color="DBA304"/>
              <w:bottom w:val="single" w:sz="6" w:space="0" w:color="DBA304"/>
              <w:right w:val="single" w:sz="6" w:space="0" w:color="DBA304"/>
            </w:tcBorders>
            <w:shd w:val="clear" w:color="auto" w:fill="669933"/>
            <w:vAlign w:val="center"/>
            <w:hideMark/>
          </w:tcPr>
          <w:p w:rsidR="00D4306C" w:rsidRPr="00D4306C" w:rsidRDefault="00D4306C" w:rsidP="00D430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 Группа</w:t>
            </w:r>
          </w:p>
        </w:tc>
      </w:tr>
      <w:tr w:rsidR="00D4306C" w:rsidRPr="00D4306C" w:rsidTr="00D4306C">
        <w:trPr>
          <w:trHeight w:val="180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4306C" w:rsidRPr="00D4306C" w:rsidRDefault="00D4306C" w:rsidP="00D430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Раздел 1. Общие сведения об основных современных информационных технологиях, имеющих большие перспективы развития</w:t>
            </w:r>
          </w:p>
        </w:tc>
      </w:tr>
      <w:tr w:rsidR="00D4306C" w:rsidRPr="00D4306C" w:rsidTr="00D430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Тема 1. Введение в современные информационные технологии" w:history="1"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Тема 1. Введение в современные информационные технологии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Тест 1" w:history="1"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тес</w:t>
              </w:r>
              <w:bookmarkStart w:id="0" w:name="_GoBack"/>
              <w:bookmarkEnd w:id="0"/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т</w:t>
              </w:r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 xml:space="preserve">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Технологии искусственных нейронных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Тест 2" w:history="1"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тест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Тема 3. Технологии больших данных (Big Data), суперкомпьютеры, дата-центры, облачные технологии" w:history="1"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Тема 3. Технологии больших данных (</w:t>
              </w:r>
              <w:proofErr w:type="spellStart"/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Big</w:t>
              </w:r>
              <w:proofErr w:type="spellEnd"/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Data</w:t>
              </w:r>
              <w:proofErr w:type="spellEnd"/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), суперкомпьютеры, дата-центры, облачные технологии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Тест 3" w:history="1"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тест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 Технологии технического зрения, распознавания образов и визуализации, включая виртуальную и дополненную реальность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Тест 4" w:history="1"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тест 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 Технологии </w:t>
            </w:r>
            <w:proofErr w:type="spellStart"/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-инспирированных систем, технологии цифровых «двойников»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Тест 5" w:history="1"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тест 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Технологии беспроводных сенсорных сетей (интернет вещей). Технологии распределенного реестра (</w:t>
            </w:r>
            <w:proofErr w:type="spellStart"/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Blockchain</w:t>
            </w:r>
            <w:proofErr w:type="spellEnd"/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Тест 6" w:history="1"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тест 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rPr>
          <w:trHeight w:val="180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CDC"/>
            <w:vAlign w:val="center"/>
            <w:hideMark/>
          </w:tcPr>
          <w:p w:rsidR="00D4306C" w:rsidRPr="00D4306C" w:rsidRDefault="00D4306C" w:rsidP="00D430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lastRenderedPageBreak/>
              <w:t>Раздел 2. Общие сведения о современных программных средствах при решении задач профессиональной деятельности</w:t>
            </w:r>
          </w:p>
        </w:tc>
      </w:tr>
      <w:tr w:rsidR="00D4306C" w:rsidRPr="00D4306C" w:rsidTr="00D430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 Основы квантовых компьютеров и квантовых вычислений. Особенности перспективных языков и инструментальных средств программирования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Тест 7" w:history="1"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тест 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 Технологии и ПО спутниковых информационных систем, включая спутниковый интернет, спутниковую телефонию и GPS-навигацию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Задание 1 (Контрольная работа)" w:history="1">
              <w:r w:rsidRPr="00D4306C">
                <w:rPr>
                  <w:rFonts w:ascii="Times New Roman" w:eastAsia="Times New Roman" w:hAnsi="Times New Roman" w:cs="Times New Roman"/>
                  <w:color w:val="3C77BB"/>
                  <w:sz w:val="24"/>
                  <w:szCs w:val="24"/>
                  <w:lang w:eastAsia="ru-RU"/>
                </w:rPr>
                <w:t>Задание 1 (Контрольная работа)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6C" w:rsidRPr="00D4306C" w:rsidTr="00D4306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0000"/>
            <w:vAlign w:val="center"/>
            <w:hideMark/>
          </w:tcPr>
          <w:p w:rsidR="00D4306C" w:rsidRPr="00D4306C" w:rsidRDefault="00D4306C" w:rsidP="00D430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СЕССИЯ</w:t>
            </w:r>
          </w:p>
        </w:tc>
      </w:tr>
      <w:tr w:rsidR="00D4306C" w:rsidRPr="00D4306C" w:rsidTr="00D43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5F9"/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3"/>
                <w:szCs w:val="23"/>
                <w:lang w:eastAsia="ru-RU"/>
              </w:rPr>
            </w:pPr>
            <w:r w:rsidRPr="00D4306C">
              <w:rPr>
                <w:rFonts w:ascii="Arial" w:eastAsia="Times New Roman" w:hAnsi="Arial" w:cs="Arial"/>
                <w:color w:val="343A40"/>
                <w:sz w:val="23"/>
                <w:szCs w:val="23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5F9"/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Arial" w:eastAsia="Times New Roman" w:hAnsi="Arial" w:cs="Arial"/>
                <w:color w:val="343A40"/>
                <w:sz w:val="23"/>
                <w:szCs w:val="23"/>
                <w:lang w:eastAsia="ru-RU"/>
              </w:rPr>
            </w:pPr>
            <w:hyperlink r:id="rId14" w:tooltip="Итоговый тест" w:history="1">
              <w:r w:rsidRPr="00D4306C">
                <w:rPr>
                  <w:rFonts w:ascii="Arial" w:eastAsia="Times New Roman" w:hAnsi="Arial" w:cs="Arial"/>
                  <w:color w:val="3C77BB"/>
                  <w:sz w:val="23"/>
                  <w:szCs w:val="23"/>
                  <w:lang w:eastAsia="ru-RU"/>
                </w:rPr>
                <w:t>Итоговый тест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5F9"/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3"/>
                <w:szCs w:val="23"/>
                <w:lang w:eastAsia="ru-RU"/>
              </w:rPr>
            </w:pPr>
            <w:r w:rsidRPr="00D4306C">
              <w:rPr>
                <w:rFonts w:ascii="Arial" w:eastAsia="Times New Roman" w:hAnsi="Arial" w:cs="Arial"/>
                <w:color w:val="343A40"/>
                <w:sz w:val="23"/>
                <w:szCs w:val="23"/>
                <w:lang w:eastAsia="ru-RU"/>
              </w:rPr>
              <w:t>0 - 20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5F9"/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3"/>
                <w:szCs w:val="23"/>
                <w:lang w:eastAsia="ru-RU"/>
              </w:rPr>
            </w:pPr>
            <w:r w:rsidRPr="00D4306C">
              <w:rPr>
                <w:rFonts w:ascii="Arial" w:eastAsia="Times New Roman" w:hAnsi="Arial" w:cs="Arial"/>
                <w:color w:val="343A40"/>
                <w:sz w:val="23"/>
                <w:szCs w:val="23"/>
                <w:lang w:eastAsia="ru-RU"/>
              </w:rPr>
              <w:t>ОНЛАЙН</w:t>
            </w:r>
          </w:p>
        </w:tc>
        <w:tc>
          <w:tcPr>
            <w:tcW w:w="0" w:type="auto"/>
            <w:vAlign w:val="center"/>
            <w:hideMark/>
          </w:tcPr>
          <w:p w:rsidR="00D4306C" w:rsidRPr="00D4306C" w:rsidRDefault="00D4306C" w:rsidP="00D4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204CD" w:rsidRDefault="009204CD"/>
    <w:sectPr w:rsidR="0092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6C"/>
    <w:rsid w:val="009204CD"/>
    <w:rsid w:val="00D4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8226-592A-40EF-8916-A7BB8DA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lms.tpu.ru/mod/quiz/view.php?id=273033" TargetMode="External"/><Relationship Id="rId13" Type="http://schemas.openxmlformats.org/officeDocument/2006/relationships/hyperlink" Target="https://design.lms.tpu.ru/mod/assign/view.php?id=2617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ign.lms.tpu.ru/mod/book/view.php?id=273031" TargetMode="External"/><Relationship Id="rId12" Type="http://schemas.openxmlformats.org/officeDocument/2006/relationships/hyperlink" Target="https://design.lms.tpu.ru/mod/quiz/view.php?id=27307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sign.lms.tpu.ru/mod/quiz/view.php?id=272897" TargetMode="External"/><Relationship Id="rId11" Type="http://schemas.openxmlformats.org/officeDocument/2006/relationships/hyperlink" Target="https://design.lms.tpu.ru/mod/quiz/view.php?id=273064" TargetMode="External"/><Relationship Id="rId5" Type="http://schemas.openxmlformats.org/officeDocument/2006/relationships/hyperlink" Target="https://design.lms.tpu.ru/mod/quiz/view.php?id=26176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sign.lms.tpu.ru/mod/quiz/view.php?id=273060" TargetMode="External"/><Relationship Id="rId4" Type="http://schemas.openxmlformats.org/officeDocument/2006/relationships/hyperlink" Target="https://design.lms.tpu.ru/mod/book/view.php?id=261759" TargetMode="External"/><Relationship Id="rId9" Type="http://schemas.openxmlformats.org/officeDocument/2006/relationships/hyperlink" Target="https://design.lms.tpu.ru/mod/quiz/view.php?id=273055" TargetMode="External"/><Relationship Id="rId14" Type="http://schemas.openxmlformats.org/officeDocument/2006/relationships/hyperlink" Target="https://design.lms.tpu.ru/mod/quiz/view.php?id=261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2020-09-03T02:39:00Z</dcterms:created>
  <dcterms:modified xsi:type="dcterms:W3CDTF">2020-09-03T02:43:00Z</dcterms:modified>
</cp:coreProperties>
</file>