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7" w:rsidRDefault="00041586" w:rsidP="00041586">
      <w:pPr>
        <w:pStyle w:val="a8"/>
        <w:numPr>
          <w:ilvl w:val="0"/>
          <w:numId w:val="1"/>
        </w:num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 Используя ресурсы  на сайте НТБ в разделе «Полнотекстовые и реферативные базы данных» </w:t>
      </w:r>
      <w:hyperlink r:id="rId6" w:history="1">
        <w:r>
          <w:rPr>
            <w:rStyle w:val="a3"/>
            <w:rFonts w:ascii="Arial" w:hAnsi="Arial" w:cs="Arial"/>
            <w:color w:val="3C77BB"/>
            <w:sz w:val="23"/>
            <w:szCs w:val="23"/>
            <w:u w:val="none"/>
            <w:shd w:val="clear" w:color="auto" w:fill="FFFFFF"/>
          </w:rPr>
          <w:t>(</w:t>
        </w:r>
        <w:r>
          <w:rPr>
            <w:rStyle w:val="nolink"/>
            <w:rFonts w:ascii="Arial" w:hAnsi="Arial" w:cs="Arial"/>
            <w:color w:val="3C77BB"/>
            <w:sz w:val="23"/>
            <w:szCs w:val="23"/>
            <w:shd w:val="clear" w:color="auto" w:fill="FFFFFF"/>
          </w:rPr>
          <w:t>lib.tpu.ru/fulltext_db.html</w:t>
        </w:r>
        <w:r>
          <w:rPr>
            <w:rStyle w:val="a3"/>
            <w:rFonts w:ascii="Arial" w:hAnsi="Arial" w:cs="Arial"/>
            <w:color w:val="3C77BB"/>
            <w:sz w:val="23"/>
            <w:szCs w:val="23"/>
            <w:u w:val="none"/>
            <w:shd w:val="clear" w:color="auto" w:fill="FFFFFF"/>
          </w:rPr>
          <w:t>)</w:t>
        </w:r>
      </w:hyperlink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, подберите источники информации  по теме вашего исследования (статьи, книги – не менее 7 публикаций).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37"/>
      </w:tblGrid>
      <w:tr w:rsidR="00041586" w:rsidRPr="00041586" w:rsidTr="00041586">
        <w:tc>
          <w:tcPr>
            <w:tcW w:w="2093" w:type="dxa"/>
          </w:tcPr>
          <w:p w:rsidR="00041586" w:rsidRPr="00041586" w:rsidRDefault="00041586" w:rsidP="00041586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041586">
                <w:rPr>
                  <w:rStyle w:val="a3"/>
                  <w:rFonts w:ascii="Times New Roman" w:hAnsi="Times New Roman" w:cs="Times New Roman"/>
                  <w:color w:val="008F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https://elibrary.ru</w:t>
              </w:r>
            </w:hyperlink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008F"/>
                  <w:sz w:val="24"/>
                  <w:szCs w:val="24"/>
                  <w:u w:val="none"/>
                  <w:shd w:val="clear" w:color="auto" w:fill="F5F5F5"/>
                  <w:lang w:val="en-US"/>
                </w:rPr>
                <w:t>DETECTION OF INSULATION DEFECTS IN THE WIRE THROUGH MEASURING CHANGES IN ITS CAPACITANCE</w:t>
              </w:r>
            </w:hyperlink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  <w:lang w:val="en-US"/>
              </w:rPr>
              <w:t>Vavilova</w:t>
            </w:r>
            <w:proofErr w:type="spellEnd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  <w:lang w:val="en-US"/>
              </w:rPr>
              <w:t xml:space="preserve"> G.V., </w:t>
            </w:r>
            <w:proofErr w:type="spellStart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  <w:lang w:val="en-US"/>
              </w:rPr>
              <w:t>Ryumkin</w:t>
            </w:r>
            <w:proofErr w:type="spellEnd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  <w:lang w:val="en-US"/>
              </w:rPr>
              <w:t xml:space="preserve"> A.V</w:t>
            </w:r>
            <w:proofErr w:type="gramStart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  <w:lang w:val="en-US"/>
              </w:rPr>
              <w:t>.</w:t>
            </w:r>
            <w:proofErr w:type="gramEnd"/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В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сборнике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  <w:lang w:val="en-US"/>
              </w:rPr>
              <w:t>: </w:t>
            </w:r>
            <w:hyperlink r:id="rId9" w:history="1">
              <w:r w:rsidRPr="00041586">
                <w:rPr>
                  <w:rStyle w:val="a3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  <w:shd w:val="clear" w:color="auto" w:fill="F5F5F5"/>
                  <w:lang w:val="en-US"/>
                </w:rPr>
                <w:t>IOP Conference Series: Materials Science and Engineering</w:t>
              </w:r>
            </w:hyperlink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  <w:lang w:val="en-US"/>
              </w:rPr>
              <w:t xml:space="preserve"> 6. 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Сер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  <w:lang w:val="en-US"/>
              </w:rPr>
              <w:t xml:space="preserve">. "6th International Conference: Modern Technologies for Non-Destructive Testing" 2018. </w:t>
            </w:r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С. 012017.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008F"/>
                  <w:sz w:val="24"/>
                  <w:szCs w:val="24"/>
                  <w:u w:val="none"/>
                  <w:shd w:val="clear" w:color="auto" w:fill="F5F5F5"/>
                </w:rPr>
                <w:t>ВЫЧИСЛЕНИЕ ЭЛЕКТРИЧЕСКИХ ЕМКОСТЕЙ СИСТЕМЫ ПРОВОДОВ КРУГЛОГО СЕЧЕНИЯ, РАСПОЛОЖЕННЫХ МЕЖДУ ЗАЗЕМЛЕННЫМИ ПЛОСКОСТЯМИ</w:t>
              </w:r>
            </w:hyperlink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</w:rPr>
              <w:t>Наркун</w:t>
            </w:r>
            <w:proofErr w:type="spellEnd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</w:rPr>
              <w:t xml:space="preserve"> З.М., Новицкая Е.Н.</w:t>
            </w:r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041586">
                <w:rPr>
                  <w:rStyle w:val="a3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  <w:shd w:val="clear" w:color="auto" w:fill="F5F5F5"/>
                </w:rPr>
                <w:t>Известия высших учебных заведений. Электромеханика</w:t>
              </w:r>
            </w:hyperlink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. 2006. </w:t>
            </w:r>
            <w:hyperlink r:id="rId12" w:history="1">
              <w:r w:rsidRPr="00041586">
                <w:rPr>
                  <w:rStyle w:val="a3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. С. 3-6.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shd w:val="clear" w:color="auto" w:fill="F5F5F5"/>
                </w:rPr>
                <w:t xml:space="preserve">ИССЛЕДОВАНИЕ </w:t>
              </w:r>
              <w:proofErr w:type="gramStart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shd w:val="clear" w:color="auto" w:fill="F5F5F5"/>
                </w:rPr>
                <w:t>ВОЗМОЖНОСТИ ПРИМЕНЕНИЯ ЕМКОСТНОГО СПОСОБА КОНТРОЛЯ ТОЛЩИНЫ СТЕНКИ</w:t>
              </w:r>
              <w:proofErr w:type="gramEnd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shd w:val="clear" w:color="auto" w:fill="F5F5F5"/>
                </w:rPr>
                <w:t xml:space="preserve"> ГОЛОЛЕДНО-ИЗМОРОЗЕВЫХ ОБРАЗОВАНИЙ НА ПРОВОДАХ. МАТЕМАТИЧЕСКАЯ МОДЕЛЬ ЕМКОСТИ ПЛАНАРНОГО КОНДЕНСАТОРА</w:t>
              </w:r>
            </w:hyperlink>
            <w:r w:rsidRPr="000415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proofErr w:type="spellStart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</w:rPr>
              <w:t>Кубкина</w:t>
            </w:r>
            <w:proofErr w:type="spellEnd"/>
            <w:r w:rsidRPr="00041586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</w:rPr>
              <w:t xml:space="preserve"> О.В.</w:t>
            </w:r>
            <w:r w:rsidRPr="0004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041586">
                <w:rPr>
                  <w:rStyle w:val="a3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  <w:shd w:val="clear" w:color="auto" w:fill="F5F5F5"/>
                </w:rPr>
                <w:t>Вестник Ростовского государственного университета путей сообщения</w:t>
              </w:r>
            </w:hyperlink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. 2008. </w:t>
            </w:r>
            <w:hyperlink r:id="rId15" w:history="1">
              <w:r w:rsidRPr="00041586">
                <w:rPr>
                  <w:rStyle w:val="a3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  <w:shd w:val="clear" w:color="auto" w:fill="F5F5F5"/>
                </w:rPr>
                <w:t>№ 2 (30)</w:t>
              </w:r>
            </w:hyperlink>
            <w:r w:rsidRPr="00041586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. С. 95-100.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 w:rsidP="00041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u w:val="none"/>
                </w:rPr>
                <w:t>Web</w:t>
              </w:r>
              <w:proofErr w:type="spellEnd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u w:val="none"/>
                </w:rPr>
                <w:t>of</w:t>
              </w:r>
              <w:proofErr w:type="spellEnd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u w:val="none"/>
                </w:rPr>
                <w:t>Science</w:t>
              </w:r>
              <w:proofErr w:type="spellEnd"/>
            </w:hyperlink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b/>
                <w:bCs/>
                <w:color w:val="2A2D35"/>
                <w:sz w:val="24"/>
                <w:szCs w:val="24"/>
                <w:lang w:val="en-US"/>
              </w:rPr>
            </w:pPr>
            <w:hyperlink r:id="rId17" w:history="1"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lang w:val="en-US"/>
                </w:rPr>
                <w:t>An Improved Stray </w:t>
              </w:r>
              <w:r w:rsidRPr="00041586">
                <w:rPr>
                  <w:rStyle w:val="hithilite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shd w:val="clear" w:color="auto" w:fill="FFFF66"/>
                  <w:lang w:val="en-US"/>
                </w:rPr>
                <w:t>Capacitance</w:t>
              </w:r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lang w:val="en-US"/>
                </w:rPr>
                <w:t> Model for Inductors</w:t>
              </w:r>
            </w:hyperlink>
          </w:p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</w:pP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Автор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:: </w:t>
            </w:r>
            <w:hyperlink r:id="rId18" w:tooltip="Найти еще записи для этого автор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Shen, Zhan</w:t>
              </w:r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 </w:t>
            </w:r>
            <w:hyperlink r:id="rId19" w:tooltip="Найти еще записи для этого автор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 xml:space="preserve">Wang,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Huai</w:t>
              </w:r>
              <w:proofErr w:type="spellEnd"/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 </w:t>
            </w:r>
            <w:hyperlink r:id="rId20" w:tooltip="Найти еще записи для этого автор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 xml:space="preserve">Shen,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Yanfeng</w:t>
              </w:r>
              <w:proofErr w:type="spellEnd"/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; 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>с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>соавторами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</w:p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</w:pPr>
            <w:hyperlink r:id="rId21" w:tooltip="Просмотреть Impact Factor журнал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IEEE TRANSACTIONS ON POWER ELECTRONICS </w:t>
              </w:r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Том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34 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Выпуск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11 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proofErr w:type="spellStart"/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Стр</w:t>
            </w:r>
            <w:proofErr w:type="spellEnd"/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11153-11170 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Опубликовано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NOV 2019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b/>
                <w:bCs/>
                <w:color w:val="2A2D35"/>
                <w:sz w:val="24"/>
                <w:szCs w:val="24"/>
                <w:lang w:val="en-US"/>
              </w:rPr>
            </w:pPr>
            <w:hyperlink r:id="rId22" w:history="1"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lang w:val="en-US"/>
                </w:rPr>
                <w:t>Dielectric and electrical study of zinc copper ferrite nanoparticles prepared by exploding </w:t>
              </w:r>
              <w:r w:rsidRPr="00041586">
                <w:rPr>
                  <w:rStyle w:val="hithilite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shd w:val="clear" w:color="auto" w:fill="FFFF66"/>
                  <w:lang w:val="en-US"/>
                </w:rPr>
                <w:t>wire</w:t>
              </w:r>
              <w:r w:rsidRPr="00041586">
                <w:rPr>
                  <w:rStyle w:val="a3"/>
                  <w:rFonts w:ascii="Times New Roman" w:hAnsi="Times New Roman" w:cs="Times New Roman"/>
                  <w:b/>
                  <w:bCs/>
                  <w:color w:val="005A84"/>
                  <w:sz w:val="24"/>
                  <w:szCs w:val="24"/>
                  <w:lang w:val="en-US"/>
                </w:rPr>
                <w:t> technique</w:t>
              </w:r>
            </w:hyperlink>
          </w:p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</w:pP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Автор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:: </w:t>
            </w:r>
            <w:hyperlink r:id="rId23" w:tooltip="Найти еще записи для этого автор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 xml:space="preserve">Singh,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Surendra</w:t>
              </w:r>
              <w:proofErr w:type="spellEnd"/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 </w:t>
            </w:r>
            <w:proofErr w:type="spellStart"/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begin"/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HYPERLINK "http://ezproxy.ha.tpu.ru:2301/OutboundService.do?SID=D355oaHaxouX7oW7C3Z&amp;mode=rrcAuthorRecordService&amp;action=go&amp;product=WOS&amp;daisIds=691914" \o "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Найти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еще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записи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для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этого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автора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"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separate"/>
            </w:r>
            <w:r w:rsidRPr="00041586">
              <w:rPr>
                <w:rStyle w:val="a3"/>
                <w:rFonts w:ascii="Times New Roman" w:hAnsi="Times New Roman" w:cs="Times New Roman"/>
                <w:color w:val="005A84"/>
                <w:sz w:val="24"/>
                <w:szCs w:val="24"/>
                <w:lang w:val="en-US"/>
              </w:rPr>
              <w:t>Katyal</w:t>
            </w:r>
            <w:proofErr w:type="spellEnd"/>
            <w:r w:rsidRPr="00041586">
              <w:rPr>
                <w:rStyle w:val="a3"/>
                <w:rFonts w:ascii="Times New Roman" w:hAnsi="Times New Roman" w:cs="Times New Roman"/>
                <w:color w:val="005A84"/>
                <w:sz w:val="24"/>
                <w:szCs w:val="24"/>
                <w:lang w:val="en-US"/>
              </w:rPr>
              <w:t>, S. C.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end"/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 </w:t>
            </w:r>
            <w:proofErr w:type="spellStart"/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begin"/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HYPERLINK "http://ezproxy.ha.tpu.ru:2301/OutboundService.do?SID=D355oaHaxouX7oW7C3Z&amp;mode=rrcAuthorRecordService&amp;action=go&amp;product=WOS&amp;daisIds=1200115" \o "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Найти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еще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записи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для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этого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instrText>автора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instrText xml:space="preserve">" </w:instrTex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separate"/>
            </w:r>
            <w:r w:rsidRPr="00041586">
              <w:rPr>
                <w:rStyle w:val="a3"/>
                <w:rFonts w:ascii="Times New Roman" w:hAnsi="Times New Roman" w:cs="Times New Roman"/>
                <w:color w:val="005A84"/>
                <w:sz w:val="24"/>
                <w:szCs w:val="24"/>
                <w:lang w:val="en-US"/>
              </w:rPr>
              <w:t>Goswami</w:t>
            </w:r>
            <w:proofErr w:type="spellEnd"/>
            <w:r w:rsidRPr="00041586">
              <w:rPr>
                <w:rStyle w:val="a3"/>
                <w:rFonts w:ascii="Times New Roman" w:hAnsi="Times New Roman" w:cs="Times New Roman"/>
                <w:color w:val="005A8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586">
              <w:rPr>
                <w:rStyle w:val="a3"/>
                <w:rFonts w:ascii="Times New Roman" w:hAnsi="Times New Roman" w:cs="Times New Roman"/>
                <w:color w:val="005A84"/>
                <w:sz w:val="24"/>
                <w:szCs w:val="24"/>
                <w:lang w:val="en-US"/>
              </w:rPr>
              <w:t>Navendu</w:t>
            </w:r>
            <w:proofErr w:type="spellEnd"/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fldChar w:fldCharType="end"/>
            </w:r>
          </w:p>
          <w:p w:rsidR="00041586" w:rsidRPr="00041586" w:rsidRDefault="00041586" w:rsidP="00041586">
            <w:pPr>
              <w:shd w:val="clear" w:color="auto" w:fill="F8F8F8"/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</w:pPr>
            <w:hyperlink r:id="rId24" w:tooltip="Просмотреть Impact Factor журнала" w:history="1">
              <w:r w:rsidRPr="00041586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  <w:lang w:val="en-US"/>
                </w:rPr>
                <w:t>APPLIED PHYSICS A-MATERIALS SCIENCE &amp; PROCESSING </w:t>
              </w:r>
            </w:hyperlink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Том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125 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Выпуск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9 </w:t>
            </w:r>
            <w:r w:rsidRPr="00041586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  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Номер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</w:rPr>
              <w:t>статьи</w:t>
            </w:r>
            <w:r w:rsidRPr="00041586">
              <w:rPr>
                <w:rStyle w:val="label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: </w:t>
            </w:r>
            <w:r w:rsidRPr="00041586">
              <w:rPr>
                <w:rStyle w:val="databold"/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638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 w:rsidP="00041586">
            <w:pPr>
              <w:pStyle w:val="1"/>
              <w:shd w:val="clear" w:color="auto" w:fill="FFFFFF"/>
              <w:spacing w:before="0" w:beforeAutospacing="0" w:after="0" w:afterAutospacing="0" w:line="540" w:lineRule="atLeast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41586">
              <w:rPr>
                <w:b w:val="0"/>
                <w:bCs w:val="0"/>
                <w:color w:val="000000"/>
                <w:sz w:val="24"/>
                <w:szCs w:val="24"/>
              </w:rPr>
              <w:t>Юрайт</w:t>
            </w:r>
            <w:proofErr w:type="spellEnd"/>
            <w:r w:rsidRPr="00041586">
              <w:rPr>
                <w:b w:val="0"/>
                <w:bCs w:val="0"/>
                <w:color w:val="000000"/>
                <w:sz w:val="24"/>
                <w:szCs w:val="24"/>
              </w:rPr>
              <w:t>, Электронно-библиотечная система (ЭБС)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pStyle w:val="3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25" w:history="1"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 xml:space="preserve">МЕТРОЛОГИЯ И ИЗМЕРИТЕЛЬНАЯ ТЕХНИКА. МИКРОПРОЦЕССОРНЫЕ АНАЛИЗАТОРЫ ЖИДКОСТИ 2-е изд.,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>испр</w:t>
              </w:r>
              <w:proofErr w:type="spellEnd"/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>. и доп. Учебное пособие для вузов</w:t>
              </w:r>
            </w:hyperlink>
            <w:r w:rsidRPr="0004158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041586" w:rsidRPr="00041586" w:rsidRDefault="00041586" w:rsidP="00041586">
            <w:pPr>
              <w:pStyle w:val="media-conten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041586">
              <w:rPr>
                <w:color w:val="333333"/>
              </w:rPr>
              <w:t>Латышенко</w:t>
            </w:r>
            <w:proofErr w:type="spellEnd"/>
            <w:r w:rsidRPr="00041586">
              <w:rPr>
                <w:color w:val="333333"/>
              </w:rPr>
              <w:t xml:space="preserve"> К. П., Первухин Б. С. </w:t>
            </w:r>
            <w:hyperlink r:id="rId26" w:history="1">
              <w:r w:rsidRPr="00041586">
                <w:rPr>
                  <w:rStyle w:val="a3"/>
                  <w:color w:val="F18B00"/>
                </w:rPr>
                <w:t>Подробнее</w:t>
              </w:r>
            </w:hyperlink>
          </w:p>
          <w:p w:rsidR="00041586" w:rsidRPr="00041586" w:rsidRDefault="00041586" w:rsidP="00041586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Научная школа: </w:t>
            </w:r>
            <w:hyperlink r:id="rId27" w:history="1">
              <w:r w:rsidRPr="00041586">
                <w:rPr>
                  <w:rStyle w:val="a3"/>
                  <w:color w:val="F18B00"/>
                </w:rPr>
                <w:t xml:space="preserve">Академия гражданской защиты МЧС РФ (пос. </w:t>
              </w:r>
              <w:proofErr w:type="spellStart"/>
              <w:r w:rsidRPr="00041586">
                <w:rPr>
                  <w:rStyle w:val="a3"/>
                  <w:color w:val="F18B00"/>
                </w:rPr>
                <w:t>Новогорск</w:t>
              </w:r>
              <w:proofErr w:type="spellEnd"/>
              <w:r w:rsidRPr="00041586">
                <w:rPr>
                  <w:rStyle w:val="a3"/>
                  <w:color w:val="F18B00"/>
                </w:rPr>
                <w:t>, МО)</w:t>
              </w:r>
            </w:hyperlink>
          </w:p>
          <w:p w:rsidR="00041586" w:rsidRPr="00041586" w:rsidRDefault="00041586" w:rsidP="0004158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Год: 2019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pStyle w:val="3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28" w:history="1"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 xml:space="preserve">МЕТРОЛОГИЯ И ИЗМЕРИТЕЛЬНАЯ ТЕХНИКА. ЛАБОРАТОРНЫЙ ПРАКТИКУМ 2-е изд., </w:t>
              </w:r>
              <w:proofErr w:type="spellStart"/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>испр</w:t>
              </w:r>
              <w:proofErr w:type="spellEnd"/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 xml:space="preserve">. и доп. Учебное </w:t>
              </w:r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lastRenderedPageBreak/>
                <w:t>пособие для СПО</w:t>
              </w:r>
            </w:hyperlink>
            <w:r w:rsidRPr="0004158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041586" w:rsidRPr="00041586" w:rsidRDefault="00041586" w:rsidP="00041586">
            <w:pPr>
              <w:pStyle w:val="media-conten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noProof/>
                <w:color w:val="F18B00"/>
                <w:position w:val="3"/>
              </w:rPr>
              <mc:AlternateContent>
                <mc:Choice Requires="wps">
                  <w:drawing>
                    <wp:inline distT="0" distB="0" distL="0" distR="0" wp14:anchorId="061B34DB" wp14:editId="5CC76D61">
                      <wp:extent cx="304800" cy="304800"/>
                      <wp:effectExtent l="0" t="0" r="0" b="0"/>
                      <wp:docPr id="10" name="Прямоугольник 10" descr="https://ezproxy.ha.tpu.ru:2338/images/mobile.png">
                        <a:hlinkClick xmlns:a="http://schemas.openxmlformats.org/drawingml/2006/main" r:id="rId2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s://ezproxy.ha.tpu.ru:2338/images/mobile.png" href="https://ezproxy.ha.tpu.ru:2338/ap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1586">
              <w:rPr>
                <w:color w:val="333333"/>
              </w:rPr>
              <w:t> </w:t>
            </w:r>
          </w:p>
          <w:p w:rsidR="00041586" w:rsidRPr="00041586" w:rsidRDefault="00041586" w:rsidP="00041586">
            <w:pPr>
              <w:pStyle w:val="booklist-authors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041586">
              <w:rPr>
                <w:color w:val="333333"/>
              </w:rPr>
              <w:t>Латышенко</w:t>
            </w:r>
            <w:proofErr w:type="spellEnd"/>
            <w:r w:rsidRPr="00041586">
              <w:rPr>
                <w:color w:val="333333"/>
              </w:rPr>
              <w:t xml:space="preserve"> К. П., </w:t>
            </w:r>
            <w:proofErr w:type="spellStart"/>
            <w:r w:rsidRPr="00041586">
              <w:rPr>
                <w:color w:val="333333"/>
              </w:rPr>
              <w:t>Гарелина</w:t>
            </w:r>
            <w:proofErr w:type="spellEnd"/>
            <w:r w:rsidRPr="00041586">
              <w:rPr>
                <w:color w:val="333333"/>
              </w:rPr>
              <w:t xml:space="preserve"> С. А. </w:t>
            </w:r>
            <w:hyperlink r:id="rId30" w:history="1">
              <w:r w:rsidRPr="00041586">
                <w:rPr>
                  <w:rStyle w:val="a3"/>
                  <w:color w:val="F18B00"/>
                </w:rPr>
                <w:t>Подробнее</w:t>
              </w:r>
            </w:hyperlink>
          </w:p>
          <w:p w:rsidR="00041586" w:rsidRPr="00041586" w:rsidRDefault="00041586" w:rsidP="00041586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Научная школа: </w:t>
            </w:r>
            <w:hyperlink r:id="rId31" w:history="1">
              <w:r w:rsidRPr="00041586">
                <w:rPr>
                  <w:rStyle w:val="a3"/>
                  <w:color w:val="F18B00"/>
                </w:rPr>
                <w:t xml:space="preserve">Академия гражданской защиты МЧС РФ (пос. </w:t>
              </w:r>
              <w:proofErr w:type="spellStart"/>
              <w:r w:rsidRPr="00041586">
                <w:rPr>
                  <w:rStyle w:val="a3"/>
                  <w:color w:val="F18B00"/>
                </w:rPr>
                <w:t>Новогорск</w:t>
              </w:r>
              <w:proofErr w:type="spellEnd"/>
              <w:r w:rsidRPr="00041586">
                <w:rPr>
                  <w:rStyle w:val="a3"/>
                  <w:color w:val="F18B00"/>
                </w:rPr>
                <w:t>, МО)</w:t>
              </w:r>
            </w:hyperlink>
          </w:p>
          <w:p w:rsidR="00041586" w:rsidRPr="00041586" w:rsidRDefault="00041586" w:rsidP="00041586">
            <w:pPr>
              <w:pStyle w:val="book-poops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ПООП СПО: </w:t>
            </w:r>
            <w:hyperlink r:id="rId32" w:history="1">
              <w:r w:rsidRPr="00041586">
                <w:rPr>
                  <w:rStyle w:val="a3"/>
                  <w:color w:val="F18B00"/>
                </w:rPr>
                <w:t>11.02.16 Монтаж, техническое обслуживание и ремонт электронных приборов и устройств</w:t>
              </w:r>
            </w:hyperlink>
            <w:r w:rsidRPr="00041586">
              <w:rPr>
                <w:color w:val="333333"/>
              </w:rPr>
              <w:t>, </w:t>
            </w:r>
            <w:hyperlink r:id="rId33" w:history="1">
              <w:r w:rsidRPr="00041586">
                <w:rPr>
                  <w:rStyle w:val="a3"/>
                  <w:color w:val="F18B00"/>
                </w:rPr>
                <w:t>13.02.06 Релейная защита и автоматизация электроэнергетических систем</w:t>
              </w:r>
            </w:hyperlink>
            <w:r w:rsidRPr="00041586">
              <w:rPr>
                <w:color w:val="333333"/>
              </w:rPr>
              <w:t>, </w:t>
            </w:r>
            <w:hyperlink r:id="rId34" w:history="1">
              <w:r w:rsidRPr="00041586">
                <w:rPr>
                  <w:rStyle w:val="a3"/>
                  <w:color w:val="F18B00"/>
                </w:rPr>
                <w:t>13.02.09 Монтаж и эксплуатация линий электропередачи</w:t>
              </w:r>
            </w:hyperlink>
            <w:r w:rsidRPr="00041586">
              <w:rPr>
                <w:rStyle w:val="dots"/>
                <w:rFonts w:eastAsiaTheme="majorEastAsia"/>
                <w:color w:val="333333"/>
              </w:rPr>
              <w:t>...</w:t>
            </w:r>
            <w:r w:rsidRPr="00041586">
              <w:rPr>
                <w:color w:val="333333"/>
              </w:rPr>
              <w:t> </w:t>
            </w:r>
            <w:hyperlink r:id="rId35" w:anchor="more" w:history="1">
              <w:r w:rsidRPr="00041586">
                <w:rPr>
                  <w:rStyle w:val="a3"/>
                  <w:color w:val="F18B00"/>
                </w:rPr>
                <w:t>ещё 3</w:t>
              </w:r>
            </w:hyperlink>
          </w:p>
          <w:p w:rsidR="00041586" w:rsidRPr="00041586" w:rsidRDefault="00041586" w:rsidP="0004158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Год: 2019 / </w:t>
            </w:r>
            <w:r w:rsidRPr="00041586">
              <w:rPr>
                <w:rStyle w:val="book-griff"/>
                <w:color w:val="666666"/>
              </w:rPr>
              <w:t>Гриф УМО СПО</w:t>
            </w:r>
          </w:p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86" w:rsidRPr="00041586" w:rsidTr="00041586">
        <w:tc>
          <w:tcPr>
            <w:tcW w:w="2093" w:type="dxa"/>
          </w:tcPr>
          <w:p w:rsidR="00041586" w:rsidRPr="00041586" w:rsidRDefault="0004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41586" w:rsidRPr="00041586" w:rsidRDefault="00041586" w:rsidP="00041586">
            <w:pPr>
              <w:pStyle w:val="3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36" w:history="1">
              <w:r w:rsidRPr="0004158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333333"/>
                  <w:sz w:val="24"/>
                  <w:szCs w:val="24"/>
                </w:rPr>
                <w:t>МЕТРОЛОГИЯ И ИЗМЕРИТЕЛЬНАЯ ТЕХНИКА: ОСНОВЫ ОБРАБОТКИ РЕЗУЛЬТАТОВ ИЗМЕРЕНИЙ. Учебное пособие для вузов</w:t>
              </w:r>
            </w:hyperlink>
            <w:r w:rsidRPr="0004158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041586" w:rsidRPr="00041586" w:rsidRDefault="00041586" w:rsidP="00041586">
            <w:pPr>
              <w:pStyle w:val="booklist-authors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color w:val="333333"/>
              </w:rPr>
              <w:t xml:space="preserve">Степанова Е. А., </w:t>
            </w:r>
            <w:proofErr w:type="spellStart"/>
            <w:r w:rsidRPr="00041586">
              <w:rPr>
                <w:color w:val="333333"/>
              </w:rPr>
              <w:t>Скулкина</w:t>
            </w:r>
            <w:proofErr w:type="spellEnd"/>
            <w:r w:rsidRPr="00041586">
              <w:rPr>
                <w:color w:val="333333"/>
              </w:rPr>
              <w:t xml:space="preserve"> Н. А., </w:t>
            </w:r>
            <w:proofErr w:type="spellStart"/>
            <w:r w:rsidRPr="00041586">
              <w:rPr>
                <w:color w:val="333333"/>
              </w:rPr>
              <w:t>Волегов</w:t>
            </w:r>
            <w:proofErr w:type="spellEnd"/>
            <w:r w:rsidRPr="00041586">
              <w:rPr>
                <w:color w:val="333333"/>
              </w:rPr>
              <w:t xml:space="preserve"> А. С. ; Под общ</w:t>
            </w:r>
            <w:proofErr w:type="gramStart"/>
            <w:r w:rsidRPr="00041586">
              <w:rPr>
                <w:color w:val="333333"/>
              </w:rPr>
              <w:t>.</w:t>
            </w:r>
            <w:proofErr w:type="gramEnd"/>
            <w:r w:rsidRPr="00041586">
              <w:rPr>
                <w:color w:val="333333"/>
              </w:rPr>
              <w:t xml:space="preserve"> </w:t>
            </w:r>
            <w:proofErr w:type="gramStart"/>
            <w:r w:rsidRPr="00041586">
              <w:rPr>
                <w:color w:val="333333"/>
              </w:rPr>
              <w:t>р</w:t>
            </w:r>
            <w:proofErr w:type="gramEnd"/>
            <w:r w:rsidRPr="00041586">
              <w:rPr>
                <w:color w:val="333333"/>
              </w:rPr>
              <w:t>ед. Степановой Е.А. </w:t>
            </w:r>
            <w:hyperlink r:id="rId37" w:history="1">
              <w:r w:rsidRPr="00041586">
                <w:rPr>
                  <w:rStyle w:val="a3"/>
                  <w:color w:val="F18B00"/>
                </w:rPr>
                <w:t>Подробнее</w:t>
              </w:r>
            </w:hyperlink>
          </w:p>
          <w:p w:rsidR="00041586" w:rsidRPr="00041586" w:rsidRDefault="00041586" w:rsidP="00041586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Научная школа: </w:t>
            </w:r>
            <w:hyperlink r:id="rId38" w:history="1">
              <w:r w:rsidRPr="00041586">
                <w:rPr>
                  <w:rStyle w:val="a3"/>
                  <w:color w:val="F18B00"/>
                </w:rPr>
                <w:t>Уральский федеральный университет имени первого Президента России Б.Н. Ельцина (г. Екатеринбург).</w:t>
              </w:r>
            </w:hyperlink>
          </w:p>
          <w:p w:rsidR="00041586" w:rsidRPr="00041586" w:rsidRDefault="00041586" w:rsidP="0004158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41586">
              <w:rPr>
                <w:color w:val="333333"/>
              </w:rPr>
              <w:t>Год: 2019</w:t>
            </w:r>
          </w:p>
          <w:p w:rsidR="00041586" w:rsidRPr="00041586" w:rsidRDefault="00041586" w:rsidP="00041586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 w:rsidR="00041586" w:rsidRDefault="00041586"/>
    <w:p w:rsidR="00041586" w:rsidRPr="00041586" w:rsidRDefault="00041586"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2) </w:t>
      </w:r>
      <w:bookmarkStart w:id="0" w:name="_GoBack"/>
      <w:bookmarkEnd w:id="0"/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 Зарегистрируйтесь в системах идентификации: ORCID - </w:t>
      </w:r>
      <w:hyperlink r:id="rId39" w:history="1">
        <w:r>
          <w:rPr>
            <w:rStyle w:val="a3"/>
            <w:rFonts w:ascii="Arial" w:hAnsi="Arial" w:cs="Arial"/>
            <w:color w:val="3C77BB"/>
            <w:sz w:val="23"/>
            <w:szCs w:val="23"/>
            <w:u w:val="none"/>
            <w:shd w:val="clear" w:color="auto" w:fill="FFFFFF"/>
          </w:rPr>
          <w:t>orcid.org</w:t>
        </w:r>
      </w:hyperlink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Publons</w:t>
      </w:r>
      <w:proofErr w:type="spellEnd"/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ResearcherID</w:t>
      </w:r>
      <w:proofErr w:type="spellEnd"/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 - </w:t>
      </w:r>
      <w:hyperlink r:id="rId40" w:history="1">
        <w:r>
          <w:rPr>
            <w:rStyle w:val="a3"/>
            <w:rFonts w:ascii="Arial" w:hAnsi="Arial" w:cs="Arial"/>
            <w:color w:val="3C77BB"/>
            <w:sz w:val="23"/>
            <w:szCs w:val="23"/>
            <w:u w:val="none"/>
            <w:shd w:val="clear" w:color="auto" w:fill="FFFFFF"/>
          </w:rPr>
          <w:t>publons.com</w:t>
        </w:r>
      </w:hyperlink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, SCIENCE INDEX - </w:t>
      </w:r>
      <w:hyperlink r:id="rId41" w:history="1">
        <w:r>
          <w:rPr>
            <w:rStyle w:val="a3"/>
            <w:rFonts w:ascii="Arial" w:hAnsi="Arial" w:cs="Arial"/>
            <w:color w:val="3C77BB"/>
            <w:sz w:val="23"/>
            <w:szCs w:val="23"/>
            <w:u w:val="none"/>
            <w:shd w:val="clear" w:color="auto" w:fill="FFFFFF"/>
          </w:rPr>
          <w:t>elibrary.ru</w:t>
        </w:r>
      </w:hyperlink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. Разместите полученные идентификаторы на персональном сайте в портале ТПУ, предварительно создав раздел «Полезные ссылки».</w:t>
      </w:r>
    </w:p>
    <w:p w:rsidR="006E2E67" w:rsidRPr="00041586" w:rsidRDefault="006E2E67"/>
    <w:tbl>
      <w:tblPr>
        <w:tblW w:w="5000" w:type="pct"/>
        <w:tblCellSpacing w:w="0" w:type="dxa"/>
        <w:tblBorders>
          <w:top w:val="single" w:sz="6" w:space="0" w:color="CCCC99"/>
          <w:left w:val="single" w:sz="6" w:space="0" w:color="CCCC99"/>
          <w:bottom w:val="single" w:sz="6" w:space="0" w:color="CCCC99"/>
          <w:right w:val="single" w:sz="6" w:space="0" w:color="CCCC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505"/>
      </w:tblGrid>
      <w:tr w:rsidR="0091249E" w:rsidRPr="006E2E67" w:rsidTr="006E2E67">
        <w:trPr>
          <w:tblCellSpacing w:w="0" w:type="dxa"/>
        </w:trPr>
        <w:tc>
          <w:tcPr>
            <w:tcW w:w="9505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1249E" w:rsidRPr="006E2E67" w:rsidRDefault="0091249E">
            <w:pPr>
              <w:rPr>
                <w:rStyle w:val="inplacedisplayid134380siteid0"/>
                <w:rFonts w:ascii="Tahoma" w:hAnsi="Tahoma" w:cs="Tahoma"/>
                <w:color w:val="333333"/>
                <w:sz w:val="18"/>
                <w:szCs w:val="18"/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4A20F490" wp14:editId="6D5305B6">
                  <wp:extent cx="152400" cy="152400"/>
                  <wp:effectExtent l="0" t="0" r="0" b="0"/>
                  <wp:docPr id="8" name="Рисунок 8" descr="Редактировать элемент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дактировать элемент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50F094F" wp14:editId="4CE4EEA5">
                  <wp:extent cx="152400" cy="152400"/>
                  <wp:effectExtent l="0" t="0" r="0" b="0"/>
                  <wp:docPr id="7" name="Рисунок 7" descr="Действия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йствия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>ordic</w:t>
            </w:r>
            <w:proofErr w:type="spellEnd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 xml:space="preserve"> id</w:t>
            </w:r>
          </w:p>
          <w:p w:rsidR="0091249E" w:rsidRPr="006E2E67" w:rsidRDefault="00041586" w:rsidP="0091249E">
            <w:pPr>
              <w:rPr>
                <w:lang w:val="en-US"/>
              </w:rPr>
            </w:pPr>
            <w:hyperlink r:id="rId46" w:tgtFrame="orcid.widget" w:history="1">
              <w:r w:rsidR="0091249E">
                <w:rPr>
                  <w:rFonts w:ascii="Tahoma" w:hAnsi="Tahoma" w:cs="Tahoma"/>
                  <w:noProof/>
                  <w:color w:val="0000FF"/>
                  <w:sz w:val="18"/>
                  <w:szCs w:val="18"/>
                  <w:lang w:eastAsia="ru-RU"/>
                </w:rPr>
                <w:drawing>
                  <wp:inline distT="0" distB="0" distL="0" distR="0" wp14:anchorId="05A40CB5" wp14:editId="01882A4A">
                    <wp:extent cx="152400" cy="152400"/>
                    <wp:effectExtent l="0" t="0" r="0" b="0"/>
                    <wp:docPr id="6" name="Рисунок 6" descr="ORCID iD icon">
                      <a:hlinkClick xmlns:a="http://schemas.openxmlformats.org/drawingml/2006/main" r:id="rId46" tgtFrame="&quot;orcid.widge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ORCID iD icon">
                              <a:hlinkClick r:id="rId46" tgtFrame="&quot;orcid.widge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1249E" w:rsidRPr="006E2E67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https://orcid.org/0000-0001-6870-3413</w:t>
              </w:r>
            </w:hyperlink>
          </w:p>
        </w:tc>
      </w:tr>
      <w:tr w:rsidR="0091249E" w:rsidRPr="006E2E67" w:rsidTr="006E2E67">
        <w:trPr>
          <w:tblCellSpacing w:w="0" w:type="dxa"/>
        </w:trPr>
        <w:tc>
          <w:tcPr>
            <w:tcW w:w="9505" w:type="dxa"/>
            <w:shd w:val="clear" w:color="auto" w:fill="FFFFFF"/>
            <w:tcMar>
              <w:top w:w="90" w:type="dxa"/>
              <w:left w:w="60" w:type="dxa"/>
              <w:bottom w:w="0" w:type="dxa"/>
              <w:right w:w="60" w:type="dxa"/>
            </w:tcMar>
            <w:hideMark/>
          </w:tcPr>
          <w:p w:rsidR="0091249E" w:rsidRPr="006E2E67" w:rsidRDefault="009124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AB09DD6" wp14:editId="04A3E0BB">
                  <wp:extent cx="152400" cy="152400"/>
                  <wp:effectExtent l="0" t="0" r="0" b="0"/>
                  <wp:docPr id="5" name="Рисунок 5" descr="Редактировать элемент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дактировать элемент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DF10C13" wp14:editId="4368F9D6">
                  <wp:extent cx="152400" cy="152400"/>
                  <wp:effectExtent l="0" t="0" r="0" b="0"/>
                  <wp:docPr id="4" name="Рисунок 4" descr="Действия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йствия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>elibrary.ru</w:t>
            </w:r>
            <w:r w:rsidRPr="006E2E67">
              <w:rPr>
                <w:lang w:val="en-US"/>
              </w:rPr>
              <w:br/>
            </w:r>
            <w:hyperlink r:id="rId50" w:history="1">
              <w:r w:rsidRPr="006E2E67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https://elibrary.ru/author_info.asp?isold=1</w:t>
              </w:r>
            </w:hyperlink>
            <w:r w:rsidRPr="006E2E67">
              <w:rPr>
                <w:rStyle w:val="inplacedisplayid134380siteid0"/>
                <w:rFonts w:ascii="Tahoma" w:hAnsi="Tahoma" w:cs="Tahoma"/>
                <w:color w:val="333333"/>
                <w:sz w:val="18"/>
                <w:szCs w:val="18"/>
                <w:lang w:val="en-US"/>
              </w:rPr>
              <w:t> SPIN-</w:t>
            </w:r>
            <w:r>
              <w:rPr>
                <w:rStyle w:val="inplacedisplayid134380siteid0"/>
                <w:rFonts w:ascii="Tahoma" w:hAnsi="Tahoma" w:cs="Tahoma"/>
                <w:color w:val="333333"/>
                <w:sz w:val="18"/>
                <w:szCs w:val="18"/>
              </w:rPr>
              <w:t>код</w:t>
            </w:r>
            <w:r w:rsidRPr="006E2E67">
              <w:rPr>
                <w:rStyle w:val="inplacedisplayid134380siteid0"/>
                <w:rFonts w:ascii="Tahoma" w:hAnsi="Tahoma" w:cs="Tahoma"/>
                <w:color w:val="333333"/>
                <w:sz w:val="18"/>
                <w:szCs w:val="18"/>
                <w:lang w:val="en-US"/>
              </w:rPr>
              <w:t>: 4099-7067</w:t>
            </w:r>
          </w:p>
        </w:tc>
      </w:tr>
      <w:tr w:rsidR="0091249E" w:rsidRPr="006E2E67" w:rsidTr="006E2E67">
        <w:trPr>
          <w:tblCellSpacing w:w="0" w:type="dxa"/>
        </w:trPr>
        <w:tc>
          <w:tcPr>
            <w:tcW w:w="9505" w:type="dxa"/>
            <w:shd w:val="clear" w:color="auto" w:fill="FFFFFF"/>
            <w:tcMar>
              <w:top w:w="90" w:type="dxa"/>
              <w:left w:w="60" w:type="dxa"/>
              <w:bottom w:w="0" w:type="dxa"/>
              <w:right w:w="60" w:type="dxa"/>
            </w:tcMar>
            <w:hideMark/>
          </w:tcPr>
          <w:p w:rsidR="0091249E" w:rsidRPr="006E2E67" w:rsidRDefault="0091249E">
            <w:pPr>
              <w:rPr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312D8CBE" wp14:editId="3B7D11DE">
                  <wp:extent cx="152400" cy="152400"/>
                  <wp:effectExtent l="0" t="0" r="0" b="0"/>
                  <wp:docPr id="3" name="Рисунок 3" descr="Редактировать элемент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дактировать элемент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48233802" wp14:editId="0A286DB6">
                  <wp:extent cx="152400" cy="152400"/>
                  <wp:effectExtent l="0" t="0" r="0" b="0"/>
                  <wp:docPr id="2" name="Рисунок 2" descr="Действия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йствия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>Publons</w:t>
            </w:r>
            <w:proofErr w:type="spellEnd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>/</w:t>
            </w:r>
            <w:proofErr w:type="spellStart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>ResearcherID</w:t>
            </w:r>
            <w:proofErr w:type="spellEnd"/>
            <w:r w:rsidRPr="006E2E67">
              <w:rPr>
                <w:rStyle w:val="titleorimageid134380siteid0"/>
                <w:rFonts w:ascii="Tahoma" w:hAnsi="Tahoma" w:cs="Tahoma"/>
                <w:color w:val="006633"/>
                <w:sz w:val="18"/>
                <w:szCs w:val="18"/>
                <w:u w:val="single"/>
                <w:lang w:val="en-US"/>
              </w:rPr>
              <w:t xml:space="preserve"> - publons.com</w:t>
            </w:r>
            <w:r w:rsidRPr="006E2E67">
              <w:rPr>
                <w:lang w:val="en-US"/>
              </w:rPr>
              <w:br/>
            </w:r>
            <w:hyperlink r:id="rId53" w:history="1">
              <w:r w:rsidRPr="006E2E67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https://publons.com/researcher/3178176/galina-vavilova/</w:t>
              </w:r>
            </w:hyperlink>
          </w:p>
        </w:tc>
      </w:tr>
      <w:tr w:rsidR="0091249E" w:rsidTr="006E2E67">
        <w:trPr>
          <w:tblCellSpacing w:w="0" w:type="dxa"/>
        </w:trPr>
        <w:tc>
          <w:tcPr>
            <w:tcW w:w="9505" w:type="dxa"/>
            <w:shd w:val="clear" w:color="auto" w:fill="FFFFFF"/>
            <w:vAlign w:val="center"/>
            <w:hideMark/>
          </w:tcPr>
          <w:p w:rsidR="0091249E" w:rsidRDefault="0091249E">
            <w:r>
              <w:rPr>
                <w:noProof/>
                <w:lang w:eastAsia="ru-RU"/>
              </w:rPr>
              <w:drawing>
                <wp:inline distT="0" distB="0" distL="0" distR="0" wp14:anchorId="63497ECF" wp14:editId="1592B00E">
                  <wp:extent cx="9525" cy="38100"/>
                  <wp:effectExtent l="0" t="0" r="0" b="0"/>
                  <wp:docPr id="1" name="Рисунок 1" descr="http://portal.tpu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rtal.tpu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C5" w:rsidRPr="0091249E" w:rsidRDefault="00CD04C5" w:rsidP="005E239A"/>
    <w:sectPr w:rsidR="00CD04C5" w:rsidRPr="0091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1C8"/>
    <w:multiLevelType w:val="hybridMultilevel"/>
    <w:tmpl w:val="7CF4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6"/>
    <w:rsid w:val="00041586"/>
    <w:rsid w:val="004F2316"/>
    <w:rsid w:val="004F5276"/>
    <w:rsid w:val="005E239A"/>
    <w:rsid w:val="006E2E67"/>
    <w:rsid w:val="008C327D"/>
    <w:rsid w:val="0091249E"/>
    <w:rsid w:val="00A77496"/>
    <w:rsid w:val="00C3543E"/>
    <w:rsid w:val="00C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3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orimageid134380siteid0">
    <w:name w:val="titleorimageid134380siteid0"/>
    <w:basedOn w:val="a0"/>
    <w:rsid w:val="0091249E"/>
  </w:style>
  <w:style w:type="character" w:customStyle="1" w:styleId="inplacedisplayid134380siteid0">
    <w:name w:val="inplacedisplayid134380siteid0"/>
    <w:basedOn w:val="a0"/>
    <w:rsid w:val="0091249E"/>
  </w:style>
  <w:style w:type="paragraph" w:styleId="a4">
    <w:name w:val="Balloon Text"/>
    <w:basedOn w:val="a"/>
    <w:link w:val="a5"/>
    <w:uiPriority w:val="99"/>
    <w:semiHidden/>
    <w:unhideWhenUsed/>
    <w:rsid w:val="006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67"/>
    <w:rPr>
      <w:rFonts w:ascii="Tahoma" w:hAnsi="Tahoma" w:cs="Tahoma"/>
      <w:sz w:val="16"/>
      <w:szCs w:val="16"/>
    </w:rPr>
  </w:style>
  <w:style w:type="character" w:customStyle="1" w:styleId="hithilite">
    <w:name w:val="hithilite"/>
    <w:basedOn w:val="a0"/>
    <w:rsid w:val="006E2E67"/>
  </w:style>
  <w:style w:type="character" w:customStyle="1" w:styleId="label">
    <w:name w:val="label"/>
    <w:basedOn w:val="a0"/>
    <w:rsid w:val="006E2E67"/>
  </w:style>
  <w:style w:type="character" w:customStyle="1" w:styleId="databold">
    <w:name w:val="data_bold"/>
    <w:basedOn w:val="a0"/>
    <w:rsid w:val="006E2E67"/>
  </w:style>
  <w:style w:type="character" w:customStyle="1" w:styleId="30">
    <w:name w:val="Заголовок 3 Знак"/>
    <w:basedOn w:val="a0"/>
    <w:link w:val="3"/>
    <w:uiPriority w:val="9"/>
    <w:semiHidden/>
    <w:rsid w:val="0004158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edia-content">
    <w:name w:val="media-content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41586"/>
  </w:style>
  <w:style w:type="paragraph" w:customStyle="1" w:styleId="booklist-authors">
    <w:name w:val="book_list-authors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list-school">
    <w:name w:val="book_list-school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oops">
    <w:name w:val="book-poops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s">
    <w:name w:val="dots"/>
    <w:basedOn w:val="a0"/>
    <w:rsid w:val="00041586"/>
  </w:style>
  <w:style w:type="character" w:customStyle="1" w:styleId="book-griff">
    <w:name w:val="book-griff"/>
    <w:basedOn w:val="a0"/>
    <w:rsid w:val="00041586"/>
  </w:style>
  <w:style w:type="table" w:styleId="a7">
    <w:name w:val="Table Grid"/>
    <w:basedOn w:val="a1"/>
    <w:uiPriority w:val="39"/>
    <w:rsid w:val="0004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586"/>
    <w:pPr>
      <w:ind w:left="720"/>
      <w:contextualSpacing/>
    </w:pPr>
  </w:style>
  <w:style w:type="character" w:customStyle="1" w:styleId="nolink">
    <w:name w:val="nolink"/>
    <w:basedOn w:val="a0"/>
    <w:rsid w:val="0004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3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orimageid134380siteid0">
    <w:name w:val="titleorimageid134380siteid0"/>
    <w:basedOn w:val="a0"/>
    <w:rsid w:val="0091249E"/>
  </w:style>
  <w:style w:type="character" w:customStyle="1" w:styleId="inplacedisplayid134380siteid0">
    <w:name w:val="inplacedisplayid134380siteid0"/>
    <w:basedOn w:val="a0"/>
    <w:rsid w:val="0091249E"/>
  </w:style>
  <w:style w:type="paragraph" w:styleId="a4">
    <w:name w:val="Balloon Text"/>
    <w:basedOn w:val="a"/>
    <w:link w:val="a5"/>
    <w:uiPriority w:val="99"/>
    <w:semiHidden/>
    <w:unhideWhenUsed/>
    <w:rsid w:val="006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67"/>
    <w:rPr>
      <w:rFonts w:ascii="Tahoma" w:hAnsi="Tahoma" w:cs="Tahoma"/>
      <w:sz w:val="16"/>
      <w:szCs w:val="16"/>
    </w:rPr>
  </w:style>
  <w:style w:type="character" w:customStyle="1" w:styleId="hithilite">
    <w:name w:val="hithilite"/>
    <w:basedOn w:val="a0"/>
    <w:rsid w:val="006E2E67"/>
  </w:style>
  <w:style w:type="character" w:customStyle="1" w:styleId="label">
    <w:name w:val="label"/>
    <w:basedOn w:val="a0"/>
    <w:rsid w:val="006E2E67"/>
  </w:style>
  <w:style w:type="character" w:customStyle="1" w:styleId="databold">
    <w:name w:val="data_bold"/>
    <w:basedOn w:val="a0"/>
    <w:rsid w:val="006E2E67"/>
  </w:style>
  <w:style w:type="character" w:customStyle="1" w:styleId="30">
    <w:name w:val="Заголовок 3 Знак"/>
    <w:basedOn w:val="a0"/>
    <w:link w:val="3"/>
    <w:uiPriority w:val="9"/>
    <w:semiHidden/>
    <w:rsid w:val="0004158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edia-content">
    <w:name w:val="media-content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41586"/>
  </w:style>
  <w:style w:type="paragraph" w:customStyle="1" w:styleId="booklist-authors">
    <w:name w:val="book_list-authors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list-school">
    <w:name w:val="book_list-school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oops">
    <w:name w:val="book-poops"/>
    <w:basedOn w:val="a"/>
    <w:rsid w:val="000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s">
    <w:name w:val="dots"/>
    <w:basedOn w:val="a0"/>
    <w:rsid w:val="00041586"/>
  </w:style>
  <w:style w:type="character" w:customStyle="1" w:styleId="book-griff">
    <w:name w:val="book-griff"/>
    <w:basedOn w:val="a0"/>
    <w:rsid w:val="00041586"/>
  </w:style>
  <w:style w:type="table" w:styleId="a7">
    <w:name w:val="Table Grid"/>
    <w:basedOn w:val="a1"/>
    <w:uiPriority w:val="39"/>
    <w:rsid w:val="0004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586"/>
    <w:pPr>
      <w:ind w:left="720"/>
      <w:contextualSpacing/>
    </w:pPr>
  </w:style>
  <w:style w:type="character" w:customStyle="1" w:styleId="nolink">
    <w:name w:val="nolink"/>
    <w:basedOn w:val="a0"/>
    <w:rsid w:val="0004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11394738" TargetMode="External"/><Relationship Id="rId18" Type="http://schemas.openxmlformats.org/officeDocument/2006/relationships/hyperlink" Target="http://ezproxy.ha.tpu.ru:2301/OutboundService.do?SID=D355oaHaxouX7oW7C3Z&amp;mode=rrcAuthorRecordService&amp;action=go&amp;product=WOS&amp;daisIds=4820982" TargetMode="External"/><Relationship Id="rId26" Type="http://schemas.openxmlformats.org/officeDocument/2006/relationships/hyperlink" Target="https://ezproxy.ha.tpu.ru:2338/search?query=%D0%B8%D0%B7%D0%BC%D0%B5%D1%80%D0%B8%D1%82%D0%B5%D0%BB%D1%8C%D0%BD%D0%B0%D1%8F+%D1%82%D0%B5%D1%85%D0%BD%D0%B8%D0%BA%D0%B0+" TargetMode="External"/><Relationship Id="rId39" Type="http://schemas.openxmlformats.org/officeDocument/2006/relationships/hyperlink" Target="https://orcid.org/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https://ezproxy.ha.tpu.ru:2338/adv-search/get?spo_poop=2235" TargetMode="External"/><Relationship Id="rId42" Type="http://schemas.openxmlformats.org/officeDocument/2006/relationships/hyperlink" Target="http://portal.tpu.ru:7777/portal/pls/portal/PORTAL.wwv_edit_tab.edititem?p_thingid=42652192&amp;p_cornerid=42652188&amp;p_siteid=0&amp;p_subtype=39&amp;p_itemtype=basetext&amp;p_topicid=-1&amp;p_topicsiteid=0&amp;p_cornerlinkid=&amp;p_parentid=0&amp;p_currcornerid=42652188&amp;p_language=ru&amp;p_looplink=http://portal.tpu.ru:7777/SHARED/w/WGW/Tab3?_mode%3D16&amp;p_containerpageid=15761387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s://elibrary.ru/author_info.asp?isold=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s://elibrary.ru/contents.asp?id=33333425&amp;selid=12160431" TargetMode="External"/><Relationship Id="rId17" Type="http://schemas.openxmlformats.org/officeDocument/2006/relationships/hyperlink" Target="http://ezproxy.ha.tpu.ru:2301/full_record.do?product=WOS&amp;search_mode=GeneralSearch&amp;qid=2&amp;SID=D355oaHaxouX7oW7C3Z&amp;page=1&amp;doc=7" TargetMode="External"/><Relationship Id="rId25" Type="http://schemas.openxmlformats.org/officeDocument/2006/relationships/hyperlink" Target="https://ezproxy.ha.tpu.ru:2338/book/metrologiya-i-izmeritelnaya-tehnika-mikroprocessornye-analizatory-zhidkosti-437191" TargetMode="External"/><Relationship Id="rId33" Type="http://schemas.openxmlformats.org/officeDocument/2006/relationships/hyperlink" Target="https://ezproxy.ha.tpu.ru:2338/adv-search/get?spo_poop=2154" TargetMode="External"/><Relationship Id="rId38" Type="http://schemas.openxmlformats.org/officeDocument/2006/relationships/hyperlink" Target="https://ezproxy.ha.tpu.ru:2338/adv-search/get?scientific_school=9A6A0960-6AC8-4502-955D-83D1170A4399" TargetMode="External"/><Relationship Id="rId46" Type="http://schemas.openxmlformats.org/officeDocument/2006/relationships/hyperlink" Target="https://orcid.org/0000-0001-6870-3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ezproxy.ha.tpu.ru:2301/home.do?SID=D355oaHaxouX7oW7C3Z" TargetMode="External"/><Relationship Id="rId20" Type="http://schemas.openxmlformats.org/officeDocument/2006/relationships/hyperlink" Target="http://ezproxy.ha.tpu.ru:2301/OutboundService.do?SID=D355oaHaxouX7oW7C3Z&amp;mode=rrcAuthorRecordService&amp;action=go&amp;product=WOS&amp;daisIds=31789610" TargetMode="External"/><Relationship Id="rId29" Type="http://schemas.openxmlformats.org/officeDocument/2006/relationships/hyperlink" Target="https://ezproxy.ha.tpu.ru:2338/apps" TargetMode="External"/><Relationship Id="rId41" Type="http://schemas.openxmlformats.org/officeDocument/2006/relationships/hyperlink" Target="https://elibrary.ru/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s://www.lib.tpu.ru/fulltext_db.html" TargetMode="External"/><Relationship Id="rId11" Type="http://schemas.openxmlformats.org/officeDocument/2006/relationships/hyperlink" Target="https://elibrary.ru/contents.asp?id=33333425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ezproxy.ha.tpu.ru:2338/adv-search/get?spo_poop=2345" TargetMode="External"/><Relationship Id="rId37" Type="http://schemas.openxmlformats.org/officeDocument/2006/relationships/hyperlink" Target="https://ezproxy.ha.tpu.ru:2338/search?query=%D0%B8%D0%B7%D0%BC%D0%B5%D1%80%D0%B8%D1%82%D0%B5%D0%BB%D1%8C%D0%BD%D0%B0%D1%8F+%D1%82%D0%B5%D1%85%D0%BD%D0%B8%D0%BA%D0%B0+" TargetMode="External"/><Relationship Id="rId40" Type="http://schemas.openxmlformats.org/officeDocument/2006/relationships/hyperlink" Target="https://publons.com/about/home/" TargetMode="External"/><Relationship Id="rId45" Type="http://schemas.openxmlformats.org/officeDocument/2006/relationships/image" Target="media/image2.gif"/><Relationship Id="rId53" Type="http://schemas.openxmlformats.org/officeDocument/2006/relationships/hyperlink" Target="https://publons.com/researcher/3178176/galina-vavilo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3255640&amp;selid=11394738" TargetMode="External"/><Relationship Id="rId23" Type="http://schemas.openxmlformats.org/officeDocument/2006/relationships/hyperlink" Target="http://ezproxy.ha.tpu.ru:2301/OutboundService.do?SID=D355oaHaxouX7oW7C3Z&amp;mode=rrcAuthorRecordService&amp;action=go&amp;product=WOS&amp;daisIds=29541740" TargetMode="External"/><Relationship Id="rId28" Type="http://schemas.openxmlformats.org/officeDocument/2006/relationships/hyperlink" Target="https://ezproxy.ha.tpu.ru:2338/book/metrologiya-i-izmeritelnaya-tehnika-laboratornyy-praktikum-437218" TargetMode="External"/><Relationship Id="rId36" Type="http://schemas.openxmlformats.org/officeDocument/2006/relationships/hyperlink" Target="https://ezproxy.ha.tpu.ru:2338/book/metrologiya-i-izmeritelnaya-tehnika-osnovy-obrabotki-rezultatov-izmereniy-438105" TargetMode="External"/><Relationship Id="rId49" Type="http://schemas.openxmlformats.org/officeDocument/2006/relationships/hyperlink" Target="http://portal.tpu.ru:7777/portal/pls/portal/PORTAL.wwv_thinghtml.content_actions_screen?p_page_id=42652188&amp;p_page_site_id=0&amp;p_masterthingid=42652199&amp;p_siteid=0&amp;p_thingid=42652200&amp;p_regionid=7241102&amp;p_currcornerid=42652188&amp;p_tabstring=Tab3&amp;p_mode=16&amp;p_back_url=http://portal.tpu.ru:7777/SHARED/w/WGW/Tab3?_mode%3D16" TargetMode="External"/><Relationship Id="rId10" Type="http://schemas.openxmlformats.org/officeDocument/2006/relationships/hyperlink" Target="https://elibrary.ru/item.asp?id=12160431" TargetMode="External"/><Relationship Id="rId19" Type="http://schemas.openxmlformats.org/officeDocument/2006/relationships/hyperlink" Target="http://ezproxy.ha.tpu.ru:2301/OutboundService.do?SID=D355oaHaxouX7oW7C3Z&amp;mode=rrcAuthorRecordService&amp;action=go&amp;product=WOS&amp;daisIds=31757079" TargetMode="External"/><Relationship Id="rId31" Type="http://schemas.openxmlformats.org/officeDocument/2006/relationships/hyperlink" Target="https://ezproxy.ha.tpu.ru:2338/adv-search/get?scientific_school=6445CD95-1403-4B9D-8693-69F6084CC6C7" TargetMode="External"/><Relationship Id="rId44" Type="http://schemas.openxmlformats.org/officeDocument/2006/relationships/hyperlink" Target="http://portal.tpu.ru:7777/portal/pls/portal/PORTAL.wwv_thinghtml.content_actions_screen?p_page_id=42652188&amp;p_page_site_id=0&amp;p_masterthingid=42652191&amp;p_siteid=0&amp;p_thingid=42652192&amp;p_regionid=7241102&amp;p_currcornerid=42652188&amp;p_tabstring=Tab3&amp;p_mode=16&amp;p_back_url=http://portal.tpu.ru:7777/SHARED/w/WGW/Tab3?_mode%3D16" TargetMode="External"/><Relationship Id="rId52" Type="http://schemas.openxmlformats.org/officeDocument/2006/relationships/hyperlink" Target="http://portal.tpu.ru:7777/portal/pls/portal/PORTAL.wwv_thinghtml.content_actions_screen?p_page_id=42652188&amp;p_page_site_id=0&amp;p_masterthingid=42652203&amp;p_siteid=0&amp;p_thingid=42652204&amp;p_regionid=7241102&amp;p_currcornerid=42652188&amp;p_tabstring=Tab3&amp;p_mode=16&amp;p_back_url=http://portal.tpu.ru:7777/SHARED/w/WGW/Tab3?_mode%3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490157" TargetMode="External"/><Relationship Id="rId14" Type="http://schemas.openxmlformats.org/officeDocument/2006/relationships/hyperlink" Target="https://elibrary.ru/contents.asp?id=33255640" TargetMode="External"/><Relationship Id="rId22" Type="http://schemas.openxmlformats.org/officeDocument/2006/relationships/hyperlink" Target="http://ezproxy.ha.tpu.ru:2301/full_record.do?product=WOS&amp;search_mode=GeneralSearch&amp;qid=2&amp;SID=D355oaHaxouX7oW7C3Z&amp;page=3&amp;doc=22" TargetMode="External"/><Relationship Id="rId27" Type="http://schemas.openxmlformats.org/officeDocument/2006/relationships/hyperlink" Target="https://ezproxy.ha.tpu.ru:2338/adv-search/get?scientific_school=6445CD95-1403-4B9D-8693-69F6084CC6C7" TargetMode="External"/><Relationship Id="rId30" Type="http://schemas.openxmlformats.org/officeDocument/2006/relationships/hyperlink" Target="https://ezproxy.ha.tpu.ru:2338/search?query=%D0%B8%D0%B7%D0%BC%D0%B5%D1%80%D0%B8%D1%82%D0%B5%D0%BB%D1%8C%D0%BD%D0%B0%D1%8F+%D1%82%D0%B5%D1%85%D0%BD%D0%B8%D0%BA%D0%B0+" TargetMode="External"/><Relationship Id="rId35" Type="http://schemas.openxmlformats.org/officeDocument/2006/relationships/hyperlink" Target="https://ezproxy.ha.tpu.ru:2338/search?query=%D0%B8%D0%B7%D0%BC%D0%B5%D1%80%D0%B8%D1%82%D0%B5%D0%BB%D1%8C%D0%BD%D0%B0%D1%8F+%D1%82%D0%B5%D1%85%D0%BD%D0%B8%D0%BA%D0%B0+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://portal.tpu.ru:7777/portal/pls/portal/PORTAL.wwv_edit_tab.edititem?p_thingid=42652200&amp;p_cornerid=42652188&amp;p_siteid=0&amp;p_subtype=39&amp;p_itemtype=basetext&amp;p_topicid=-1&amp;p_topicsiteid=0&amp;p_cornerlinkid=&amp;p_parentid=0&amp;p_currcornerid=42652188&amp;p_language=ru&amp;p_looplink=http://portal.tpu.ru:7777/SHARED/w/WGW/Tab3?_mode%3D16&amp;p_containerpageid=1576138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library.ru/item.asp?id=35537478" TargetMode="External"/><Relationship Id="rId51" Type="http://schemas.openxmlformats.org/officeDocument/2006/relationships/hyperlink" Target="http://portal.tpu.ru:7777/portal/pls/portal/PORTAL.wwv_edit_tab.edititem?p_thingid=42652204&amp;p_cornerid=42652188&amp;p_siteid=0&amp;p_subtype=39&amp;p_itemtype=basetext&amp;p_topicid=-1&amp;p_topicsiteid=0&amp;p_cornerlinkid=&amp;p_parentid=0&amp;p_currcornerid=42652188&amp;p_language=ru&amp;p_looplink=http://portal.tpu.ru:7777/SHARED/w/WGW/Tab3?_mode%3D16&amp;p_containerpageid=1576138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Галина Васильевна</dc:creator>
  <cp:lastModifiedBy>Пользователь Windows</cp:lastModifiedBy>
  <cp:revision>2</cp:revision>
  <dcterms:created xsi:type="dcterms:W3CDTF">2019-10-27T13:07:00Z</dcterms:created>
  <dcterms:modified xsi:type="dcterms:W3CDTF">2019-10-27T13:07:00Z</dcterms:modified>
</cp:coreProperties>
</file>