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75FB5" w:rsidTr="00E91A56">
        <w:tc>
          <w:tcPr>
            <w:tcW w:w="2660" w:type="dxa"/>
          </w:tcPr>
          <w:p w:rsidR="00675FB5" w:rsidRPr="00E91A56" w:rsidRDefault="0067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 Карпова</w:t>
            </w:r>
          </w:p>
        </w:tc>
        <w:tc>
          <w:tcPr>
            <w:tcW w:w="6911" w:type="dxa"/>
          </w:tcPr>
          <w:p w:rsidR="00675FB5" w:rsidRDefault="00675FB5">
            <w:r w:rsidRPr="00675FB5">
              <w:t xml:space="preserve">Опросник </w:t>
            </w:r>
            <w:proofErr w:type="spellStart"/>
            <w:r w:rsidRPr="00675FB5">
              <w:t>рефлексивности</w:t>
            </w:r>
            <w:proofErr w:type="spellEnd"/>
            <w:r w:rsidRPr="00675FB5">
              <w:t xml:space="preserve"> Карпова </w:t>
            </w:r>
            <w:proofErr w:type="gramStart"/>
            <w:r w:rsidRPr="00675FB5">
              <w:t>разработан</w:t>
            </w:r>
            <w:proofErr w:type="gramEnd"/>
            <w:r w:rsidRPr="00675FB5">
              <w:t xml:space="preserve"> в 2003 году А. В. Карповым. Методика предназначена для измерения степени развития такого свойства личности, как </w:t>
            </w:r>
            <w:proofErr w:type="spellStart"/>
            <w:r w:rsidRPr="00675FB5">
              <w:t>рефлексивность</w:t>
            </w:r>
            <w:proofErr w:type="spellEnd"/>
            <w:r w:rsidRPr="00675FB5">
              <w:t xml:space="preserve"> (или рефлексия).</w:t>
            </w:r>
          </w:p>
          <w:p w:rsidR="00675FB5" w:rsidRDefault="00675FB5">
            <w:hyperlink r:id="rId7" w:history="1">
              <w:r w:rsidRPr="007651F3">
                <w:rPr>
                  <w:rStyle w:val="a4"/>
                </w:rPr>
                <w:t>http://psytests.org/personal/reflexion-run.html</w:t>
              </w:r>
            </w:hyperlink>
          </w:p>
          <w:p w:rsidR="00675FB5" w:rsidRDefault="00675FB5"/>
        </w:tc>
      </w:tr>
      <w:tr w:rsidR="00675FB5" w:rsidTr="00E91A56">
        <w:tc>
          <w:tcPr>
            <w:tcW w:w="2660" w:type="dxa"/>
          </w:tcPr>
          <w:p w:rsidR="00E91A56" w:rsidRDefault="00E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B5" w:rsidRPr="00E91A56" w:rsidRDefault="0067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 на темперамент</w:t>
            </w:r>
          </w:p>
        </w:tc>
        <w:tc>
          <w:tcPr>
            <w:tcW w:w="6911" w:type="dxa"/>
          </w:tcPr>
          <w:p w:rsidR="00675FB5" w:rsidRDefault="00675FB5" w:rsidP="00675FB5">
            <w:r>
              <w:t xml:space="preserve">Тест </w:t>
            </w:r>
            <w:proofErr w:type="spellStart"/>
            <w:r>
              <w:t>Айзенка</w:t>
            </w:r>
            <w:proofErr w:type="spellEnd"/>
            <w:r>
              <w:t xml:space="preserve"> был разработан автором в 1963 году и приобрел популярность, как опросник «</w:t>
            </w:r>
            <w:proofErr w:type="spellStart"/>
            <w:r>
              <w:t>EPI».Он</w:t>
            </w:r>
            <w:proofErr w:type="spellEnd"/>
            <w:r>
              <w:t xml:space="preserve"> способен определить нейропсихическую лабильность, экстраверсию – интроверсию. В 1968г. к нему была добавлена шкала </w:t>
            </w:r>
            <w:proofErr w:type="spellStart"/>
            <w:r>
              <w:t>психотизма</w:t>
            </w:r>
            <w:proofErr w:type="spellEnd"/>
            <w:r>
              <w:t xml:space="preserve">. С тех пор адаптированный тест </w:t>
            </w:r>
            <w:proofErr w:type="spellStart"/>
            <w:r>
              <w:t>Айзенка</w:t>
            </w:r>
            <w:proofErr w:type="spellEnd"/>
            <w:r>
              <w:t xml:space="preserve"> известен миру, как опросник </w:t>
            </w:r>
            <w:r>
              <w:t>«PEN» и состоит из 101 вопроса.</w:t>
            </w:r>
          </w:p>
          <w:p w:rsidR="00675FB5" w:rsidRDefault="00675FB5" w:rsidP="00675FB5">
            <w:r>
              <w:t>Примечательно то, что с помощью этих шкал есть возможность определить эмоционально-волевую стабильность личности и отнести человека к о</w:t>
            </w:r>
            <w:r>
              <w:t xml:space="preserve">дному из четырех темпераментов: холерик; сангвиник; меланхолик; </w:t>
            </w:r>
            <w:r>
              <w:t>флегматик</w:t>
            </w:r>
          </w:p>
          <w:p w:rsidR="00675FB5" w:rsidRDefault="00675FB5" w:rsidP="00675FB5">
            <w:hyperlink r:id="rId8" w:history="1">
              <w:r w:rsidRPr="007651F3">
                <w:rPr>
                  <w:rStyle w:val="a4"/>
                </w:rPr>
                <w:t>https://testometrika.com/personality-and-temper/questionnaire-eysenck-pen/</w:t>
              </w:r>
            </w:hyperlink>
          </w:p>
          <w:p w:rsidR="00675FB5" w:rsidRDefault="00675FB5" w:rsidP="00675FB5"/>
        </w:tc>
      </w:tr>
      <w:tr w:rsidR="00675FB5" w:rsidTr="00E91A56">
        <w:tc>
          <w:tcPr>
            <w:tcW w:w="2660" w:type="dxa"/>
          </w:tcPr>
          <w:p w:rsidR="00E91A56" w:rsidRDefault="00E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B5" w:rsidRPr="00E91A56" w:rsidRDefault="0067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Е.А. Климова</w:t>
            </w:r>
          </w:p>
        </w:tc>
        <w:tc>
          <w:tcPr>
            <w:tcW w:w="6911" w:type="dxa"/>
          </w:tcPr>
          <w:p w:rsidR="00675FB5" w:rsidRDefault="00675FB5">
            <w:r w:rsidRPr="00675FB5">
              <w:t>Тест Климова на профориентацию</w:t>
            </w:r>
            <w:r>
              <w:t xml:space="preserve"> </w:t>
            </w:r>
            <w:r w:rsidRPr="00675FB5">
              <w:t xml:space="preserve">поможет любому человеку определить свои склонности </w:t>
            </w:r>
            <w:proofErr w:type="gramStart"/>
            <w:r w:rsidRPr="00675FB5">
              <w:t>к</w:t>
            </w:r>
            <w:proofErr w:type="gramEnd"/>
            <w:r w:rsidRPr="00675FB5">
              <w:t xml:space="preserve"> </w:t>
            </w:r>
            <w:proofErr w:type="gramStart"/>
            <w:r w:rsidRPr="00675FB5">
              <w:t>различного</w:t>
            </w:r>
            <w:proofErr w:type="gramEnd"/>
            <w:r w:rsidRPr="00675FB5">
              <w:t xml:space="preserve"> рода профессиям, методом вычисления личностного </w:t>
            </w:r>
            <w:proofErr w:type="spellStart"/>
            <w:r w:rsidRPr="00675FB5">
              <w:t>психотипа</w:t>
            </w:r>
            <w:proofErr w:type="spellEnd"/>
            <w:r w:rsidRPr="00675FB5">
              <w:t>.</w:t>
            </w:r>
          </w:p>
          <w:p w:rsidR="00675FB5" w:rsidRDefault="00E91A56">
            <w:hyperlink r:id="rId9" w:history="1">
              <w:r w:rsidRPr="007651F3">
                <w:rPr>
                  <w:rStyle w:val="a4"/>
                </w:rPr>
                <w:t>https://www.profguide.ru/test/klimov.html</w:t>
              </w:r>
            </w:hyperlink>
          </w:p>
          <w:p w:rsidR="00E91A56" w:rsidRDefault="00E91A56"/>
        </w:tc>
      </w:tr>
      <w:tr w:rsidR="00675FB5" w:rsidTr="00E91A56">
        <w:tc>
          <w:tcPr>
            <w:tcW w:w="2660" w:type="dxa"/>
          </w:tcPr>
          <w:p w:rsidR="00E91A56" w:rsidRDefault="00E9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B5" w:rsidRPr="00E91A56" w:rsidRDefault="00E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IQ</w:t>
            </w:r>
          </w:p>
        </w:tc>
        <w:tc>
          <w:tcPr>
            <w:tcW w:w="6911" w:type="dxa"/>
          </w:tcPr>
          <w:p w:rsidR="00675FB5" w:rsidRDefault="00E91A56" w:rsidP="00E91A56">
            <w:r>
              <w:t>Методика предназначена для оценки интеллектуальных способностей, определения, в какой мере испытуемый обладает нестандартн</w:t>
            </w:r>
            <w:r>
              <w:t>ым мышлением.</w:t>
            </w:r>
          </w:p>
          <w:p w:rsidR="00E91A56" w:rsidRDefault="00E91A56" w:rsidP="00E91A56">
            <w:hyperlink r:id="rId10" w:history="1">
              <w:r w:rsidRPr="007651F3">
                <w:rPr>
                  <w:rStyle w:val="a4"/>
                </w:rPr>
                <w:t>https://psychojournal.ru/tests_online/86-test-ayzenka-na-uroven-iq.html</w:t>
              </w:r>
            </w:hyperlink>
          </w:p>
          <w:p w:rsidR="00E91A56" w:rsidRDefault="00E91A56" w:rsidP="00E91A56"/>
        </w:tc>
      </w:tr>
      <w:tr w:rsidR="00675FB5" w:rsidTr="00E91A56">
        <w:tc>
          <w:tcPr>
            <w:tcW w:w="2660" w:type="dxa"/>
          </w:tcPr>
          <w:p w:rsidR="00675FB5" w:rsidRPr="00E91A56" w:rsidRDefault="00E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E9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Методика «Тип мышления»</w:t>
            </w:r>
            <w:r w:rsidRPr="00E9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(в модификации </w:t>
            </w:r>
            <w:proofErr w:type="spellStart"/>
            <w:r w:rsidRPr="00E9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Г.В.Резапкиной</w:t>
            </w:r>
            <w:proofErr w:type="spellEnd"/>
            <w:r w:rsidRPr="00E91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11" w:type="dxa"/>
          </w:tcPr>
          <w:p w:rsidR="00675FB5" w:rsidRDefault="00E91A56">
            <w:r w:rsidRPr="00E91A56">
              <w:t>В данной версии опросника типы мышления уточнены в соответствии с имеющимися в отечественной психологии классификациями (предметно-действенное, абстрактно-символическое, словесно-логическое, наглядно-образное).</w:t>
            </w:r>
          </w:p>
          <w:p w:rsidR="00E91A56" w:rsidRDefault="00E91A56">
            <w:r w:rsidRPr="00E91A56">
              <w:t>Независимо от типа мышления человек может характеризоваться определенным уровнем креативности (творческих способностей). Профиль мышления, отображающий преобладающие способы переработки информации и уровень креативности, является важнейшей индивидуальной характеристикой человека, определяющей его стиль деятельности, склонности, интересы и профессиональную направленность.</w:t>
            </w:r>
          </w:p>
          <w:p w:rsidR="00E91A56" w:rsidRDefault="00E91A56">
            <w:hyperlink r:id="rId11" w:history="1">
              <w:r w:rsidRPr="007651F3">
                <w:rPr>
                  <w:rStyle w:val="a4"/>
                </w:rPr>
                <w:t>https://moeobrazovanie.ru/prof_tests/metodika_tip_myshlenija.html</w:t>
              </w:r>
            </w:hyperlink>
          </w:p>
          <w:p w:rsidR="00E91A56" w:rsidRDefault="00E91A56"/>
        </w:tc>
      </w:tr>
      <w:tr w:rsidR="00675FB5" w:rsidTr="00E91A56">
        <w:tc>
          <w:tcPr>
            <w:tcW w:w="2660" w:type="dxa"/>
          </w:tcPr>
          <w:p w:rsidR="00C16B06" w:rsidRDefault="00C16B06"/>
          <w:p w:rsidR="00675FB5" w:rsidRPr="00135AEC" w:rsidRDefault="00E9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EC">
              <w:rPr>
                <w:rFonts w:ascii="Times New Roman" w:hAnsi="Times New Roman" w:cs="Times New Roman"/>
                <w:sz w:val="24"/>
                <w:szCs w:val="24"/>
              </w:rPr>
              <w:t>Тест Вы и ваше окружение</w:t>
            </w:r>
          </w:p>
        </w:tc>
        <w:tc>
          <w:tcPr>
            <w:tcW w:w="6911" w:type="dxa"/>
          </w:tcPr>
          <w:p w:rsidR="00675FB5" w:rsidRDefault="00E91A56">
            <w:r w:rsidRPr="00E91A56">
              <w:t>Как складываются ваши отношения с окружающими людьми? Со всеми ли людьми вам удается найти взаимопонимание? Кого вы избегаете? Кто вам симпатичен? Ответы на эти вопросы даст тест-пиктограмма «Вы и ваше окружение», он поможет определить качество ваших взаимоотношений с окружающими.</w:t>
            </w:r>
          </w:p>
          <w:p w:rsidR="00E91A56" w:rsidRDefault="00E91A56">
            <w:hyperlink r:id="rId12" w:history="1">
              <w:r w:rsidRPr="007651F3">
                <w:rPr>
                  <w:rStyle w:val="a4"/>
                </w:rPr>
                <w:t>http://psytests.org/funtest/pictoman.html</w:t>
              </w:r>
            </w:hyperlink>
          </w:p>
          <w:p w:rsidR="00E91A56" w:rsidRDefault="00E91A56"/>
        </w:tc>
      </w:tr>
      <w:tr w:rsidR="00675FB5" w:rsidTr="00E91A56">
        <w:tc>
          <w:tcPr>
            <w:tcW w:w="2660" w:type="dxa"/>
          </w:tcPr>
          <w:p w:rsidR="00C16B06" w:rsidRDefault="00C16B06"/>
          <w:p w:rsidR="00675FB5" w:rsidRPr="00135AEC" w:rsidRDefault="00C1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EC">
              <w:rPr>
                <w:rFonts w:ascii="Times New Roman" w:hAnsi="Times New Roman" w:cs="Times New Roman"/>
                <w:sz w:val="24"/>
                <w:szCs w:val="24"/>
              </w:rPr>
              <w:t>Тест-опросник сам</w:t>
            </w:r>
            <w:r w:rsidR="00135AEC">
              <w:rPr>
                <w:rFonts w:ascii="Times New Roman" w:hAnsi="Times New Roman" w:cs="Times New Roman"/>
                <w:sz w:val="24"/>
                <w:szCs w:val="24"/>
              </w:rPr>
              <w:t>оорганизации деятельности (ОСД)</w:t>
            </w:r>
          </w:p>
        </w:tc>
        <w:tc>
          <w:tcPr>
            <w:tcW w:w="6911" w:type="dxa"/>
          </w:tcPr>
          <w:p w:rsidR="00675FB5" w:rsidRDefault="00C16B06">
            <w:r w:rsidRPr="00C16B06">
              <w:t xml:space="preserve">Опросник самоорганизации деятельности </w:t>
            </w:r>
            <w:proofErr w:type="gramStart"/>
            <w:r w:rsidRPr="00C16B06">
              <w:t>предназначен</w:t>
            </w:r>
            <w:proofErr w:type="gramEnd"/>
            <w:r w:rsidRPr="00C16B06">
              <w:t xml:space="preserve"> для диагностики </w:t>
            </w:r>
            <w:proofErr w:type="spellStart"/>
            <w:r w:rsidRPr="00C16B06">
              <w:t>сформированности</w:t>
            </w:r>
            <w:proofErr w:type="spellEnd"/>
            <w:r w:rsidRPr="00C16B06">
              <w:t xml:space="preserve"> навыков тактического планирования и стратегического целеполагания, особенностей структурирования деятельности самоорганизации. </w:t>
            </w:r>
            <w:proofErr w:type="gramStart"/>
            <w:r w:rsidRPr="00C16B06">
              <w:t>Данный</w:t>
            </w:r>
            <w:proofErr w:type="gramEnd"/>
            <w:r w:rsidRPr="00C16B06">
              <w:t xml:space="preserve"> опросник отражает степень самоорганизации и </w:t>
            </w:r>
            <w:proofErr w:type="spellStart"/>
            <w:r w:rsidRPr="00C16B06">
              <w:t>саморегуляции</w:t>
            </w:r>
            <w:proofErr w:type="spellEnd"/>
            <w:r w:rsidRPr="00C16B06">
              <w:t xml:space="preserve"> деятельности посредством </w:t>
            </w:r>
            <w:r w:rsidRPr="00C16B06">
              <w:lastRenderedPageBreak/>
              <w:t xml:space="preserve">структурирования личного времени, построения планов, целеполагания. Опросник также описывает степень </w:t>
            </w:r>
            <w:proofErr w:type="spellStart"/>
            <w:r w:rsidRPr="00C16B06">
              <w:t>сформированности</w:t>
            </w:r>
            <w:proofErr w:type="spellEnd"/>
            <w:r w:rsidRPr="00C16B06">
              <w:t xml:space="preserve"> способностей к тактическому планированию и стратегическому целеполаганию. Он может быть использован в психологическом и организационном консультировании, в образовательных программах и в процессе профессиональной подготовки.</w:t>
            </w:r>
          </w:p>
          <w:p w:rsidR="00C16B06" w:rsidRDefault="00C16B06">
            <w:hyperlink r:id="rId13" w:history="1">
              <w:r w:rsidRPr="007651F3">
                <w:rPr>
                  <w:rStyle w:val="a4"/>
                </w:rPr>
                <w:t>https://happypeople.blog/oprosnik-samoorganizatsii-deyatelnosti-osd/</w:t>
              </w:r>
            </w:hyperlink>
          </w:p>
          <w:p w:rsidR="00C16B06" w:rsidRDefault="00C16B06"/>
        </w:tc>
      </w:tr>
      <w:tr w:rsidR="00675FB5" w:rsidTr="00E91A56">
        <w:tc>
          <w:tcPr>
            <w:tcW w:w="2660" w:type="dxa"/>
          </w:tcPr>
          <w:p w:rsidR="00675FB5" w:rsidRPr="00135AEC" w:rsidRDefault="00C1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на правильный образ жизни</w:t>
            </w:r>
          </w:p>
        </w:tc>
        <w:tc>
          <w:tcPr>
            <w:tcW w:w="6911" w:type="dxa"/>
          </w:tcPr>
          <w:p w:rsidR="00C16B06" w:rsidRDefault="00C16B06"/>
          <w:p w:rsidR="00675FB5" w:rsidRDefault="00C16B06">
            <w:hyperlink r:id="rId14" w:history="1">
              <w:r w:rsidRPr="007651F3">
                <w:rPr>
                  <w:rStyle w:val="a4"/>
                </w:rPr>
                <w:t>http://genskayformula.com/smstest/test20/index.php</w:t>
              </w:r>
            </w:hyperlink>
          </w:p>
          <w:p w:rsidR="00C16B06" w:rsidRDefault="00C16B06"/>
        </w:tc>
      </w:tr>
      <w:tr w:rsidR="00675FB5" w:rsidTr="00E91A56">
        <w:tc>
          <w:tcPr>
            <w:tcW w:w="2660" w:type="dxa"/>
          </w:tcPr>
          <w:p w:rsidR="00675FB5" w:rsidRPr="00135AEC" w:rsidRDefault="00C1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E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мотивации к достижению успеха </w:t>
            </w:r>
            <w:proofErr w:type="spellStart"/>
            <w:r w:rsidRPr="00135AEC">
              <w:rPr>
                <w:rFonts w:ascii="Times New Roman" w:hAnsi="Times New Roman" w:cs="Times New Roman"/>
                <w:sz w:val="24"/>
                <w:szCs w:val="24"/>
              </w:rPr>
              <w:t>Т.Элерса</w:t>
            </w:r>
            <w:proofErr w:type="spellEnd"/>
          </w:p>
          <w:p w:rsidR="00C16B06" w:rsidRPr="00135AEC" w:rsidRDefault="00C1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06" w:rsidRPr="00135AEC" w:rsidRDefault="00C1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EC">
              <w:rPr>
                <w:rFonts w:ascii="Times New Roman" w:hAnsi="Times New Roman" w:cs="Times New Roman"/>
                <w:sz w:val="24"/>
                <w:szCs w:val="24"/>
              </w:rPr>
              <w:t>Тест мотивации избегания неудач</w:t>
            </w:r>
          </w:p>
          <w:p w:rsidR="00C16B06" w:rsidRPr="00135AEC" w:rsidRDefault="00C1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06" w:rsidRPr="00135AEC" w:rsidRDefault="00C1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EC">
              <w:rPr>
                <w:rFonts w:ascii="Times New Roman" w:hAnsi="Times New Roman" w:cs="Times New Roman"/>
                <w:sz w:val="24"/>
                <w:szCs w:val="24"/>
              </w:rPr>
              <w:t>Тест уровня личностной готовности к риску Шуберта</w:t>
            </w:r>
          </w:p>
          <w:p w:rsidR="00C16B06" w:rsidRDefault="00C16B06"/>
        </w:tc>
        <w:tc>
          <w:tcPr>
            <w:tcW w:w="6911" w:type="dxa"/>
          </w:tcPr>
          <w:p w:rsidR="00C16B06" w:rsidRDefault="00C16B06" w:rsidP="00C16B06">
            <w:r>
              <w:t>Тесты, представленные здесь, в литературе часто приводятся совместно и рекомендуются к использованию в комплексе.</w:t>
            </w:r>
          </w:p>
          <w:p w:rsidR="00C16B06" w:rsidRDefault="00C16B06" w:rsidP="00C16B06"/>
          <w:p w:rsidR="00C16B06" w:rsidRDefault="00C16B06" w:rsidP="00C16B06">
            <w:r>
              <w:t xml:space="preserve">Автором тестов мотивации обычно назван Т. </w:t>
            </w:r>
            <w:proofErr w:type="spellStart"/>
            <w:r>
              <w:t>Элерс</w:t>
            </w:r>
            <w:proofErr w:type="spellEnd"/>
            <w:r>
              <w:t>, теста готовности к риску (иногда называемого RSK или PSK) – Шуберт.</w:t>
            </w:r>
          </w:p>
          <w:p w:rsidR="00C16B06" w:rsidRDefault="00C16B06" w:rsidP="00C16B06">
            <w:r w:rsidRPr="00C16B06">
              <w:t>Тест мотивации на успех позволяет оценить силу мотивации к достижению успеха в деятельности человека.</w:t>
            </w:r>
          </w:p>
          <w:p w:rsidR="00C16B06" w:rsidRDefault="00C16B06" w:rsidP="00C16B06"/>
          <w:p w:rsidR="00C16B06" w:rsidRDefault="00C16B06" w:rsidP="00C16B06">
            <w:r w:rsidRPr="00C16B06">
              <w:t>Тест мотивации избегания неудач измеряет уровень ориентации на защиту, использования стратегии избегания неудач.</w:t>
            </w:r>
          </w:p>
          <w:p w:rsidR="00C16B06" w:rsidRDefault="00C16B06" w:rsidP="00C16B06"/>
          <w:p w:rsidR="00C16B06" w:rsidRDefault="00C16B06" w:rsidP="00C16B06">
            <w:r w:rsidRPr="00C16B06">
              <w:t>Тест уровня личностной готовности к риску позволяет оценить степень готовности к риску, который понимается как действие наудачу в надежде на счастливый исход, или как возможная опасность; как действие, совершаемое в условиях неопределенности.</w:t>
            </w:r>
          </w:p>
          <w:p w:rsidR="00C16B06" w:rsidRDefault="00C16B06" w:rsidP="00C16B06"/>
          <w:p w:rsidR="00675FB5" w:rsidRDefault="00C16B06">
            <w:hyperlink r:id="rId15" w:history="1">
              <w:r w:rsidRPr="007651F3">
                <w:rPr>
                  <w:rStyle w:val="a4"/>
                </w:rPr>
                <w:t>http://psytests.org/emotional/ehlersA.html</w:t>
              </w:r>
            </w:hyperlink>
          </w:p>
          <w:p w:rsidR="00C16B06" w:rsidRDefault="00C16B06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  <w:bookmarkStart w:id="0" w:name="_GoBack"/>
        <w:bookmarkEnd w:id="0"/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  <w:tr w:rsidR="00675FB5" w:rsidTr="00E91A56">
        <w:tc>
          <w:tcPr>
            <w:tcW w:w="2660" w:type="dxa"/>
          </w:tcPr>
          <w:p w:rsidR="00675FB5" w:rsidRDefault="00675FB5"/>
        </w:tc>
        <w:tc>
          <w:tcPr>
            <w:tcW w:w="6911" w:type="dxa"/>
          </w:tcPr>
          <w:p w:rsidR="00675FB5" w:rsidRDefault="00675FB5"/>
        </w:tc>
      </w:tr>
    </w:tbl>
    <w:p w:rsidR="00DF5787" w:rsidRDefault="00DF5787"/>
    <w:sectPr w:rsidR="00DF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36" w:rsidRDefault="006F0536" w:rsidP="00E91A56">
      <w:pPr>
        <w:spacing w:after="0" w:line="240" w:lineRule="auto"/>
      </w:pPr>
      <w:r>
        <w:separator/>
      </w:r>
    </w:p>
  </w:endnote>
  <w:endnote w:type="continuationSeparator" w:id="0">
    <w:p w:rsidR="006F0536" w:rsidRDefault="006F0536" w:rsidP="00E9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36" w:rsidRDefault="006F0536" w:rsidP="00E91A56">
      <w:pPr>
        <w:spacing w:after="0" w:line="240" w:lineRule="auto"/>
      </w:pPr>
      <w:r>
        <w:separator/>
      </w:r>
    </w:p>
  </w:footnote>
  <w:footnote w:type="continuationSeparator" w:id="0">
    <w:p w:rsidR="006F0536" w:rsidRDefault="006F0536" w:rsidP="00E9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4D"/>
    <w:rsid w:val="00135AEC"/>
    <w:rsid w:val="00675FB5"/>
    <w:rsid w:val="006F0536"/>
    <w:rsid w:val="007B464D"/>
    <w:rsid w:val="00C16B06"/>
    <w:rsid w:val="00D423D9"/>
    <w:rsid w:val="00DF5787"/>
    <w:rsid w:val="00E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F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A56"/>
  </w:style>
  <w:style w:type="paragraph" w:styleId="a7">
    <w:name w:val="footer"/>
    <w:basedOn w:val="a"/>
    <w:link w:val="a8"/>
    <w:uiPriority w:val="99"/>
    <w:unhideWhenUsed/>
    <w:rsid w:val="00E9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F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A56"/>
  </w:style>
  <w:style w:type="paragraph" w:styleId="a7">
    <w:name w:val="footer"/>
    <w:basedOn w:val="a"/>
    <w:link w:val="a8"/>
    <w:uiPriority w:val="99"/>
    <w:unhideWhenUsed/>
    <w:rsid w:val="00E9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personality-and-temper/questionnaire-eysenck-pen/" TargetMode="External"/><Relationship Id="rId13" Type="http://schemas.openxmlformats.org/officeDocument/2006/relationships/hyperlink" Target="https://happypeople.blog/oprosnik-samoorganizatsii-deyatelnosti-os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tests.org/personal/reflexion-run.html" TargetMode="External"/><Relationship Id="rId12" Type="http://schemas.openxmlformats.org/officeDocument/2006/relationships/hyperlink" Target="http://psytests.org/funtest/pictoman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eobrazovanie.ru/prof_tests/metodika_tip_myshlenij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tests.org/emotional/ehlersA.html" TargetMode="External"/><Relationship Id="rId10" Type="http://schemas.openxmlformats.org/officeDocument/2006/relationships/hyperlink" Target="https://psychojournal.ru/tests_online/86-test-ayzenka-na-uroven-i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guide.ru/test/klimov.html" TargetMode="External"/><Relationship Id="rId14" Type="http://schemas.openxmlformats.org/officeDocument/2006/relationships/hyperlink" Target="http://genskayformula.com/smstest/test20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</dc:creator>
  <cp:keywords/>
  <dc:description/>
  <cp:lastModifiedBy>Chelovek</cp:lastModifiedBy>
  <cp:revision>4</cp:revision>
  <dcterms:created xsi:type="dcterms:W3CDTF">2018-11-21T06:06:00Z</dcterms:created>
  <dcterms:modified xsi:type="dcterms:W3CDTF">2018-11-21T06:51:00Z</dcterms:modified>
</cp:coreProperties>
</file>