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4D" w:rsidRPr="00AE2721" w:rsidRDefault="000E614D" w:rsidP="000E614D">
      <w:pPr>
        <w:ind w:left="4800"/>
        <w:rPr>
          <w:sz w:val="28"/>
          <w:szCs w:val="28"/>
        </w:rPr>
      </w:pPr>
      <w:r w:rsidRPr="00AE2721">
        <w:rPr>
          <w:sz w:val="28"/>
          <w:szCs w:val="28"/>
        </w:rPr>
        <w:t>УТВЕРЖДАЮ</w:t>
      </w:r>
    </w:p>
    <w:p w:rsidR="000E614D" w:rsidRPr="00AE2721" w:rsidRDefault="001722FE" w:rsidP="000E614D">
      <w:pPr>
        <w:ind w:left="4800"/>
        <w:rPr>
          <w:sz w:val="28"/>
          <w:szCs w:val="28"/>
        </w:rPr>
      </w:pPr>
      <w:r>
        <w:rPr>
          <w:sz w:val="28"/>
          <w:szCs w:val="28"/>
        </w:rPr>
        <w:t>Д</w:t>
      </w:r>
      <w:r w:rsidR="000E614D">
        <w:rPr>
          <w:sz w:val="28"/>
          <w:szCs w:val="28"/>
        </w:rPr>
        <w:t>иректор ИСГТ</w:t>
      </w:r>
    </w:p>
    <w:p w:rsidR="000E614D" w:rsidRPr="00AE2721" w:rsidRDefault="000E614D" w:rsidP="000E614D">
      <w:pPr>
        <w:ind w:left="4800"/>
        <w:rPr>
          <w:sz w:val="28"/>
          <w:szCs w:val="28"/>
        </w:rPr>
      </w:pPr>
      <w:r w:rsidRPr="00AE272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Чайковский Д.В.</w:t>
      </w:r>
    </w:p>
    <w:p w:rsidR="000E614D" w:rsidRPr="00AE2721" w:rsidRDefault="000E614D" w:rsidP="000E614D">
      <w:pPr>
        <w:ind w:left="4800"/>
        <w:rPr>
          <w:sz w:val="28"/>
          <w:szCs w:val="28"/>
        </w:rPr>
      </w:pPr>
      <w:r w:rsidRPr="00E80EAE">
        <w:rPr>
          <w:sz w:val="28"/>
          <w:szCs w:val="28"/>
        </w:rPr>
        <w:t>«</w:t>
      </w:r>
      <w:r w:rsidR="00E80EAE" w:rsidRPr="00E80EAE">
        <w:rPr>
          <w:sz w:val="28"/>
          <w:szCs w:val="28"/>
        </w:rPr>
        <w:t>31</w:t>
      </w:r>
      <w:r w:rsidRPr="00E80EAE">
        <w:rPr>
          <w:sz w:val="28"/>
          <w:szCs w:val="28"/>
        </w:rPr>
        <w:t xml:space="preserve">» </w:t>
      </w:r>
      <w:r w:rsidR="006E4F44" w:rsidRPr="00E80EAE">
        <w:rPr>
          <w:sz w:val="28"/>
          <w:szCs w:val="28"/>
        </w:rPr>
        <w:t>августа</w:t>
      </w:r>
      <w:r w:rsidR="0070030C" w:rsidRPr="00E80EAE">
        <w:rPr>
          <w:sz w:val="28"/>
          <w:szCs w:val="28"/>
        </w:rPr>
        <w:t xml:space="preserve"> </w:t>
      </w:r>
      <w:r w:rsidRPr="00E80EAE">
        <w:rPr>
          <w:sz w:val="28"/>
          <w:szCs w:val="28"/>
        </w:rPr>
        <w:t>201</w:t>
      </w:r>
      <w:r w:rsidR="0027422C" w:rsidRPr="00E80EAE">
        <w:rPr>
          <w:sz w:val="28"/>
          <w:szCs w:val="28"/>
        </w:rPr>
        <w:t>5</w:t>
      </w:r>
      <w:r w:rsidRPr="00E80EAE">
        <w:rPr>
          <w:sz w:val="28"/>
          <w:szCs w:val="28"/>
        </w:rPr>
        <w:t xml:space="preserve"> г.</w:t>
      </w:r>
    </w:p>
    <w:p w:rsidR="004A286D" w:rsidRDefault="004A286D" w:rsidP="0070030C">
      <w:pPr>
        <w:jc w:val="both"/>
        <w:rPr>
          <w:sz w:val="28"/>
          <w:szCs w:val="28"/>
        </w:rPr>
      </w:pPr>
    </w:p>
    <w:p w:rsidR="004A286D" w:rsidRPr="007470C7" w:rsidRDefault="004A286D" w:rsidP="004A286D">
      <w:pPr>
        <w:jc w:val="center"/>
        <w:rPr>
          <w:b/>
          <w:sz w:val="28"/>
          <w:szCs w:val="28"/>
        </w:rPr>
      </w:pPr>
    </w:p>
    <w:p w:rsidR="004A286D" w:rsidRPr="004A286D" w:rsidRDefault="004A286D" w:rsidP="004A286D">
      <w:pPr>
        <w:jc w:val="center"/>
        <w:rPr>
          <w:sz w:val="28"/>
          <w:szCs w:val="28"/>
        </w:rPr>
      </w:pPr>
      <w:r w:rsidRPr="007470C7">
        <w:rPr>
          <w:sz w:val="28"/>
          <w:szCs w:val="28"/>
        </w:rPr>
        <w:t>БАЗОВАЯ РАБОЧАЯ П</w:t>
      </w:r>
      <w:r w:rsidRPr="004A286D">
        <w:rPr>
          <w:sz w:val="28"/>
          <w:szCs w:val="28"/>
        </w:rPr>
        <w:t>РОГРАММА ДИСЦИПЛИНЫ</w:t>
      </w:r>
    </w:p>
    <w:p w:rsidR="004A286D" w:rsidRPr="004A286D" w:rsidRDefault="004A286D" w:rsidP="004A286D">
      <w:pPr>
        <w:jc w:val="center"/>
        <w:rPr>
          <w:sz w:val="28"/>
          <w:szCs w:val="28"/>
        </w:rPr>
      </w:pPr>
      <w:r w:rsidRPr="004A286D">
        <w:rPr>
          <w:sz w:val="28"/>
          <w:szCs w:val="28"/>
        </w:rPr>
        <w:t>Экономическая социология</w:t>
      </w:r>
    </w:p>
    <w:p w:rsidR="004A286D" w:rsidRPr="004A286D" w:rsidRDefault="004A286D" w:rsidP="004A286D">
      <w:pPr>
        <w:jc w:val="center"/>
        <w:rPr>
          <w:b/>
          <w:sz w:val="28"/>
          <w:szCs w:val="28"/>
        </w:rPr>
      </w:pPr>
    </w:p>
    <w:p w:rsidR="004A286D" w:rsidRPr="004A286D" w:rsidRDefault="004A286D" w:rsidP="0070030C">
      <w:pPr>
        <w:jc w:val="both"/>
        <w:rPr>
          <w:sz w:val="28"/>
          <w:szCs w:val="28"/>
        </w:rPr>
      </w:pPr>
    </w:p>
    <w:p w:rsidR="0070030C" w:rsidRPr="004A286D" w:rsidRDefault="0070030C" w:rsidP="0070030C">
      <w:pPr>
        <w:jc w:val="both"/>
        <w:rPr>
          <w:b/>
          <w:caps/>
          <w:sz w:val="28"/>
          <w:szCs w:val="28"/>
        </w:rPr>
      </w:pPr>
      <w:r w:rsidRPr="004A286D">
        <w:rPr>
          <w:sz w:val="28"/>
          <w:szCs w:val="28"/>
        </w:rPr>
        <w:t xml:space="preserve">НАПРАВЛЕНИЕ ООП: </w:t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026185">
        <w:rPr>
          <w:b/>
          <w:sz w:val="28"/>
          <w:szCs w:val="28"/>
          <w:u w:val="single"/>
        </w:rPr>
        <w:t>38.03.01</w:t>
      </w:r>
      <w:r w:rsidRPr="004A286D">
        <w:rPr>
          <w:b/>
          <w:sz w:val="28"/>
          <w:szCs w:val="28"/>
          <w:u w:val="single"/>
        </w:rPr>
        <w:t xml:space="preserve"> Экономика</w:t>
      </w:r>
    </w:p>
    <w:p w:rsidR="004A286D" w:rsidRPr="004A286D" w:rsidRDefault="004A286D" w:rsidP="004A28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286D">
        <w:rPr>
          <w:caps/>
          <w:sz w:val="28"/>
          <w:szCs w:val="28"/>
        </w:rPr>
        <w:t>Номер кластера</w:t>
      </w:r>
      <w:r w:rsidRPr="004A286D">
        <w:rPr>
          <w:sz w:val="28"/>
          <w:szCs w:val="28"/>
        </w:rPr>
        <w:t xml:space="preserve"> </w:t>
      </w:r>
      <w:r w:rsidRPr="004A286D">
        <w:rPr>
          <w:sz w:val="28"/>
          <w:szCs w:val="28"/>
        </w:rPr>
        <w:tab/>
      </w:r>
      <w:r w:rsidRPr="004A286D">
        <w:rPr>
          <w:sz w:val="28"/>
          <w:szCs w:val="28"/>
        </w:rPr>
        <w:tab/>
      </w:r>
      <w:r w:rsidRPr="004A286D">
        <w:rPr>
          <w:sz w:val="28"/>
          <w:szCs w:val="28"/>
        </w:rPr>
        <w:tab/>
      </w:r>
      <w:r w:rsidRPr="004A286D">
        <w:rPr>
          <w:sz w:val="28"/>
          <w:szCs w:val="28"/>
        </w:rPr>
        <w:tab/>
      </w:r>
      <w:r w:rsidRPr="004A286D">
        <w:rPr>
          <w:sz w:val="28"/>
          <w:szCs w:val="28"/>
          <w:u w:val="single"/>
        </w:rPr>
        <w:t xml:space="preserve">не </w:t>
      </w:r>
      <w:proofErr w:type="gramStart"/>
      <w:r w:rsidRPr="004A286D">
        <w:rPr>
          <w:sz w:val="28"/>
          <w:szCs w:val="28"/>
          <w:u w:val="single"/>
        </w:rPr>
        <w:t>унифицирована</w:t>
      </w:r>
      <w:proofErr w:type="gramEnd"/>
    </w:p>
    <w:p w:rsidR="004A286D" w:rsidRPr="004A286D" w:rsidRDefault="0070030C" w:rsidP="0070030C">
      <w:pPr>
        <w:jc w:val="both"/>
        <w:rPr>
          <w:sz w:val="28"/>
          <w:szCs w:val="28"/>
        </w:rPr>
      </w:pPr>
      <w:r w:rsidRPr="004A286D">
        <w:rPr>
          <w:sz w:val="28"/>
          <w:szCs w:val="28"/>
        </w:rPr>
        <w:t xml:space="preserve">ПРОФИЛЬ ПОДГОТОВКИ: </w:t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  <w:t>основная часть ООП</w:t>
      </w:r>
    </w:p>
    <w:p w:rsidR="0070030C" w:rsidRPr="004A286D" w:rsidRDefault="0070030C" w:rsidP="0070030C">
      <w:pPr>
        <w:jc w:val="both"/>
        <w:rPr>
          <w:sz w:val="28"/>
          <w:szCs w:val="28"/>
        </w:rPr>
      </w:pPr>
      <w:r w:rsidRPr="004A286D">
        <w:rPr>
          <w:sz w:val="28"/>
          <w:szCs w:val="28"/>
        </w:rPr>
        <w:t>СТЕПЕНЬ</w:t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  <w:u w:val="single"/>
        </w:rPr>
        <w:t>бакалавр экономики</w:t>
      </w:r>
      <w:r w:rsidR="004A286D" w:rsidRPr="004A286D">
        <w:rPr>
          <w:b/>
          <w:sz w:val="28"/>
          <w:szCs w:val="28"/>
        </w:rPr>
        <w:t xml:space="preserve"> </w:t>
      </w:r>
    </w:p>
    <w:p w:rsidR="0070030C" w:rsidRPr="004A286D" w:rsidRDefault="0070030C" w:rsidP="0070030C">
      <w:pPr>
        <w:jc w:val="both"/>
        <w:rPr>
          <w:sz w:val="28"/>
          <w:szCs w:val="28"/>
        </w:rPr>
      </w:pPr>
      <w:r w:rsidRPr="004A286D">
        <w:rPr>
          <w:sz w:val="28"/>
          <w:szCs w:val="28"/>
        </w:rPr>
        <w:t>БАЗОВЫЙ УЧЕБНЫЙ ПЛАН ПРИЕМА</w:t>
      </w:r>
      <w:r w:rsidR="004A286D" w:rsidRPr="004A286D">
        <w:rPr>
          <w:sz w:val="28"/>
          <w:szCs w:val="28"/>
        </w:rPr>
        <w:tab/>
      </w:r>
      <w:r w:rsidR="00026185">
        <w:rPr>
          <w:b/>
          <w:sz w:val="28"/>
          <w:szCs w:val="28"/>
        </w:rPr>
        <w:t>201</w:t>
      </w:r>
      <w:r w:rsidR="0027422C">
        <w:rPr>
          <w:b/>
          <w:sz w:val="28"/>
          <w:szCs w:val="28"/>
        </w:rPr>
        <w:t>5</w:t>
      </w:r>
      <w:r w:rsidRPr="004A286D">
        <w:rPr>
          <w:b/>
          <w:sz w:val="28"/>
          <w:szCs w:val="28"/>
        </w:rPr>
        <w:t xml:space="preserve"> г.</w:t>
      </w:r>
    </w:p>
    <w:p w:rsidR="004A286D" w:rsidRPr="004A286D" w:rsidRDefault="0070030C" w:rsidP="0070030C">
      <w:pPr>
        <w:jc w:val="both"/>
        <w:rPr>
          <w:b/>
          <w:sz w:val="28"/>
          <w:szCs w:val="28"/>
        </w:rPr>
      </w:pPr>
      <w:r w:rsidRPr="004A286D">
        <w:rPr>
          <w:sz w:val="28"/>
          <w:szCs w:val="28"/>
        </w:rPr>
        <w:t xml:space="preserve">КУРС </w:t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026185">
        <w:rPr>
          <w:b/>
          <w:sz w:val="28"/>
          <w:szCs w:val="28"/>
        </w:rPr>
        <w:t>3</w:t>
      </w:r>
    </w:p>
    <w:p w:rsidR="0070030C" w:rsidRPr="004A286D" w:rsidRDefault="0070030C" w:rsidP="0070030C">
      <w:pPr>
        <w:jc w:val="both"/>
        <w:rPr>
          <w:sz w:val="28"/>
          <w:szCs w:val="28"/>
        </w:rPr>
      </w:pPr>
      <w:r w:rsidRPr="004A286D">
        <w:rPr>
          <w:sz w:val="28"/>
          <w:szCs w:val="28"/>
        </w:rPr>
        <w:t xml:space="preserve">СЕМЕСТР </w:t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026185">
        <w:rPr>
          <w:b/>
          <w:sz w:val="28"/>
          <w:szCs w:val="28"/>
        </w:rPr>
        <w:t>5</w:t>
      </w:r>
    </w:p>
    <w:p w:rsidR="0070030C" w:rsidRPr="004A286D" w:rsidRDefault="0070030C" w:rsidP="0070030C">
      <w:pPr>
        <w:jc w:val="both"/>
        <w:rPr>
          <w:b/>
          <w:sz w:val="28"/>
          <w:szCs w:val="28"/>
        </w:rPr>
      </w:pPr>
      <w:r w:rsidRPr="004A286D">
        <w:rPr>
          <w:sz w:val="28"/>
          <w:szCs w:val="28"/>
        </w:rPr>
        <w:t xml:space="preserve">КОЛИЧЕСТВО КРЕДИТОВ: </w:t>
      </w:r>
      <w:r w:rsidR="004A286D" w:rsidRPr="004A286D">
        <w:rPr>
          <w:sz w:val="28"/>
          <w:szCs w:val="28"/>
        </w:rPr>
        <w:tab/>
      </w:r>
      <w:r w:rsidR="004A286D" w:rsidRPr="004A286D">
        <w:rPr>
          <w:sz w:val="28"/>
          <w:szCs w:val="28"/>
        </w:rPr>
        <w:tab/>
      </w:r>
      <w:r w:rsidR="00026185">
        <w:rPr>
          <w:b/>
          <w:sz w:val="28"/>
          <w:szCs w:val="28"/>
        </w:rPr>
        <w:t>4</w:t>
      </w:r>
    </w:p>
    <w:p w:rsidR="004A286D" w:rsidRPr="004A286D" w:rsidRDefault="004A286D" w:rsidP="0070030C">
      <w:pPr>
        <w:jc w:val="both"/>
        <w:rPr>
          <w:sz w:val="28"/>
          <w:szCs w:val="28"/>
        </w:rPr>
      </w:pPr>
    </w:p>
    <w:p w:rsidR="004A286D" w:rsidRPr="00E0192C" w:rsidRDefault="004A286D" w:rsidP="0070030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0"/>
        <w:gridCol w:w="6071"/>
      </w:tblGrid>
      <w:tr w:rsidR="0070030C" w:rsidRPr="00FD1862" w:rsidTr="00AD425D">
        <w:trPr>
          <w:trHeight w:val="135"/>
        </w:trPr>
        <w:tc>
          <w:tcPr>
            <w:tcW w:w="3500" w:type="dxa"/>
            <w:vMerge w:val="restart"/>
          </w:tcPr>
          <w:p w:rsidR="0070030C" w:rsidRPr="00FD1862" w:rsidRDefault="0070030C" w:rsidP="00AD425D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 xml:space="preserve">Виды </w:t>
            </w:r>
            <w:r w:rsidRPr="009B52EE">
              <w:rPr>
                <w:sz w:val="28"/>
                <w:szCs w:val="28"/>
              </w:rPr>
              <w:t>учебной</w:t>
            </w:r>
            <w:r w:rsidRPr="00FD1862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071" w:type="dxa"/>
          </w:tcPr>
          <w:p w:rsidR="0070030C" w:rsidRPr="00FD1862" w:rsidRDefault="0070030C" w:rsidP="00AD425D">
            <w:pPr>
              <w:jc w:val="center"/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 xml:space="preserve">Временной ресурс по </w:t>
            </w:r>
            <w:r>
              <w:rPr>
                <w:sz w:val="28"/>
                <w:szCs w:val="28"/>
              </w:rPr>
              <w:t xml:space="preserve">очной </w:t>
            </w:r>
            <w:r w:rsidRPr="00FD1862">
              <w:rPr>
                <w:sz w:val="28"/>
                <w:szCs w:val="28"/>
              </w:rPr>
              <w:t>форме обучения</w:t>
            </w:r>
          </w:p>
        </w:tc>
      </w:tr>
      <w:tr w:rsidR="0070030C" w:rsidRPr="00FD1862" w:rsidTr="00AD425D">
        <w:trPr>
          <w:trHeight w:val="135"/>
        </w:trPr>
        <w:tc>
          <w:tcPr>
            <w:tcW w:w="3500" w:type="dxa"/>
            <w:vMerge/>
          </w:tcPr>
          <w:p w:rsidR="0070030C" w:rsidRPr="00FD1862" w:rsidRDefault="0070030C" w:rsidP="00AD425D">
            <w:pPr>
              <w:rPr>
                <w:sz w:val="28"/>
                <w:szCs w:val="28"/>
              </w:rPr>
            </w:pPr>
          </w:p>
        </w:tc>
        <w:tc>
          <w:tcPr>
            <w:tcW w:w="6071" w:type="dxa"/>
          </w:tcPr>
          <w:p w:rsidR="0070030C" w:rsidRPr="00FD1862" w:rsidRDefault="0070030C" w:rsidP="00AD425D">
            <w:pPr>
              <w:jc w:val="center"/>
              <w:rPr>
                <w:sz w:val="28"/>
                <w:szCs w:val="28"/>
              </w:rPr>
            </w:pPr>
          </w:p>
        </w:tc>
      </w:tr>
      <w:tr w:rsidR="0070030C" w:rsidRPr="00FD1862" w:rsidTr="00AD425D">
        <w:trPr>
          <w:trHeight w:val="236"/>
        </w:trPr>
        <w:tc>
          <w:tcPr>
            <w:tcW w:w="3500" w:type="dxa"/>
          </w:tcPr>
          <w:p w:rsidR="0070030C" w:rsidRPr="00FD1862" w:rsidRDefault="0070030C" w:rsidP="00AD425D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 xml:space="preserve">Лекции, </w:t>
            </w:r>
            <w:proofErr w:type="gramStart"/>
            <w:r w:rsidRPr="00FD1862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70030C" w:rsidRPr="00FD1862" w:rsidRDefault="00026185" w:rsidP="00A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0030C" w:rsidRPr="00FD1862" w:rsidTr="00AD425D">
        <w:tc>
          <w:tcPr>
            <w:tcW w:w="3500" w:type="dxa"/>
          </w:tcPr>
          <w:p w:rsidR="0070030C" w:rsidRPr="00FD1862" w:rsidRDefault="0070030C" w:rsidP="00AD425D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 xml:space="preserve">Практические занятия, </w:t>
            </w:r>
            <w:proofErr w:type="gramStart"/>
            <w:r w:rsidRPr="00FD1862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70030C" w:rsidRPr="00FD1862" w:rsidRDefault="00026185" w:rsidP="00A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0030C" w:rsidRPr="00FD1862" w:rsidTr="00AD425D">
        <w:tc>
          <w:tcPr>
            <w:tcW w:w="3500" w:type="dxa"/>
          </w:tcPr>
          <w:p w:rsidR="0070030C" w:rsidRPr="00FD1862" w:rsidRDefault="0070030C" w:rsidP="00AD425D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 xml:space="preserve">Аудиторные занятия, </w:t>
            </w:r>
            <w:proofErr w:type="gramStart"/>
            <w:r w:rsidRPr="00FD1862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70030C" w:rsidRPr="009B52EE" w:rsidRDefault="00026185" w:rsidP="00A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0030C" w:rsidRPr="00FD1862" w:rsidTr="00AD425D">
        <w:tc>
          <w:tcPr>
            <w:tcW w:w="3500" w:type="dxa"/>
          </w:tcPr>
          <w:p w:rsidR="0070030C" w:rsidRPr="00FD1862" w:rsidRDefault="0070030C" w:rsidP="00AD425D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 xml:space="preserve">Самостоятельная работа, </w:t>
            </w:r>
            <w:proofErr w:type="gramStart"/>
            <w:r w:rsidRPr="00FD1862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70030C" w:rsidRPr="009B52EE" w:rsidRDefault="00026185" w:rsidP="00A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70030C" w:rsidRPr="00FD1862" w:rsidTr="00AD425D">
        <w:tc>
          <w:tcPr>
            <w:tcW w:w="3500" w:type="dxa"/>
          </w:tcPr>
          <w:p w:rsidR="0070030C" w:rsidRPr="00FD1862" w:rsidRDefault="0070030C" w:rsidP="00AD425D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 xml:space="preserve">ИТОГО, </w:t>
            </w:r>
            <w:proofErr w:type="gramStart"/>
            <w:r w:rsidRPr="00FD1862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70030C" w:rsidRPr="009B52EE" w:rsidRDefault="00026185" w:rsidP="00A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70030C" w:rsidRPr="005E242E" w:rsidRDefault="0070030C" w:rsidP="0070030C">
      <w:pPr>
        <w:rPr>
          <w:sz w:val="28"/>
          <w:szCs w:val="28"/>
        </w:rPr>
      </w:pPr>
    </w:p>
    <w:p w:rsidR="0070030C" w:rsidRPr="005E242E" w:rsidRDefault="0070030C" w:rsidP="0070030C">
      <w:pPr>
        <w:jc w:val="both"/>
        <w:rPr>
          <w:spacing w:val="-3"/>
          <w:sz w:val="28"/>
          <w:szCs w:val="28"/>
        </w:rPr>
      </w:pPr>
      <w:r w:rsidRPr="005E242E">
        <w:rPr>
          <w:sz w:val="28"/>
          <w:szCs w:val="28"/>
        </w:rPr>
        <w:t xml:space="preserve">ВИД ПРОМЕЖУТОЧНОЙ АТТЕСТАЦИИ: </w:t>
      </w:r>
      <w:r w:rsidR="00026185">
        <w:rPr>
          <w:spacing w:val="-3"/>
          <w:sz w:val="28"/>
          <w:szCs w:val="28"/>
        </w:rPr>
        <w:t>экзамен</w:t>
      </w:r>
    </w:p>
    <w:p w:rsidR="0070030C" w:rsidRPr="00516473" w:rsidRDefault="0070030C" w:rsidP="0070030C">
      <w:pPr>
        <w:jc w:val="both"/>
        <w:rPr>
          <w:sz w:val="28"/>
          <w:szCs w:val="28"/>
        </w:rPr>
      </w:pPr>
      <w:r w:rsidRPr="00AE2721">
        <w:rPr>
          <w:sz w:val="28"/>
          <w:szCs w:val="28"/>
        </w:rPr>
        <w:t>ОБЕСПЕЧИВАЮЩЕЕ ПОДРАЗДЕЛЕНИЕ</w:t>
      </w:r>
      <w:r>
        <w:rPr>
          <w:sz w:val="28"/>
          <w:szCs w:val="28"/>
        </w:rPr>
        <w:t>: Кафедра экономики</w:t>
      </w:r>
      <w:r w:rsidRPr="00516473">
        <w:rPr>
          <w:sz w:val="28"/>
          <w:szCs w:val="28"/>
        </w:rPr>
        <w:t xml:space="preserve"> </w:t>
      </w:r>
      <w:r>
        <w:rPr>
          <w:sz w:val="28"/>
          <w:szCs w:val="28"/>
        </w:rPr>
        <w:t>ИСГТ</w:t>
      </w:r>
    </w:p>
    <w:p w:rsidR="0070030C" w:rsidRPr="005E242E" w:rsidRDefault="0070030C" w:rsidP="0070030C">
      <w:pPr>
        <w:jc w:val="both"/>
        <w:rPr>
          <w:sz w:val="28"/>
          <w:szCs w:val="28"/>
        </w:rPr>
      </w:pPr>
    </w:p>
    <w:p w:rsidR="0070030C" w:rsidRPr="005E242E" w:rsidRDefault="0070030C" w:rsidP="0070030C">
      <w:pPr>
        <w:jc w:val="both"/>
        <w:rPr>
          <w:spacing w:val="-1"/>
          <w:sz w:val="28"/>
          <w:szCs w:val="28"/>
        </w:rPr>
      </w:pPr>
      <w:r w:rsidRPr="005E242E">
        <w:rPr>
          <w:sz w:val="28"/>
          <w:szCs w:val="28"/>
        </w:rPr>
        <w:t xml:space="preserve">ЗАВЕДУЮЩИЙ КАФЕДРОЙ _________ </w:t>
      </w:r>
      <w:r w:rsidRPr="00E659B3"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Барышева</w:t>
      </w:r>
      <w:proofErr w:type="spellEnd"/>
      <w:r>
        <w:rPr>
          <w:spacing w:val="-1"/>
          <w:sz w:val="28"/>
          <w:szCs w:val="28"/>
        </w:rPr>
        <w:t xml:space="preserve"> Г.А.</w:t>
      </w:r>
    </w:p>
    <w:p w:rsidR="0070030C" w:rsidRDefault="0070030C" w:rsidP="0070030C">
      <w:pPr>
        <w:jc w:val="both"/>
        <w:rPr>
          <w:sz w:val="28"/>
          <w:szCs w:val="28"/>
        </w:rPr>
      </w:pPr>
    </w:p>
    <w:p w:rsidR="0070030C" w:rsidRPr="005E242E" w:rsidRDefault="0070030C" w:rsidP="0070030C">
      <w:pPr>
        <w:jc w:val="both"/>
        <w:rPr>
          <w:spacing w:val="-1"/>
          <w:sz w:val="28"/>
          <w:szCs w:val="28"/>
        </w:rPr>
      </w:pPr>
      <w:r w:rsidRPr="005E242E">
        <w:rPr>
          <w:sz w:val="28"/>
          <w:szCs w:val="28"/>
        </w:rPr>
        <w:t xml:space="preserve">РУКОВОДИТЕЛЬ ООП _______________ </w:t>
      </w:r>
      <w:r>
        <w:rPr>
          <w:spacing w:val="-1"/>
          <w:sz w:val="28"/>
          <w:szCs w:val="28"/>
        </w:rPr>
        <w:t>Рыжкова М.В.</w:t>
      </w:r>
    </w:p>
    <w:p w:rsidR="0070030C" w:rsidRDefault="0070030C" w:rsidP="0070030C">
      <w:pPr>
        <w:jc w:val="both"/>
        <w:rPr>
          <w:sz w:val="28"/>
          <w:szCs w:val="28"/>
        </w:rPr>
      </w:pPr>
    </w:p>
    <w:p w:rsidR="0070030C" w:rsidRPr="005E242E" w:rsidRDefault="0070030C" w:rsidP="0070030C">
      <w:pPr>
        <w:jc w:val="both"/>
        <w:rPr>
          <w:spacing w:val="-3"/>
          <w:sz w:val="28"/>
          <w:szCs w:val="28"/>
        </w:rPr>
      </w:pPr>
      <w:r w:rsidRPr="005E242E">
        <w:rPr>
          <w:sz w:val="28"/>
          <w:szCs w:val="28"/>
        </w:rPr>
        <w:t xml:space="preserve">ПРЕПОДАВАТЕЛЬ __________________ </w:t>
      </w:r>
      <w:r w:rsidRPr="00E0192C">
        <w:rPr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Дукарт</w:t>
      </w:r>
      <w:proofErr w:type="spellEnd"/>
      <w:r>
        <w:rPr>
          <w:spacing w:val="-3"/>
          <w:sz w:val="28"/>
          <w:szCs w:val="28"/>
        </w:rPr>
        <w:t xml:space="preserve"> С.А.</w:t>
      </w:r>
    </w:p>
    <w:p w:rsidR="0070030C" w:rsidRDefault="0070030C" w:rsidP="0070030C">
      <w:pPr>
        <w:jc w:val="both"/>
        <w:rPr>
          <w:sz w:val="28"/>
          <w:szCs w:val="28"/>
        </w:rPr>
      </w:pPr>
    </w:p>
    <w:p w:rsidR="0070030C" w:rsidRDefault="0070030C" w:rsidP="0070030C">
      <w:pPr>
        <w:jc w:val="both"/>
        <w:rPr>
          <w:sz w:val="28"/>
          <w:szCs w:val="28"/>
        </w:rPr>
      </w:pPr>
    </w:p>
    <w:p w:rsidR="000B47C9" w:rsidRDefault="000B47C9" w:rsidP="000B47C9">
      <w:pPr>
        <w:jc w:val="center"/>
        <w:rPr>
          <w:sz w:val="28"/>
          <w:szCs w:val="28"/>
        </w:rPr>
      </w:pPr>
    </w:p>
    <w:p w:rsidR="000B47C9" w:rsidRDefault="000B47C9" w:rsidP="000B47C9">
      <w:pPr>
        <w:jc w:val="center"/>
        <w:rPr>
          <w:sz w:val="28"/>
          <w:szCs w:val="28"/>
        </w:rPr>
      </w:pPr>
    </w:p>
    <w:p w:rsidR="000B47C9" w:rsidRDefault="000B47C9" w:rsidP="000B47C9">
      <w:pPr>
        <w:jc w:val="center"/>
        <w:rPr>
          <w:sz w:val="28"/>
          <w:szCs w:val="28"/>
        </w:rPr>
      </w:pPr>
    </w:p>
    <w:p w:rsidR="000B47C9" w:rsidRDefault="000B47C9" w:rsidP="000B47C9">
      <w:pPr>
        <w:jc w:val="center"/>
        <w:rPr>
          <w:sz w:val="28"/>
          <w:szCs w:val="28"/>
        </w:rPr>
      </w:pPr>
    </w:p>
    <w:p w:rsidR="0070030C" w:rsidRDefault="000B47C9" w:rsidP="000B47C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7422C">
        <w:rPr>
          <w:sz w:val="28"/>
          <w:szCs w:val="28"/>
        </w:rPr>
        <w:t>5</w:t>
      </w:r>
      <w:r>
        <w:rPr>
          <w:sz w:val="28"/>
          <w:szCs w:val="28"/>
        </w:rPr>
        <w:t>г</w:t>
      </w:r>
    </w:p>
    <w:p w:rsidR="000B47C9" w:rsidRDefault="000B47C9" w:rsidP="000E614D">
      <w:pPr>
        <w:ind w:firstLine="600"/>
        <w:jc w:val="both"/>
        <w:rPr>
          <w:sz w:val="28"/>
          <w:szCs w:val="28"/>
        </w:rPr>
        <w:sectPr w:rsidR="000B47C9" w:rsidSect="00BB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14D" w:rsidRPr="00AE2721" w:rsidRDefault="000E614D" w:rsidP="000E614D">
      <w:pPr>
        <w:ind w:firstLine="600"/>
        <w:jc w:val="both"/>
        <w:rPr>
          <w:sz w:val="28"/>
          <w:szCs w:val="28"/>
        </w:rPr>
      </w:pPr>
    </w:p>
    <w:p w:rsidR="004C1AC3" w:rsidRPr="00B004C8" w:rsidRDefault="004C1AC3" w:rsidP="004C1AC3">
      <w:pPr>
        <w:jc w:val="center"/>
        <w:rPr>
          <w:b/>
          <w:sz w:val="24"/>
          <w:szCs w:val="24"/>
        </w:rPr>
      </w:pPr>
      <w:r w:rsidRPr="00B004C8">
        <w:rPr>
          <w:b/>
          <w:sz w:val="24"/>
          <w:szCs w:val="24"/>
        </w:rPr>
        <w:t>1. Цели освоения дисциплины</w:t>
      </w:r>
    </w:p>
    <w:p w:rsidR="0017073B" w:rsidRPr="00B004C8" w:rsidRDefault="0017073B" w:rsidP="0017073B">
      <w:pPr>
        <w:ind w:firstLine="709"/>
        <w:jc w:val="both"/>
        <w:rPr>
          <w:sz w:val="24"/>
          <w:szCs w:val="24"/>
        </w:rPr>
      </w:pPr>
    </w:p>
    <w:p w:rsidR="004C1AC3" w:rsidRPr="00B004C8" w:rsidRDefault="004C1AC3" w:rsidP="0017073B">
      <w:pPr>
        <w:ind w:firstLine="709"/>
        <w:jc w:val="both"/>
        <w:rPr>
          <w:sz w:val="24"/>
          <w:szCs w:val="24"/>
        </w:rPr>
      </w:pPr>
      <w:r w:rsidRPr="00B004C8">
        <w:rPr>
          <w:sz w:val="24"/>
          <w:szCs w:val="24"/>
        </w:rPr>
        <w:t>Целями освоения дисциплины в соответствии с ООП направления «</w:t>
      </w:r>
      <w:r w:rsidR="00C10F0A" w:rsidRPr="00C10F0A">
        <w:rPr>
          <w:sz w:val="24"/>
          <w:szCs w:val="24"/>
        </w:rPr>
        <w:t>Экономическая социология</w:t>
      </w:r>
      <w:r w:rsidRPr="00B004C8">
        <w:rPr>
          <w:sz w:val="24"/>
          <w:szCs w:val="24"/>
        </w:rPr>
        <w:t xml:space="preserve">» является подготовка выпускников </w:t>
      </w:r>
      <w:proofErr w:type="gramStart"/>
      <w:r w:rsidRPr="00B004C8">
        <w:rPr>
          <w:sz w:val="24"/>
          <w:szCs w:val="24"/>
        </w:rPr>
        <w:t>к</w:t>
      </w:r>
      <w:proofErr w:type="gramEnd"/>
      <w:r w:rsidRPr="00B004C8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9061"/>
      </w:tblGrid>
      <w:tr w:rsidR="000F2626" w:rsidRPr="000F2626" w:rsidTr="000F2626">
        <w:trPr>
          <w:jc w:val="center"/>
        </w:trPr>
        <w:tc>
          <w:tcPr>
            <w:tcW w:w="0" w:type="auto"/>
          </w:tcPr>
          <w:p w:rsidR="000F2626" w:rsidRPr="000F2626" w:rsidRDefault="000F2626" w:rsidP="000F2626">
            <w:pPr>
              <w:jc w:val="both"/>
              <w:rPr>
                <w:sz w:val="24"/>
                <w:szCs w:val="24"/>
              </w:rPr>
            </w:pPr>
            <w:r w:rsidRPr="000F2626">
              <w:rPr>
                <w:sz w:val="24"/>
                <w:szCs w:val="24"/>
              </w:rPr>
              <w:t>Ц3</w:t>
            </w:r>
          </w:p>
        </w:tc>
        <w:tc>
          <w:tcPr>
            <w:tcW w:w="0" w:type="auto"/>
          </w:tcPr>
          <w:p w:rsidR="000F2626" w:rsidRPr="000F2626" w:rsidRDefault="000F2626" w:rsidP="000F2626">
            <w:pPr>
              <w:jc w:val="both"/>
              <w:rPr>
                <w:sz w:val="24"/>
                <w:szCs w:val="24"/>
              </w:rPr>
            </w:pPr>
            <w:r w:rsidRPr="00577F32">
              <w:rPr>
                <w:sz w:val="24"/>
                <w:szCs w:val="24"/>
              </w:rPr>
              <w:t>междисциплинарным научным исследованиям для решения хозяйственных (производственных) задач, связанных с инновационной моделью развития на</w:t>
            </w:r>
            <w:r>
              <w:rPr>
                <w:sz w:val="24"/>
                <w:szCs w:val="24"/>
              </w:rPr>
              <w:t>циональной экономики и  региона;</w:t>
            </w:r>
          </w:p>
        </w:tc>
      </w:tr>
      <w:tr w:rsidR="000F2626" w:rsidRPr="00577F32" w:rsidTr="000F2626">
        <w:trPr>
          <w:jc w:val="center"/>
        </w:trPr>
        <w:tc>
          <w:tcPr>
            <w:tcW w:w="0" w:type="auto"/>
          </w:tcPr>
          <w:p w:rsidR="000F2626" w:rsidRPr="00577F32" w:rsidRDefault="000F2626" w:rsidP="000F2626">
            <w:pPr>
              <w:jc w:val="both"/>
              <w:rPr>
                <w:sz w:val="24"/>
                <w:szCs w:val="24"/>
              </w:rPr>
            </w:pPr>
            <w:r w:rsidRPr="00577F32">
              <w:rPr>
                <w:sz w:val="24"/>
                <w:szCs w:val="24"/>
              </w:rPr>
              <w:t>Ц</w:t>
            </w:r>
            <w:proofErr w:type="gramStart"/>
            <w:r w:rsidRPr="00577F3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</w:tcPr>
          <w:p w:rsidR="000F2626" w:rsidRPr="00577F32" w:rsidRDefault="000F2626" w:rsidP="000F2626">
            <w:pPr>
              <w:jc w:val="both"/>
              <w:rPr>
                <w:sz w:val="24"/>
                <w:szCs w:val="24"/>
              </w:rPr>
            </w:pPr>
            <w:r w:rsidRPr="00577F32">
              <w:rPr>
                <w:sz w:val="24"/>
                <w:szCs w:val="24"/>
              </w:rPr>
              <w:t xml:space="preserve">к организационно-управленческой деятельности при выполнении работ по реализации конкретных </w:t>
            </w:r>
            <w:proofErr w:type="gramStart"/>
            <w:r w:rsidRPr="00577F32">
              <w:rPr>
                <w:sz w:val="24"/>
                <w:szCs w:val="24"/>
              </w:rPr>
              <w:t>экономических проектов</w:t>
            </w:r>
            <w:proofErr w:type="gramEnd"/>
            <w:r w:rsidRPr="00577F32">
              <w:rPr>
                <w:sz w:val="24"/>
                <w:szCs w:val="24"/>
              </w:rPr>
              <w:t>, участии в выработке решений по совершенствованию деятельности экономических служб и подразделений  предприятий различных форм собственности, организаций, ведомств с учетом рисков  и социально-экономических последствий принимаемых решений, а так же  правовых, административных и других ограничений;</w:t>
            </w:r>
          </w:p>
        </w:tc>
      </w:tr>
      <w:tr w:rsidR="000F2626" w:rsidRPr="00577F32" w:rsidTr="000F2626">
        <w:trPr>
          <w:jc w:val="center"/>
        </w:trPr>
        <w:tc>
          <w:tcPr>
            <w:tcW w:w="0" w:type="auto"/>
          </w:tcPr>
          <w:p w:rsidR="000F2626" w:rsidRPr="00577F32" w:rsidRDefault="000F2626" w:rsidP="000F2626">
            <w:pPr>
              <w:jc w:val="both"/>
              <w:rPr>
                <w:sz w:val="24"/>
                <w:szCs w:val="24"/>
              </w:rPr>
            </w:pPr>
            <w:r w:rsidRPr="00577F32">
              <w:rPr>
                <w:sz w:val="24"/>
                <w:szCs w:val="24"/>
              </w:rPr>
              <w:t>Ц5</w:t>
            </w:r>
          </w:p>
        </w:tc>
        <w:tc>
          <w:tcPr>
            <w:tcW w:w="0" w:type="auto"/>
          </w:tcPr>
          <w:p w:rsidR="000F2626" w:rsidRPr="00577F32" w:rsidRDefault="000F2626" w:rsidP="000F2626">
            <w:pPr>
              <w:jc w:val="both"/>
              <w:rPr>
                <w:sz w:val="24"/>
                <w:szCs w:val="24"/>
              </w:rPr>
            </w:pPr>
            <w:r w:rsidRPr="00577F32">
              <w:rPr>
                <w:sz w:val="24"/>
                <w:szCs w:val="24"/>
              </w:rPr>
              <w:t>педагогической деятельности в общеобразовательных учреждениях, образовательных учреждениях начального профессионального, среднего профессионального, высшего профессионального и дополнительного профессионального образования.</w:t>
            </w:r>
          </w:p>
        </w:tc>
      </w:tr>
    </w:tbl>
    <w:p w:rsidR="004C1AC3" w:rsidRPr="00B004C8" w:rsidRDefault="004C1AC3" w:rsidP="0017073B">
      <w:pPr>
        <w:ind w:firstLine="709"/>
        <w:jc w:val="both"/>
        <w:rPr>
          <w:sz w:val="24"/>
          <w:szCs w:val="24"/>
        </w:rPr>
      </w:pPr>
    </w:p>
    <w:p w:rsidR="00387708" w:rsidRPr="00967283" w:rsidRDefault="00387708" w:rsidP="00BE6FE3">
      <w:pPr>
        <w:jc w:val="center"/>
        <w:rPr>
          <w:b/>
          <w:sz w:val="24"/>
          <w:szCs w:val="24"/>
        </w:rPr>
      </w:pPr>
    </w:p>
    <w:p w:rsidR="004C1AC3" w:rsidRPr="00967283" w:rsidRDefault="004C1AC3" w:rsidP="004C1AC3">
      <w:pPr>
        <w:shd w:val="clear" w:color="auto" w:fill="FFFFFF"/>
        <w:tabs>
          <w:tab w:val="left" w:pos="5080"/>
        </w:tabs>
        <w:jc w:val="center"/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2. Место дисциплины в структуре ООП</w:t>
      </w:r>
    </w:p>
    <w:p w:rsidR="004C1AC3" w:rsidRPr="00967283" w:rsidRDefault="004C1AC3" w:rsidP="004C1AC3">
      <w:pPr>
        <w:ind w:firstLine="709"/>
        <w:jc w:val="both"/>
        <w:rPr>
          <w:sz w:val="24"/>
          <w:szCs w:val="24"/>
        </w:rPr>
      </w:pPr>
    </w:p>
    <w:p w:rsidR="00B004C8" w:rsidRPr="00815416" w:rsidRDefault="00B004C8" w:rsidP="00B004C8">
      <w:pPr>
        <w:ind w:firstLine="709"/>
        <w:jc w:val="both"/>
        <w:rPr>
          <w:sz w:val="24"/>
          <w:szCs w:val="24"/>
        </w:rPr>
      </w:pPr>
      <w:proofErr w:type="spellStart"/>
      <w:r w:rsidRPr="00815416">
        <w:rPr>
          <w:sz w:val="24"/>
          <w:szCs w:val="24"/>
        </w:rPr>
        <w:t>Пререквизитами</w:t>
      </w:r>
      <w:proofErr w:type="spellEnd"/>
      <w:r w:rsidRPr="00815416">
        <w:rPr>
          <w:sz w:val="24"/>
          <w:szCs w:val="24"/>
        </w:rPr>
        <w:t xml:space="preserve"> дисциплины «</w:t>
      </w:r>
      <w:r w:rsidR="00C10F0A" w:rsidRPr="00815416">
        <w:rPr>
          <w:sz w:val="24"/>
          <w:szCs w:val="24"/>
        </w:rPr>
        <w:t>Экономическая социология</w:t>
      </w:r>
      <w:r w:rsidRPr="00815416">
        <w:rPr>
          <w:sz w:val="24"/>
          <w:szCs w:val="24"/>
        </w:rPr>
        <w:t xml:space="preserve">» являются: </w:t>
      </w:r>
      <w:r w:rsidR="00CF01D9" w:rsidRPr="00815416">
        <w:rPr>
          <w:sz w:val="24"/>
          <w:szCs w:val="24"/>
        </w:rPr>
        <w:t>Микроэкономика, Макроэкономика.</w:t>
      </w:r>
    </w:p>
    <w:p w:rsidR="0017073B" w:rsidRPr="00815416" w:rsidRDefault="00B004C8" w:rsidP="004C1AC3">
      <w:pPr>
        <w:ind w:firstLine="709"/>
        <w:jc w:val="both"/>
        <w:rPr>
          <w:sz w:val="24"/>
          <w:szCs w:val="24"/>
        </w:rPr>
      </w:pPr>
      <w:proofErr w:type="spellStart"/>
      <w:r w:rsidRPr="00815416">
        <w:rPr>
          <w:sz w:val="24"/>
          <w:szCs w:val="24"/>
        </w:rPr>
        <w:t>Кореквизитами</w:t>
      </w:r>
      <w:proofErr w:type="spellEnd"/>
      <w:r w:rsidRPr="00815416">
        <w:rPr>
          <w:sz w:val="24"/>
          <w:szCs w:val="24"/>
        </w:rPr>
        <w:t xml:space="preserve"> –</w:t>
      </w:r>
      <w:r w:rsidR="006E4F44">
        <w:rPr>
          <w:sz w:val="24"/>
          <w:szCs w:val="24"/>
        </w:rPr>
        <w:t xml:space="preserve"> Методы оптимальных решений, История экономических учений</w:t>
      </w:r>
      <w:r w:rsidR="00CF01D9" w:rsidRPr="00815416">
        <w:rPr>
          <w:sz w:val="24"/>
          <w:szCs w:val="24"/>
        </w:rPr>
        <w:t>.</w:t>
      </w:r>
    </w:p>
    <w:p w:rsidR="00D460A2" w:rsidRPr="00815416" w:rsidRDefault="00D460A2" w:rsidP="004C1AC3">
      <w:pPr>
        <w:ind w:firstLine="709"/>
        <w:jc w:val="both"/>
        <w:rPr>
          <w:sz w:val="24"/>
          <w:szCs w:val="24"/>
        </w:rPr>
      </w:pPr>
    </w:p>
    <w:p w:rsidR="008A2942" w:rsidRPr="00B004C8" w:rsidRDefault="008A2942" w:rsidP="008A2942">
      <w:pPr>
        <w:spacing w:before="120"/>
        <w:jc w:val="center"/>
        <w:rPr>
          <w:b/>
          <w:sz w:val="24"/>
          <w:szCs w:val="24"/>
        </w:rPr>
      </w:pPr>
      <w:r w:rsidRPr="00B004C8">
        <w:rPr>
          <w:b/>
          <w:sz w:val="24"/>
          <w:szCs w:val="24"/>
        </w:rPr>
        <w:t>3. Результаты освоения дисциплины</w:t>
      </w:r>
    </w:p>
    <w:p w:rsidR="00AD425D" w:rsidRPr="0063709A" w:rsidRDefault="00AD425D" w:rsidP="00AD425D">
      <w:pPr>
        <w:rPr>
          <w:szCs w:val="24"/>
        </w:rPr>
      </w:pPr>
    </w:p>
    <w:p w:rsidR="00AD425D" w:rsidRPr="0063709A" w:rsidRDefault="00AD425D" w:rsidP="00AD425D">
      <w:pPr>
        <w:rPr>
          <w:szCs w:val="24"/>
        </w:rPr>
      </w:pPr>
      <w:r w:rsidRPr="0063709A">
        <w:rPr>
          <w:szCs w:val="24"/>
        </w:rPr>
        <w:t xml:space="preserve">1. Результаты </w:t>
      </w:r>
    </w:p>
    <w:tbl>
      <w:tblPr>
        <w:tblW w:w="6720" w:type="dxa"/>
        <w:tblInd w:w="93" w:type="dxa"/>
        <w:tblLook w:val="04A0"/>
      </w:tblPr>
      <w:tblGrid>
        <w:gridCol w:w="960"/>
        <w:gridCol w:w="970"/>
        <w:gridCol w:w="958"/>
        <w:gridCol w:w="958"/>
        <w:gridCol w:w="958"/>
        <w:gridCol w:w="958"/>
        <w:gridCol w:w="958"/>
      </w:tblGrid>
      <w:tr w:rsidR="00AD425D" w:rsidRPr="0063709A" w:rsidTr="00AD425D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Всего групп ЗУВ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Кредиты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</w:t>
            </w:r>
            <w:proofErr w:type="gramStart"/>
            <w:r w:rsidRPr="0063709A">
              <w:rPr>
                <w:color w:val="000000"/>
                <w:szCs w:val="24"/>
              </w:rPr>
              <w:t>1</w:t>
            </w:r>
            <w:proofErr w:type="gramEnd"/>
            <w:r w:rsidRPr="0063709A">
              <w:rPr>
                <w:color w:val="000000"/>
                <w:szCs w:val="24"/>
              </w:rPr>
              <w:t>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</w:t>
            </w:r>
            <w:proofErr w:type="gramStart"/>
            <w:r w:rsidRPr="0063709A">
              <w:rPr>
                <w:color w:val="000000"/>
                <w:szCs w:val="24"/>
              </w:rPr>
              <w:t>2</w:t>
            </w:r>
            <w:proofErr w:type="gramEnd"/>
            <w:r w:rsidRPr="0063709A">
              <w:rPr>
                <w:color w:val="000000"/>
                <w:szCs w:val="24"/>
              </w:rPr>
              <w:t>.1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</w:t>
            </w:r>
            <w:proofErr w:type="gramStart"/>
            <w:r w:rsidRPr="0063709A">
              <w:rPr>
                <w:color w:val="000000"/>
                <w:szCs w:val="24"/>
              </w:rPr>
              <w:t>2</w:t>
            </w:r>
            <w:proofErr w:type="gramEnd"/>
            <w:r w:rsidRPr="0063709A">
              <w:rPr>
                <w:color w:val="000000"/>
                <w:szCs w:val="24"/>
              </w:rPr>
              <w:t>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Р12</w:t>
            </w:r>
          </w:p>
        </w:tc>
      </w:tr>
      <w:tr w:rsidR="00AD425D" w:rsidRPr="0063709A" w:rsidTr="00AD42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jc w:val="right"/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jc w:val="right"/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</w:tr>
    </w:tbl>
    <w:p w:rsidR="00AD425D" w:rsidRPr="0063709A" w:rsidRDefault="00AD425D" w:rsidP="00AD425D">
      <w:pPr>
        <w:rPr>
          <w:szCs w:val="24"/>
        </w:rPr>
      </w:pPr>
    </w:p>
    <w:p w:rsidR="00AD425D" w:rsidRPr="0063709A" w:rsidRDefault="00AD425D" w:rsidP="00AD425D">
      <w:pPr>
        <w:rPr>
          <w:szCs w:val="24"/>
        </w:rPr>
      </w:pPr>
      <w:r w:rsidRPr="0063709A">
        <w:rPr>
          <w:szCs w:val="24"/>
        </w:rPr>
        <w:t xml:space="preserve">2. </w:t>
      </w:r>
      <w:proofErr w:type="spellStart"/>
      <w:r w:rsidRPr="0063709A">
        <w:rPr>
          <w:szCs w:val="24"/>
        </w:rPr>
        <w:t>ЗУВы</w:t>
      </w:r>
      <w:proofErr w:type="spellEnd"/>
    </w:p>
    <w:tbl>
      <w:tblPr>
        <w:tblW w:w="0" w:type="auto"/>
        <w:tblInd w:w="93" w:type="dxa"/>
        <w:tblLayout w:type="fixed"/>
        <w:tblLook w:val="04A0"/>
      </w:tblPr>
      <w:tblGrid>
        <w:gridCol w:w="2283"/>
        <w:gridCol w:w="7195"/>
      </w:tblGrid>
      <w:tr w:rsidR="00AD425D" w:rsidRPr="0063709A" w:rsidTr="00AD425D">
        <w:trPr>
          <w:trHeight w:val="7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</w:t>
            </w:r>
            <w:proofErr w:type="gramStart"/>
            <w:r w:rsidRPr="0063709A">
              <w:rPr>
                <w:color w:val="000000"/>
                <w:szCs w:val="24"/>
              </w:rPr>
              <w:t>1</w:t>
            </w:r>
            <w:proofErr w:type="gramEnd"/>
            <w:r w:rsidRPr="0063709A">
              <w:rPr>
                <w:color w:val="000000"/>
                <w:szCs w:val="24"/>
              </w:rPr>
              <w:t>.2 - Ораторство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25D" w:rsidRPr="0063709A" w:rsidRDefault="00AD425D" w:rsidP="00AD425D">
            <w:pPr>
              <w:rPr>
                <w:bCs/>
                <w:color w:val="000000"/>
                <w:szCs w:val="24"/>
              </w:rPr>
            </w:pPr>
            <w:r w:rsidRPr="0063709A">
              <w:rPr>
                <w:bCs/>
                <w:color w:val="000000"/>
                <w:szCs w:val="24"/>
              </w:rPr>
              <w:t>З.1.2 природы, видов и форм коммуникаций, профессионального, социального и бытового общения</w:t>
            </w:r>
            <w:r w:rsidRPr="0063709A">
              <w:rPr>
                <w:color w:val="000000"/>
                <w:szCs w:val="24"/>
              </w:rPr>
              <w:t xml:space="preserve"> </w:t>
            </w:r>
            <w:r w:rsidRPr="0063709A">
              <w:rPr>
                <w:bCs/>
                <w:color w:val="000000"/>
                <w:szCs w:val="24"/>
              </w:rPr>
              <w:t xml:space="preserve">У.1.1 </w:t>
            </w:r>
            <w:r w:rsidRPr="0063709A">
              <w:rPr>
                <w:color w:val="000000"/>
                <w:szCs w:val="24"/>
              </w:rPr>
              <w:t>применять нормы деловой культуры, русского и иностранного языка для устного и письменного общения, в том числе профессионального В.1.2 Публичной речи, аргументации, ведения дискуссии</w:t>
            </w:r>
          </w:p>
        </w:tc>
      </w:tr>
      <w:tr w:rsidR="00AD425D" w:rsidRPr="0063709A" w:rsidTr="00AD425D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</w:t>
            </w:r>
            <w:proofErr w:type="gramStart"/>
            <w:r w:rsidRPr="0063709A">
              <w:rPr>
                <w:color w:val="000000"/>
                <w:szCs w:val="24"/>
              </w:rPr>
              <w:t>2</w:t>
            </w:r>
            <w:proofErr w:type="gramEnd"/>
            <w:r w:rsidRPr="0063709A">
              <w:rPr>
                <w:color w:val="000000"/>
                <w:szCs w:val="24"/>
              </w:rPr>
              <w:t>.1 - Коллектив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proofErr w:type="gramStart"/>
            <w:r w:rsidRPr="0063709A">
              <w:rPr>
                <w:color w:val="000000"/>
                <w:szCs w:val="24"/>
              </w:rPr>
              <w:t>З.2.1</w:t>
            </w:r>
            <w:r w:rsidRPr="0063709A">
              <w:rPr>
                <w:bCs/>
                <w:color w:val="000000"/>
                <w:szCs w:val="24"/>
              </w:rPr>
              <w:t xml:space="preserve"> </w:t>
            </w:r>
            <w:r w:rsidRPr="0063709A">
              <w:rPr>
                <w:color w:val="000000"/>
                <w:szCs w:val="24"/>
              </w:rPr>
              <w:t>Методов планирования и организации коллективной и индивиду</w:t>
            </w:r>
            <w:bookmarkStart w:id="0" w:name="_GoBack"/>
            <w:bookmarkEnd w:id="0"/>
            <w:r w:rsidRPr="0063709A">
              <w:rPr>
                <w:color w:val="000000"/>
                <w:szCs w:val="24"/>
              </w:rPr>
              <w:t>альной работы У.2.1</w:t>
            </w:r>
            <w:r w:rsidRPr="0063709A">
              <w:rPr>
                <w:bCs/>
                <w:color w:val="000000"/>
                <w:szCs w:val="24"/>
              </w:rPr>
              <w:t xml:space="preserve"> Эффективно работать  в группе при решении совместных задач</w:t>
            </w:r>
            <w:r w:rsidRPr="0063709A">
              <w:rPr>
                <w:color w:val="000000"/>
                <w:szCs w:val="24"/>
              </w:rPr>
              <w:t xml:space="preserve"> </w:t>
            </w:r>
            <w:r w:rsidRPr="0063709A">
              <w:rPr>
                <w:bCs/>
                <w:color w:val="000000"/>
                <w:szCs w:val="24"/>
              </w:rPr>
              <w:t>В.2.1.</w:t>
            </w:r>
            <w:r w:rsidRPr="0063709A">
              <w:rPr>
                <w:color w:val="000000"/>
                <w:szCs w:val="24"/>
              </w:rPr>
              <w:t xml:space="preserve"> навыками руководства отдельными группами исполнителей при решении комплексных экономических задач З.2.2</w:t>
            </w:r>
            <w:r w:rsidRPr="0063709A">
              <w:rPr>
                <w:bCs/>
                <w:color w:val="000000"/>
                <w:szCs w:val="24"/>
              </w:rPr>
              <w:t xml:space="preserve"> </w:t>
            </w:r>
            <w:r w:rsidRPr="0063709A">
              <w:rPr>
                <w:color w:val="000000"/>
                <w:szCs w:val="24"/>
              </w:rPr>
              <w:t>Основ психологии делового и межличностного  общения У.2.2</w:t>
            </w:r>
            <w:r w:rsidRPr="0063709A">
              <w:rPr>
                <w:bCs/>
                <w:color w:val="000000"/>
                <w:szCs w:val="24"/>
              </w:rPr>
              <w:t xml:space="preserve"> организовывать свою профессиональную деятельность в качестве ответственного исполнителя и как члена команды</w:t>
            </w:r>
            <w:r w:rsidRPr="0063709A">
              <w:rPr>
                <w:color w:val="000000"/>
                <w:szCs w:val="24"/>
              </w:rPr>
              <w:t xml:space="preserve"> </w:t>
            </w:r>
            <w:r w:rsidRPr="0063709A">
              <w:rPr>
                <w:bCs/>
                <w:color w:val="000000"/>
                <w:szCs w:val="24"/>
              </w:rPr>
              <w:t>В.2.2</w:t>
            </w:r>
            <w:r w:rsidRPr="0063709A">
              <w:rPr>
                <w:color w:val="000000"/>
                <w:szCs w:val="24"/>
              </w:rPr>
              <w:t xml:space="preserve"> методами коммуникации с институтами</w:t>
            </w:r>
            <w:proofErr w:type="gramEnd"/>
            <w:r w:rsidRPr="0063709A">
              <w:rPr>
                <w:color w:val="000000"/>
                <w:szCs w:val="24"/>
              </w:rPr>
              <w:t xml:space="preserve"> труда, науки и образования в рамках профессиональной деятельности; 3.2.4.</w:t>
            </w:r>
            <w:r w:rsidRPr="0063709A">
              <w:rPr>
                <w:bCs/>
                <w:color w:val="000000"/>
                <w:szCs w:val="24"/>
              </w:rPr>
              <w:t xml:space="preserve"> </w:t>
            </w:r>
            <w:r w:rsidRPr="0063709A">
              <w:rPr>
                <w:color w:val="000000"/>
                <w:szCs w:val="24"/>
              </w:rPr>
              <w:t xml:space="preserve">Принципов работы в команде </w:t>
            </w:r>
            <w:r w:rsidRPr="0063709A"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AD425D" w:rsidRPr="0063709A" w:rsidTr="00AD425D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</w:t>
            </w:r>
            <w:proofErr w:type="gramStart"/>
            <w:r w:rsidRPr="0063709A">
              <w:rPr>
                <w:color w:val="000000"/>
                <w:szCs w:val="24"/>
              </w:rPr>
              <w:t>2</w:t>
            </w:r>
            <w:proofErr w:type="gramEnd"/>
            <w:r w:rsidRPr="0063709A">
              <w:rPr>
                <w:color w:val="000000"/>
                <w:szCs w:val="24"/>
              </w:rPr>
              <w:t>.2 - Этика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З.2.3</w:t>
            </w:r>
            <w:r w:rsidRPr="0063709A">
              <w:rPr>
                <w:bCs/>
                <w:color w:val="000000"/>
                <w:szCs w:val="24"/>
              </w:rPr>
              <w:t xml:space="preserve"> </w:t>
            </w:r>
            <w:r w:rsidRPr="0063709A">
              <w:rPr>
                <w:color w:val="000000"/>
                <w:szCs w:val="24"/>
              </w:rPr>
              <w:t>основ профессиональной этики и норм профессиональной деятельности  в сфере бизнеса  и  в общественном секторе У.2.3</w:t>
            </w:r>
            <w:r w:rsidRPr="0063709A">
              <w:rPr>
                <w:bCs/>
                <w:color w:val="000000"/>
                <w:szCs w:val="24"/>
              </w:rPr>
              <w:t xml:space="preserve"> демонстрировать личную ответственность при ведении профессиональной деятельности</w:t>
            </w:r>
            <w:r w:rsidRPr="0063709A">
              <w:rPr>
                <w:color w:val="000000"/>
                <w:szCs w:val="24"/>
              </w:rPr>
              <w:t xml:space="preserve"> </w:t>
            </w:r>
            <w:r w:rsidRPr="0063709A">
              <w:rPr>
                <w:bCs/>
                <w:color w:val="000000"/>
                <w:szCs w:val="24"/>
              </w:rPr>
              <w:t>В.2.3</w:t>
            </w:r>
            <w:r w:rsidRPr="0063709A">
              <w:rPr>
                <w:color w:val="000000"/>
                <w:szCs w:val="24"/>
              </w:rPr>
              <w:t xml:space="preserve"> Навыками  подчинения своей деятельности требованиям профессиональной этики  и миссии организации </w:t>
            </w:r>
          </w:p>
        </w:tc>
      </w:tr>
      <w:tr w:rsidR="00AD425D" w:rsidRPr="0063709A" w:rsidTr="00AD425D">
        <w:trPr>
          <w:trHeight w:val="15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lastRenderedPageBreak/>
              <w:t>Р10 - Обследование экономических субъектов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proofErr w:type="gramStart"/>
            <w:r w:rsidRPr="0063709A">
              <w:rPr>
                <w:color w:val="000000"/>
                <w:szCs w:val="24"/>
              </w:rPr>
              <w:t xml:space="preserve">З.10.1 современные методы планирования и организации научных исследований, </w:t>
            </w:r>
            <w:proofErr w:type="spellStart"/>
            <w:r w:rsidRPr="0063709A">
              <w:rPr>
                <w:color w:val="000000"/>
                <w:szCs w:val="24"/>
              </w:rPr>
              <w:t>инновационно</w:t>
            </w:r>
            <w:proofErr w:type="spellEnd"/>
            <w:r w:rsidRPr="0063709A">
              <w:rPr>
                <w:color w:val="000000"/>
                <w:szCs w:val="24"/>
              </w:rPr>
              <w:t xml:space="preserve"> - инвестиционной деятельности У.10.1. составлять программу исследования, материалы для анкетирования и интервьюирования экспертов, планировать  и проводить обследование В.10.1. профессиональной терминологией в области учета, статистики и отчетности и навыками грамотной письменной речи З.10.2 методы сбора и обработки учетной, статистической и отчетной информации У.10.2. распознавать влияние искажающих факторов на</w:t>
            </w:r>
            <w:proofErr w:type="gramEnd"/>
            <w:r w:rsidRPr="0063709A">
              <w:rPr>
                <w:color w:val="000000"/>
                <w:szCs w:val="24"/>
              </w:rPr>
              <w:t xml:space="preserve"> </w:t>
            </w:r>
            <w:proofErr w:type="gramStart"/>
            <w:r w:rsidRPr="0063709A">
              <w:rPr>
                <w:color w:val="000000"/>
                <w:szCs w:val="24"/>
              </w:rPr>
              <w:t>результаты исследования и устранять их на предварительном этапе сбора информации В.10.2 современными методами планирования и организации обследования объекта профессионального интереса; З.10.3. особенности проведения обследований для разных экономических субъектов,  У.10.3. интерпретировать полученные результаты и обосновывать управленческие решения В.10.3 способами  сбора аналитической информации и подготовки информационных обзоров в области профессиональной деятельности</w:t>
            </w:r>
            <w:proofErr w:type="gramEnd"/>
          </w:p>
        </w:tc>
      </w:tr>
      <w:tr w:rsidR="00AD425D" w:rsidRPr="0063709A" w:rsidTr="00AD425D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Р12 - Преподавание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25D" w:rsidRPr="0063709A" w:rsidRDefault="00AD425D" w:rsidP="00AD425D">
            <w:pPr>
              <w:rPr>
                <w:color w:val="000000"/>
                <w:szCs w:val="24"/>
              </w:rPr>
            </w:pPr>
            <w:proofErr w:type="gramStart"/>
            <w:r w:rsidRPr="0063709A">
              <w:rPr>
                <w:color w:val="000000"/>
                <w:szCs w:val="24"/>
              </w:rPr>
              <w:t>З.12.1 Основные понятия, категории и инструменты  экономической теории и прикладных экономических дисциплин У.12.1 использовать существующие программы и учебно-методические материалы в практике преподавания В.12.1 использования основных методов организации обучения З.12.2 Основы психологии и педагогики У.12.2 Принимать участие в совершенствовании и разработке учебно-методического обеспечения экономических дисциплин В. 12.2 навыками самостоятельного овладения новыми знаниями, используя современные образовательные технологии</w:t>
            </w:r>
            <w:proofErr w:type="gramEnd"/>
            <w:r w:rsidRPr="0063709A">
              <w:rPr>
                <w:color w:val="000000"/>
                <w:szCs w:val="24"/>
              </w:rPr>
              <w:t>, активные и интерактивные методы обучения;</w:t>
            </w:r>
          </w:p>
        </w:tc>
      </w:tr>
    </w:tbl>
    <w:p w:rsidR="00E229F4" w:rsidRPr="0063709A" w:rsidRDefault="00E229F4" w:rsidP="00E229F4">
      <w:pPr>
        <w:rPr>
          <w:szCs w:val="24"/>
        </w:rPr>
      </w:pPr>
      <w:r w:rsidRPr="0063709A">
        <w:rPr>
          <w:szCs w:val="24"/>
        </w:rPr>
        <w:t>3. Компетенции</w:t>
      </w:r>
    </w:p>
    <w:tbl>
      <w:tblPr>
        <w:tblW w:w="57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E229F4" w:rsidRPr="0063709A" w:rsidTr="00BE64E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</w:t>
            </w:r>
            <w:proofErr w:type="gramStart"/>
            <w:r w:rsidRPr="0063709A">
              <w:rPr>
                <w:color w:val="000000"/>
                <w:szCs w:val="24"/>
              </w:rPr>
              <w:t>1</w:t>
            </w:r>
            <w:proofErr w:type="gramEnd"/>
            <w:r w:rsidRPr="0063709A">
              <w:rPr>
                <w:color w:val="000000"/>
                <w:szCs w:val="24"/>
              </w:rPr>
              <w:t>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</w:t>
            </w:r>
            <w:proofErr w:type="gramStart"/>
            <w:r w:rsidRPr="0063709A">
              <w:rPr>
                <w:color w:val="000000"/>
                <w:szCs w:val="24"/>
              </w:rPr>
              <w:t>2</w:t>
            </w:r>
            <w:proofErr w:type="gramEnd"/>
            <w:r w:rsidRPr="0063709A">
              <w:rPr>
                <w:color w:val="000000"/>
                <w:szCs w:val="24"/>
              </w:rPr>
              <w:t>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</w:t>
            </w:r>
            <w:proofErr w:type="gramStart"/>
            <w:r w:rsidRPr="0063709A">
              <w:rPr>
                <w:color w:val="000000"/>
                <w:szCs w:val="24"/>
              </w:rPr>
              <w:t>2</w:t>
            </w:r>
            <w:proofErr w:type="gramEnd"/>
            <w:r w:rsidRPr="0063709A">
              <w:rPr>
                <w:color w:val="000000"/>
                <w:szCs w:val="24"/>
              </w:rPr>
              <w:t>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Р12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</w:t>
            </w:r>
            <w:proofErr w:type="gramStart"/>
            <w:r w:rsidRPr="0063709A">
              <w:rPr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</w:t>
            </w:r>
            <w:proofErr w:type="gramStart"/>
            <w:r w:rsidRPr="0063709A">
              <w:rPr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</w:t>
            </w:r>
            <w:proofErr w:type="gramStart"/>
            <w:r w:rsidRPr="0063709A">
              <w:rPr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</w:t>
            </w:r>
            <w:proofErr w:type="gramStart"/>
            <w:r w:rsidRPr="0063709A">
              <w:rPr>
                <w:color w:val="000000"/>
                <w:szCs w:val="24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</w:t>
            </w:r>
            <w:proofErr w:type="gramStart"/>
            <w:r w:rsidRPr="0063709A">
              <w:rPr>
                <w:color w:val="000000"/>
                <w:szCs w:val="24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</w:t>
            </w:r>
            <w:proofErr w:type="gramStart"/>
            <w:r w:rsidRPr="0063709A">
              <w:rPr>
                <w:color w:val="000000"/>
                <w:szCs w:val="24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ОК16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</w:t>
            </w:r>
            <w:proofErr w:type="gramStart"/>
            <w:r w:rsidRPr="0063709A">
              <w:rPr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</w:t>
            </w:r>
            <w:proofErr w:type="gramStart"/>
            <w:r w:rsidRPr="0063709A">
              <w:rPr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</w:t>
            </w:r>
            <w:proofErr w:type="gramStart"/>
            <w:r w:rsidRPr="0063709A">
              <w:rPr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</w:t>
            </w:r>
            <w:proofErr w:type="gramStart"/>
            <w:r w:rsidRPr="0063709A">
              <w:rPr>
                <w:color w:val="000000"/>
                <w:szCs w:val="24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</w:t>
            </w:r>
            <w:proofErr w:type="gramStart"/>
            <w:r w:rsidRPr="0063709A">
              <w:rPr>
                <w:color w:val="000000"/>
                <w:szCs w:val="24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</w:t>
            </w:r>
            <w:proofErr w:type="gramStart"/>
            <w:r w:rsidRPr="0063709A">
              <w:rPr>
                <w:color w:val="000000"/>
                <w:szCs w:val="24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lastRenderedPageBreak/>
              <w:t>ПК13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</w:tr>
      <w:tr w:rsidR="00E229F4" w:rsidRPr="0063709A" w:rsidTr="00BE64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ПК15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4" w:rsidRPr="0063709A" w:rsidRDefault="00E229F4" w:rsidP="00BE64ED">
            <w:pPr>
              <w:rPr>
                <w:color w:val="000000"/>
                <w:szCs w:val="24"/>
              </w:rPr>
            </w:pPr>
            <w:r w:rsidRPr="0063709A">
              <w:rPr>
                <w:color w:val="000000"/>
                <w:szCs w:val="24"/>
              </w:rPr>
              <w:t>Х</w:t>
            </w:r>
          </w:p>
        </w:tc>
      </w:tr>
    </w:tbl>
    <w:p w:rsidR="00E229F4" w:rsidRPr="0063709A" w:rsidRDefault="00E229F4" w:rsidP="00E229F4">
      <w:pPr>
        <w:rPr>
          <w:szCs w:val="24"/>
        </w:rPr>
      </w:pPr>
    </w:p>
    <w:p w:rsidR="002B4418" w:rsidRDefault="002B4418" w:rsidP="00B64D1A">
      <w:pPr>
        <w:ind w:firstLine="709"/>
        <w:jc w:val="both"/>
        <w:rPr>
          <w:sz w:val="24"/>
          <w:szCs w:val="24"/>
        </w:rPr>
      </w:pPr>
    </w:p>
    <w:p w:rsidR="008A2942" w:rsidRPr="00CF01D9" w:rsidRDefault="008A2942" w:rsidP="008A2942">
      <w:pPr>
        <w:spacing w:before="120"/>
        <w:jc w:val="center"/>
        <w:rPr>
          <w:b/>
          <w:sz w:val="24"/>
          <w:szCs w:val="24"/>
        </w:rPr>
      </w:pPr>
      <w:r w:rsidRPr="00CF01D9">
        <w:rPr>
          <w:b/>
          <w:sz w:val="24"/>
          <w:szCs w:val="24"/>
        </w:rPr>
        <w:t>4. Структура и содержание дисциплины</w:t>
      </w:r>
    </w:p>
    <w:p w:rsidR="00C10F0A" w:rsidRPr="00CF01D9" w:rsidRDefault="00C10F0A" w:rsidP="00C10F0A">
      <w:pPr>
        <w:ind w:firstLine="720"/>
        <w:rPr>
          <w:b/>
          <w:sz w:val="24"/>
          <w:szCs w:val="24"/>
        </w:rPr>
      </w:pPr>
    </w:p>
    <w:p w:rsidR="00C10F0A" w:rsidRPr="00CF01D9" w:rsidRDefault="00C10F0A" w:rsidP="00CF01D9">
      <w:pPr>
        <w:ind w:firstLine="709"/>
        <w:jc w:val="both"/>
        <w:rPr>
          <w:b/>
          <w:sz w:val="24"/>
          <w:szCs w:val="24"/>
        </w:rPr>
      </w:pPr>
      <w:r w:rsidRPr="00CF01D9">
        <w:rPr>
          <w:b/>
          <w:sz w:val="24"/>
          <w:szCs w:val="24"/>
        </w:rPr>
        <w:t>Тема 1. Предмет экономической социологии</w:t>
      </w:r>
    </w:p>
    <w:p w:rsidR="00C10F0A" w:rsidRPr="00CF01D9" w:rsidRDefault="00C10F0A" w:rsidP="00CF01D9">
      <w:pPr>
        <w:ind w:firstLine="709"/>
        <w:jc w:val="both"/>
        <w:rPr>
          <w:sz w:val="24"/>
          <w:szCs w:val="24"/>
        </w:rPr>
      </w:pPr>
      <w:r w:rsidRPr="00CF01D9">
        <w:rPr>
          <w:sz w:val="24"/>
          <w:szCs w:val="24"/>
        </w:rPr>
        <w:t xml:space="preserve">Экономическая теория и экономическая социология: различие подходов. Экономическое действие как форма социального действия. Понятия «экономики» и «хозяйства». Принципиальная неопределенность границ «экономики». Понятие экономического действия, его основные элементы. Понятие «хозяйства». Экономически ориентированные и экономически обусловленные действия.  </w:t>
      </w:r>
      <w:proofErr w:type="gramStart"/>
      <w:r w:rsidRPr="00CF01D9">
        <w:rPr>
          <w:sz w:val="24"/>
          <w:szCs w:val="24"/>
        </w:rPr>
        <w:t>Социальная</w:t>
      </w:r>
      <w:proofErr w:type="gramEnd"/>
      <w:r w:rsidRPr="00CF01D9">
        <w:rPr>
          <w:sz w:val="24"/>
          <w:szCs w:val="24"/>
        </w:rPr>
        <w:t xml:space="preserve"> </w:t>
      </w:r>
      <w:proofErr w:type="spellStart"/>
      <w:r w:rsidRPr="00CF01D9">
        <w:rPr>
          <w:sz w:val="24"/>
          <w:szCs w:val="24"/>
        </w:rPr>
        <w:t>укорененность</w:t>
      </w:r>
      <w:proofErr w:type="spellEnd"/>
      <w:r w:rsidRPr="00CF01D9">
        <w:rPr>
          <w:sz w:val="24"/>
          <w:szCs w:val="24"/>
        </w:rPr>
        <w:t xml:space="preserve"> экономического действия. Специфика экономико-социологического подхода. </w:t>
      </w:r>
      <w:proofErr w:type="gramStart"/>
      <w:r w:rsidRPr="00CF01D9">
        <w:rPr>
          <w:sz w:val="24"/>
          <w:szCs w:val="24"/>
        </w:rPr>
        <w:t>Структурная</w:t>
      </w:r>
      <w:proofErr w:type="gramEnd"/>
      <w:r w:rsidRPr="00CF01D9">
        <w:rPr>
          <w:sz w:val="24"/>
          <w:szCs w:val="24"/>
        </w:rPr>
        <w:t xml:space="preserve"> </w:t>
      </w:r>
      <w:proofErr w:type="spellStart"/>
      <w:r w:rsidRPr="00CF01D9">
        <w:rPr>
          <w:sz w:val="24"/>
          <w:szCs w:val="24"/>
        </w:rPr>
        <w:t>укорененность</w:t>
      </w:r>
      <w:proofErr w:type="spellEnd"/>
      <w:r w:rsidRPr="00CF01D9">
        <w:rPr>
          <w:sz w:val="24"/>
          <w:szCs w:val="24"/>
        </w:rPr>
        <w:t xml:space="preserve"> экономического действия. Институциональное оформление экономического действия. </w:t>
      </w:r>
      <w:proofErr w:type="spellStart"/>
      <w:r w:rsidRPr="00CF01D9">
        <w:rPr>
          <w:sz w:val="24"/>
          <w:szCs w:val="24"/>
        </w:rPr>
        <w:t>Укорененность</w:t>
      </w:r>
      <w:proofErr w:type="spellEnd"/>
      <w:r w:rsidRPr="00CF01D9">
        <w:rPr>
          <w:sz w:val="24"/>
          <w:szCs w:val="24"/>
        </w:rPr>
        <w:t xml:space="preserve"> экономического действия в культурных и властных отношениях.</w:t>
      </w:r>
    </w:p>
    <w:p w:rsidR="00C10F0A" w:rsidRPr="00CF01D9" w:rsidRDefault="00C10F0A" w:rsidP="00CF01D9">
      <w:pPr>
        <w:ind w:firstLine="709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Принципы построения модели экономико-социологического человека.</w:t>
      </w:r>
    </w:p>
    <w:p w:rsidR="00C10F0A" w:rsidRPr="00CF01D9" w:rsidRDefault="00C10F0A" w:rsidP="00CF01D9">
      <w:pPr>
        <w:ind w:firstLine="709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Модель экономического человека, ее предпосылки. Построение «от противного». Отрицание социологической модели. Имитация экономической модели. Суммирование предпосылок и поиск компромиссов. Понятие модельного континуума. Предпосылки модели экономико-социологического  человека.</w:t>
      </w:r>
    </w:p>
    <w:p w:rsidR="007A1E75" w:rsidRPr="007A1E75" w:rsidRDefault="007A1E75" w:rsidP="007A1E75">
      <w:pPr>
        <w:ind w:firstLine="709"/>
        <w:jc w:val="both"/>
        <w:rPr>
          <w:sz w:val="24"/>
          <w:szCs w:val="24"/>
        </w:rPr>
      </w:pPr>
    </w:p>
    <w:p w:rsidR="00C10F0A" w:rsidRPr="007A1E75" w:rsidRDefault="00C10F0A" w:rsidP="007A1E75">
      <w:pPr>
        <w:ind w:firstLine="709"/>
        <w:jc w:val="both"/>
        <w:rPr>
          <w:b/>
          <w:sz w:val="24"/>
          <w:szCs w:val="24"/>
        </w:rPr>
      </w:pPr>
      <w:r w:rsidRPr="007A1E75">
        <w:rPr>
          <w:b/>
          <w:sz w:val="24"/>
          <w:szCs w:val="24"/>
        </w:rPr>
        <w:t>Тема 2. Хозяйственное действие и типы рациональности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>Экономическое действие как форма социального действия. Понятие экономического и социального действия М. Вебера. Методологический индивидуализм в социологии.  Структура хозяйственной мотивации.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>Общее понятие хозяйственного мотива. Экономический интерес как основной мотив «экономического человека». Социальные нормы как источник хозяйственной мотивации. Типические действия, конвенции и правила. Принуждение как источник хозяйственной мотивации. Формы принуждения. Относительность границ между типами хозяйственных мотивов.  Понятие рациональности в экономической теории и экономической социологии. Рациональность как переменная. Формальная и содержательная рациональность. Множество типов рациональности.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</w:p>
    <w:p w:rsidR="00C10F0A" w:rsidRPr="007A1E75" w:rsidRDefault="00C10F0A" w:rsidP="007A1E75">
      <w:pPr>
        <w:ind w:firstLine="709"/>
        <w:jc w:val="both"/>
        <w:rPr>
          <w:b/>
          <w:sz w:val="24"/>
          <w:szCs w:val="24"/>
        </w:rPr>
      </w:pPr>
      <w:r w:rsidRPr="007A1E75">
        <w:rPr>
          <w:b/>
          <w:sz w:val="24"/>
          <w:szCs w:val="24"/>
        </w:rPr>
        <w:t xml:space="preserve">Тема 3. Старая и новая экономическая социология 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Классические традиции в экономической социологии. Реконструкция экономико-социологической традиции. Исторические этапы ее становления. Основные этапы взаимодействия экономической теории и экономической социологии. </w:t>
      </w:r>
      <w:proofErr w:type="spellStart"/>
      <w:r w:rsidRPr="007A1E75">
        <w:rPr>
          <w:sz w:val="24"/>
          <w:szCs w:val="24"/>
        </w:rPr>
        <w:t>Доклассический</w:t>
      </w:r>
      <w:proofErr w:type="spellEnd"/>
      <w:r w:rsidRPr="007A1E75">
        <w:rPr>
          <w:sz w:val="24"/>
          <w:szCs w:val="24"/>
        </w:rPr>
        <w:t xml:space="preserve"> этап. Классический этап (К.Маркс, М.Вебер, Э.Дюркгейм и др.). Развитие экономической социологии во второй половине XX века.  Индустриальная социология. Экономическая антропология. Формальное значение «экономического». Понятие выбора и ограниченности ресурсов. Субстантивное значение «экономического». Выживание и жизнедеятельность человека. Формы интеграции хозяйства. (К. </w:t>
      </w:r>
      <w:proofErr w:type="spellStart"/>
      <w:r w:rsidRPr="007A1E75">
        <w:rPr>
          <w:sz w:val="24"/>
          <w:szCs w:val="24"/>
        </w:rPr>
        <w:t>Поланьи</w:t>
      </w:r>
      <w:proofErr w:type="spellEnd"/>
      <w:r w:rsidRPr="007A1E75">
        <w:rPr>
          <w:sz w:val="24"/>
          <w:szCs w:val="24"/>
        </w:rPr>
        <w:t>)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Структурный функционализм (Т. </w:t>
      </w:r>
      <w:proofErr w:type="spellStart"/>
      <w:r w:rsidRPr="007A1E75">
        <w:rPr>
          <w:sz w:val="24"/>
          <w:szCs w:val="24"/>
        </w:rPr>
        <w:t>Парсонс</w:t>
      </w:r>
      <w:proofErr w:type="spellEnd"/>
      <w:r w:rsidRPr="007A1E75">
        <w:rPr>
          <w:sz w:val="24"/>
          <w:szCs w:val="24"/>
        </w:rPr>
        <w:t xml:space="preserve">). Явление «экономического империализма» (Г. Беккер и др.). Становление новой экономической социологии (М. </w:t>
      </w:r>
      <w:proofErr w:type="spellStart"/>
      <w:r w:rsidRPr="007A1E75">
        <w:rPr>
          <w:sz w:val="24"/>
          <w:szCs w:val="24"/>
        </w:rPr>
        <w:t>Грановеттер</w:t>
      </w:r>
      <w:proofErr w:type="spellEnd"/>
      <w:r w:rsidRPr="007A1E75">
        <w:rPr>
          <w:sz w:val="24"/>
          <w:szCs w:val="24"/>
        </w:rPr>
        <w:t xml:space="preserve">). Проблемы классификации направлений в экономической социологии. </w:t>
      </w:r>
      <w:proofErr w:type="gramStart"/>
      <w:r w:rsidRPr="007A1E75">
        <w:rPr>
          <w:sz w:val="24"/>
          <w:szCs w:val="24"/>
        </w:rPr>
        <w:t>Американская</w:t>
      </w:r>
      <w:proofErr w:type="gramEnd"/>
      <w:r w:rsidRPr="007A1E75">
        <w:rPr>
          <w:sz w:val="24"/>
          <w:szCs w:val="24"/>
        </w:rPr>
        <w:t xml:space="preserve"> и европейские ветви экономической социологии. Социология рационального выбора. Сетевой подход. </w:t>
      </w:r>
      <w:proofErr w:type="gramStart"/>
      <w:r w:rsidRPr="007A1E75">
        <w:rPr>
          <w:sz w:val="24"/>
          <w:szCs w:val="24"/>
        </w:rPr>
        <w:t>Новый</w:t>
      </w:r>
      <w:proofErr w:type="gramEnd"/>
      <w:r w:rsidRPr="007A1E75">
        <w:rPr>
          <w:sz w:val="24"/>
          <w:szCs w:val="24"/>
        </w:rPr>
        <w:t xml:space="preserve"> </w:t>
      </w:r>
      <w:proofErr w:type="spellStart"/>
      <w:r w:rsidRPr="007A1E75">
        <w:rPr>
          <w:sz w:val="24"/>
          <w:szCs w:val="24"/>
        </w:rPr>
        <w:t>институционализм</w:t>
      </w:r>
      <w:proofErr w:type="spellEnd"/>
      <w:r w:rsidRPr="007A1E75">
        <w:rPr>
          <w:sz w:val="24"/>
          <w:szCs w:val="24"/>
        </w:rPr>
        <w:t xml:space="preserve"> в социологии. </w:t>
      </w:r>
      <w:proofErr w:type="spellStart"/>
      <w:r w:rsidRPr="007A1E75">
        <w:rPr>
          <w:sz w:val="24"/>
          <w:szCs w:val="24"/>
        </w:rPr>
        <w:t>Социокультурный</w:t>
      </w:r>
      <w:proofErr w:type="spellEnd"/>
      <w:r w:rsidRPr="007A1E75">
        <w:rPr>
          <w:sz w:val="24"/>
          <w:szCs w:val="24"/>
        </w:rPr>
        <w:t xml:space="preserve"> подход. Политико-экономический подход в социологии. Развитие смежных  дисциплин. Новая волна экономико-социологических исследований. Вклад Р. </w:t>
      </w:r>
      <w:proofErr w:type="spellStart"/>
      <w:r w:rsidRPr="007A1E75">
        <w:rPr>
          <w:sz w:val="24"/>
          <w:szCs w:val="24"/>
        </w:rPr>
        <w:t>Сведберга</w:t>
      </w:r>
      <w:proofErr w:type="spellEnd"/>
      <w:r w:rsidRPr="007A1E75">
        <w:rPr>
          <w:sz w:val="24"/>
          <w:szCs w:val="24"/>
        </w:rPr>
        <w:t xml:space="preserve"> в институционализацию экономической социологии. 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</w:p>
    <w:p w:rsidR="00C10F0A" w:rsidRPr="007A1E75" w:rsidRDefault="00C10F0A" w:rsidP="007A1E75">
      <w:pPr>
        <w:ind w:firstLine="709"/>
        <w:jc w:val="both"/>
        <w:rPr>
          <w:b/>
          <w:sz w:val="24"/>
          <w:szCs w:val="24"/>
        </w:rPr>
      </w:pPr>
      <w:r w:rsidRPr="007A1E75">
        <w:rPr>
          <w:b/>
          <w:sz w:val="24"/>
          <w:szCs w:val="24"/>
        </w:rPr>
        <w:t>Тема 4. Хозяйственная власть и экономическая культура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Понятие экономической культуры. Понятие хозяйственной власти. Социальная </w:t>
      </w:r>
      <w:proofErr w:type="spellStart"/>
      <w:r w:rsidRPr="007A1E75">
        <w:rPr>
          <w:sz w:val="24"/>
          <w:szCs w:val="24"/>
        </w:rPr>
        <w:t>укорененность</w:t>
      </w:r>
      <w:proofErr w:type="spellEnd"/>
      <w:r w:rsidRPr="007A1E75">
        <w:rPr>
          <w:sz w:val="24"/>
          <w:szCs w:val="24"/>
        </w:rPr>
        <w:t xml:space="preserve"> экономического действия: собственность и власть; труд и социализация; распределение и справедливость; обмен и самоутверждение; производство благ и производство знаков. Проблема включения социальных элементов в экономическую теорию.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</w:p>
    <w:p w:rsidR="00C10F0A" w:rsidRPr="007A1E75" w:rsidRDefault="00C10F0A" w:rsidP="007A1E75">
      <w:pPr>
        <w:ind w:firstLine="709"/>
        <w:jc w:val="both"/>
        <w:rPr>
          <w:b/>
          <w:sz w:val="24"/>
          <w:szCs w:val="24"/>
        </w:rPr>
      </w:pPr>
      <w:r w:rsidRPr="007A1E75">
        <w:rPr>
          <w:b/>
          <w:sz w:val="24"/>
          <w:szCs w:val="24"/>
        </w:rPr>
        <w:t>Тема 5. Социология хозяйственных организаций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Экономические подходы к теории фирмы. Общее понятие организации, ее ключевые признаки. Ключевые социологические подходы к анализу организации. Социологический портрет хозяйственной организации. Бюрократизм как форма современной хозяйственной организации. «Постмодернистская» организация. Основные виды организаций. Община, корпорация и ассоциация как идеальные типы хозяйственной организации. Стратегии построения внутрифирменных отношений. Основные модели утверждения авторитета в хозяйственной организации: бюрократизм, патернализм, </w:t>
      </w:r>
      <w:proofErr w:type="spellStart"/>
      <w:r w:rsidRPr="007A1E75">
        <w:rPr>
          <w:sz w:val="24"/>
          <w:szCs w:val="24"/>
        </w:rPr>
        <w:t>фратернализм</w:t>
      </w:r>
      <w:proofErr w:type="spellEnd"/>
      <w:r w:rsidRPr="007A1E75">
        <w:rPr>
          <w:sz w:val="24"/>
          <w:szCs w:val="24"/>
        </w:rPr>
        <w:t xml:space="preserve"> и партнерство. Соотношение «традиционных» и «современных» организационных форм.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</w:p>
    <w:p w:rsidR="00C10F0A" w:rsidRPr="004C2409" w:rsidRDefault="00C10F0A" w:rsidP="007A1E75">
      <w:pPr>
        <w:ind w:firstLine="709"/>
        <w:jc w:val="both"/>
        <w:rPr>
          <w:b/>
          <w:sz w:val="24"/>
          <w:szCs w:val="24"/>
        </w:rPr>
      </w:pPr>
      <w:r w:rsidRPr="004C2409">
        <w:rPr>
          <w:b/>
          <w:sz w:val="24"/>
          <w:szCs w:val="24"/>
        </w:rPr>
        <w:t>Тема 6. Рынок как форма хозяйства</w:t>
      </w:r>
      <w:r w:rsidR="00CF01D9" w:rsidRPr="004C2409">
        <w:rPr>
          <w:b/>
          <w:sz w:val="24"/>
          <w:szCs w:val="24"/>
        </w:rPr>
        <w:t xml:space="preserve"> </w:t>
      </w:r>
    </w:p>
    <w:p w:rsidR="001C328D" w:rsidRPr="007A1E75" w:rsidRDefault="001C328D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Рынок. Основные признаки рыночных отношений. Исторический процесс развития товарообмена. Виды рынков. Функции рынка. Объектами рынка. Товар. Деньги. Свойства благородных металлов как средства обмена. Функции денег. Субъекты рынка. Модель рыночного кругооборота. </w:t>
      </w:r>
      <w:r w:rsidR="00EB4B3F" w:rsidRPr="007A1E75">
        <w:rPr>
          <w:sz w:val="24"/>
          <w:szCs w:val="24"/>
        </w:rPr>
        <w:t>Социология рынка.</w:t>
      </w:r>
      <w:r w:rsidR="007A1E75">
        <w:rPr>
          <w:sz w:val="24"/>
          <w:szCs w:val="24"/>
        </w:rPr>
        <w:t xml:space="preserve"> 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</w:p>
    <w:p w:rsidR="00C10F0A" w:rsidRPr="004C2409" w:rsidRDefault="00C10F0A" w:rsidP="007A1E75">
      <w:pPr>
        <w:ind w:firstLine="709"/>
        <w:jc w:val="both"/>
        <w:rPr>
          <w:b/>
          <w:sz w:val="24"/>
          <w:szCs w:val="24"/>
        </w:rPr>
      </w:pPr>
      <w:r w:rsidRPr="004C2409">
        <w:rPr>
          <w:b/>
          <w:sz w:val="24"/>
          <w:szCs w:val="24"/>
        </w:rPr>
        <w:t>Тема 7. Трудовые отношения и трудовой контроль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Установление управленческого </w:t>
      </w:r>
      <w:proofErr w:type="gramStart"/>
      <w:r w:rsidRPr="007A1E75">
        <w:rPr>
          <w:sz w:val="24"/>
          <w:szCs w:val="24"/>
        </w:rPr>
        <w:t>контроля за</w:t>
      </w:r>
      <w:proofErr w:type="gramEnd"/>
      <w:r w:rsidRPr="007A1E75">
        <w:rPr>
          <w:sz w:val="24"/>
          <w:szCs w:val="24"/>
        </w:rPr>
        <w:t xml:space="preserve"> трудовым процессом. Научная теория управления (Ф.Тейлор). Социальная философия фордизма. Концепция «человеческих отношений». </w:t>
      </w:r>
      <w:proofErr w:type="spellStart"/>
      <w:r w:rsidRPr="007A1E75">
        <w:rPr>
          <w:sz w:val="24"/>
          <w:szCs w:val="24"/>
        </w:rPr>
        <w:t>Тавистокская</w:t>
      </w:r>
      <w:proofErr w:type="spellEnd"/>
      <w:r w:rsidRPr="007A1E75">
        <w:rPr>
          <w:sz w:val="24"/>
          <w:szCs w:val="24"/>
        </w:rPr>
        <w:t xml:space="preserve"> школа и «</w:t>
      </w:r>
      <w:proofErr w:type="spellStart"/>
      <w:r w:rsidRPr="007A1E75">
        <w:rPr>
          <w:sz w:val="24"/>
          <w:szCs w:val="24"/>
        </w:rPr>
        <w:t>гуманизации</w:t>
      </w:r>
      <w:proofErr w:type="spellEnd"/>
      <w:r w:rsidRPr="007A1E75">
        <w:rPr>
          <w:sz w:val="24"/>
          <w:szCs w:val="24"/>
        </w:rPr>
        <w:t xml:space="preserve"> труда». Демократизация управления. </w:t>
      </w:r>
      <w:proofErr w:type="spellStart"/>
      <w:r w:rsidRPr="007A1E75">
        <w:rPr>
          <w:sz w:val="24"/>
          <w:szCs w:val="24"/>
        </w:rPr>
        <w:t>Тойотизация</w:t>
      </w:r>
      <w:proofErr w:type="spellEnd"/>
      <w:r w:rsidRPr="007A1E75">
        <w:rPr>
          <w:sz w:val="24"/>
          <w:szCs w:val="24"/>
        </w:rPr>
        <w:t xml:space="preserve"> управления и распространение японского опыта. Управление человеческими ресурсами. Контроль исполнителей за трудовым процессом. От классовой борьбы к институционализации индустриального конфликта. Профсоюзные организации и забастовочное движение. </w:t>
      </w:r>
      <w:proofErr w:type="spellStart"/>
      <w:r w:rsidRPr="007A1E75">
        <w:rPr>
          <w:sz w:val="24"/>
          <w:szCs w:val="24"/>
        </w:rPr>
        <w:t>Рестрикционизм</w:t>
      </w:r>
      <w:proofErr w:type="spellEnd"/>
      <w:r w:rsidRPr="007A1E75">
        <w:rPr>
          <w:sz w:val="24"/>
          <w:szCs w:val="24"/>
        </w:rPr>
        <w:t>, абсентеизм и другие стратегии пассивного сопротивления и негласного контроля «снизу». Эволюция современных трудовых отношений.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</w:p>
    <w:p w:rsidR="00C10F0A" w:rsidRPr="004C2409" w:rsidRDefault="00C10F0A" w:rsidP="007A1E75">
      <w:pPr>
        <w:ind w:firstLine="709"/>
        <w:jc w:val="both"/>
        <w:rPr>
          <w:b/>
          <w:sz w:val="24"/>
          <w:szCs w:val="24"/>
        </w:rPr>
      </w:pPr>
      <w:r w:rsidRPr="004C2409">
        <w:rPr>
          <w:b/>
          <w:sz w:val="24"/>
          <w:szCs w:val="24"/>
        </w:rPr>
        <w:t>Тема 8. Социология занятости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>Занятость и ее основные элементы. Рынок труда. Формирование спроса на труд. Внутренние и внешние рынки труда (</w:t>
      </w:r>
      <w:proofErr w:type="spellStart"/>
      <w:r w:rsidRPr="007A1E75">
        <w:rPr>
          <w:sz w:val="24"/>
          <w:szCs w:val="24"/>
        </w:rPr>
        <w:t>П.Дерингер</w:t>
      </w:r>
      <w:proofErr w:type="spellEnd"/>
      <w:r w:rsidRPr="007A1E75">
        <w:rPr>
          <w:sz w:val="24"/>
          <w:szCs w:val="24"/>
        </w:rPr>
        <w:t xml:space="preserve">, </w:t>
      </w:r>
      <w:proofErr w:type="spellStart"/>
      <w:r w:rsidRPr="007A1E75">
        <w:rPr>
          <w:sz w:val="24"/>
          <w:szCs w:val="24"/>
        </w:rPr>
        <w:t>М.Пайор</w:t>
      </w:r>
      <w:proofErr w:type="spellEnd"/>
      <w:r w:rsidRPr="007A1E75">
        <w:rPr>
          <w:sz w:val="24"/>
          <w:szCs w:val="24"/>
        </w:rPr>
        <w:t>). Гибкая занятость и сегментация рынка труда (</w:t>
      </w:r>
      <w:proofErr w:type="gramStart"/>
      <w:r w:rsidRPr="007A1E75">
        <w:rPr>
          <w:sz w:val="24"/>
          <w:szCs w:val="24"/>
        </w:rPr>
        <w:t>Дж</w:t>
      </w:r>
      <w:proofErr w:type="gramEnd"/>
      <w:r w:rsidRPr="007A1E75">
        <w:rPr>
          <w:sz w:val="24"/>
          <w:szCs w:val="24"/>
        </w:rPr>
        <w:t xml:space="preserve">. </w:t>
      </w:r>
      <w:proofErr w:type="spellStart"/>
      <w:r w:rsidRPr="007A1E75">
        <w:rPr>
          <w:sz w:val="24"/>
          <w:szCs w:val="24"/>
        </w:rPr>
        <w:t>Аткинсон</w:t>
      </w:r>
      <w:proofErr w:type="spellEnd"/>
      <w:r w:rsidRPr="007A1E75">
        <w:rPr>
          <w:sz w:val="24"/>
          <w:szCs w:val="24"/>
        </w:rPr>
        <w:t>). “Ядро” и “периферия”. Основные факторы сегментации групп занятых. Социальные механизмы трудового найма. Формирование предложения труда. Теория человеческого капитала (Г.Беккер). Поиск работы и трудовая мобильность. Самостоятельная занятость. Понятие безработицы и ее основные виды. Роль социальных связей и культуры труда (</w:t>
      </w:r>
      <w:proofErr w:type="spellStart"/>
      <w:r w:rsidRPr="007A1E75">
        <w:rPr>
          <w:sz w:val="24"/>
          <w:szCs w:val="24"/>
        </w:rPr>
        <w:t>М.Грановеттер</w:t>
      </w:r>
      <w:proofErr w:type="spellEnd"/>
      <w:r w:rsidRPr="007A1E75">
        <w:rPr>
          <w:sz w:val="24"/>
          <w:szCs w:val="24"/>
        </w:rPr>
        <w:t xml:space="preserve"> и др.). Пределы рациональности поведения в отношениях занятости.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</w:p>
    <w:p w:rsidR="00C10F0A" w:rsidRPr="004C2409" w:rsidRDefault="00C10F0A" w:rsidP="007A1E75">
      <w:pPr>
        <w:ind w:firstLine="709"/>
        <w:jc w:val="both"/>
        <w:rPr>
          <w:b/>
          <w:sz w:val="24"/>
          <w:szCs w:val="24"/>
        </w:rPr>
      </w:pPr>
      <w:r w:rsidRPr="004C2409">
        <w:rPr>
          <w:b/>
          <w:sz w:val="24"/>
          <w:szCs w:val="24"/>
        </w:rPr>
        <w:t>Тема 9. Социология домашнего хозяйства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Понятие домашнего хозяйства. Новая экономическая теория домашнего производства (Г.Беккер, </w:t>
      </w:r>
      <w:proofErr w:type="spellStart"/>
      <w:r w:rsidRPr="007A1E75">
        <w:rPr>
          <w:sz w:val="24"/>
          <w:szCs w:val="24"/>
        </w:rPr>
        <w:t>Я.Минсер</w:t>
      </w:r>
      <w:proofErr w:type="spellEnd"/>
      <w:r w:rsidRPr="007A1E75">
        <w:rPr>
          <w:sz w:val="24"/>
          <w:szCs w:val="24"/>
        </w:rPr>
        <w:t>). Неизмеримая экономика. Семейная экономика. Этика выживания (</w:t>
      </w:r>
      <w:proofErr w:type="gramStart"/>
      <w:r w:rsidRPr="007A1E75">
        <w:rPr>
          <w:sz w:val="24"/>
          <w:szCs w:val="24"/>
        </w:rPr>
        <w:t>Дж</w:t>
      </w:r>
      <w:proofErr w:type="gramEnd"/>
      <w:r w:rsidRPr="007A1E75">
        <w:rPr>
          <w:sz w:val="24"/>
          <w:szCs w:val="24"/>
        </w:rPr>
        <w:t xml:space="preserve">. Скотт). Субстантивная экономика (А.В.Чаянов, </w:t>
      </w:r>
      <w:proofErr w:type="spellStart"/>
      <w:r w:rsidRPr="007A1E75">
        <w:rPr>
          <w:sz w:val="24"/>
          <w:szCs w:val="24"/>
        </w:rPr>
        <w:t>К.Поланьи</w:t>
      </w:r>
      <w:proofErr w:type="spellEnd"/>
      <w:r w:rsidRPr="007A1E75">
        <w:rPr>
          <w:sz w:val="24"/>
          <w:szCs w:val="24"/>
        </w:rPr>
        <w:t>). Моральная экономика. Неформальная экономика. Изменение структуры домашнего хозяйства (</w:t>
      </w:r>
      <w:proofErr w:type="gramStart"/>
      <w:r w:rsidRPr="007A1E75">
        <w:rPr>
          <w:sz w:val="24"/>
          <w:szCs w:val="24"/>
        </w:rPr>
        <w:t>Дж</w:t>
      </w:r>
      <w:proofErr w:type="gramEnd"/>
      <w:r w:rsidRPr="007A1E75">
        <w:rPr>
          <w:sz w:val="24"/>
          <w:szCs w:val="24"/>
        </w:rPr>
        <w:t xml:space="preserve">. Гершуни, </w:t>
      </w:r>
      <w:proofErr w:type="spellStart"/>
      <w:r w:rsidRPr="007A1E75">
        <w:rPr>
          <w:sz w:val="24"/>
          <w:szCs w:val="24"/>
        </w:rPr>
        <w:t>Э.Минджиони</w:t>
      </w:r>
      <w:proofErr w:type="spellEnd"/>
      <w:r w:rsidRPr="007A1E75">
        <w:rPr>
          <w:sz w:val="24"/>
          <w:szCs w:val="24"/>
        </w:rPr>
        <w:t>). Пределы «экономического империализма».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</w:p>
    <w:p w:rsidR="00C10F0A" w:rsidRPr="004C2409" w:rsidRDefault="00C10F0A" w:rsidP="007A1E75">
      <w:pPr>
        <w:ind w:firstLine="709"/>
        <w:jc w:val="both"/>
        <w:rPr>
          <w:b/>
          <w:sz w:val="24"/>
          <w:szCs w:val="24"/>
        </w:rPr>
      </w:pPr>
      <w:r w:rsidRPr="004C2409">
        <w:rPr>
          <w:b/>
          <w:sz w:val="24"/>
          <w:szCs w:val="24"/>
        </w:rPr>
        <w:t>Тема 10. Социология потребления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>Экономические теории потребления. Потребление как продукт производства (марксизм). Престижное потребление (</w:t>
      </w:r>
      <w:proofErr w:type="spellStart"/>
      <w:r w:rsidRPr="007A1E75">
        <w:rPr>
          <w:sz w:val="24"/>
          <w:szCs w:val="24"/>
        </w:rPr>
        <w:t>Т.Веблен</w:t>
      </w:r>
      <w:proofErr w:type="spellEnd"/>
      <w:r w:rsidRPr="007A1E75">
        <w:rPr>
          <w:sz w:val="24"/>
          <w:szCs w:val="24"/>
        </w:rPr>
        <w:t>). Потребление и соучастие (</w:t>
      </w:r>
      <w:proofErr w:type="gramStart"/>
      <w:r w:rsidRPr="007A1E75">
        <w:rPr>
          <w:sz w:val="24"/>
          <w:szCs w:val="24"/>
        </w:rPr>
        <w:t>Дж</w:t>
      </w:r>
      <w:proofErr w:type="gramEnd"/>
      <w:r w:rsidRPr="007A1E75">
        <w:rPr>
          <w:sz w:val="24"/>
          <w:szCs w:val="24"/>
        </w:rPr>
        <w:t xml:space="preserve">. </w:t>
      </w:r>
      <w:proofErr w:type="spellStart"/>
      <w:r w:rsidRPr="007A1E75">
        <w:rPr>
          <w:sz w:val="24"/>
          <w:szCs w:val="24"/>
        </w:rPr>
        <w:t>Бурстин</w:t>
      </w:r>
      <w:proofErr w:type="spellEnd"/>
      <w:r w:rsidRPr="007A1E75">
        <w:rPr>
          <w:sz w:val="24"/>
          <w:szCs w:val="24"/>
        </w:rPr>
        <w:t xml:space="preserve">). Реклама и массовое потребление. </w:t>
      </w:r>
      <w:proofErr w:type="spellStart"/>
      <w:r w:rsidRPr="007A1E75">
        <w:rPr>
          <w:sz w:val="24"/>
          <w:szCs w:val="24"/>
        </w:rPr>
        <w:t>Хабитус</w:t>
      </w:r>
      <w:proofErr w:type="spellEnd"/>
      <w:r w:rsidRPr="007A1E75">
        <w:rPr>
          <w:sz w:val="24"/>
          <w:szCs w:val="24"/>
        </w:rPr>
        <w:t xml:space="preserve"> и дифференциация потребительских стилей (</w:t>
      </w:r>
      <w:proofErr w:type="spellStart"/>
      <w:r w:rsidRPr="007A1E75">
        <w:rPr>
          <w:sz w:val="24"/>
          <w:szCs w:val="24"/>
        </w:rPr>
        <w:t>П.Бурдье</w:t>
      </w:r>
      <w:proofErr w:type="spellEnd"/>
      <w:r w:rsidRPr="007A1E75">
        <w:rPr>
          <w:sz w:val="24"/>
          <w:szCs w:val="24"/>
        </w:rPr>
        <w:t>). Типы потребительского поведения.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</w:p>
    <w:p w:rsidR="00C10F0A" w:rsidRPr="004C2409" w:rsidRDefault="00C10F0A" w:rsidP="007A1E75">
      <w:pPr>
        <w:ind w:firstLine="709"/>
        <w:jc w:val="both"/>
        <w:rPr>
          <w:b/>
          <w:sz w:val="24"/>
          <w:szCs w:val="24"/>
        </w:rPr>
      </w:pPr>
      <w:r w:rsidRPr="004C2409">
        <w:rPr>
          <w:b/>
          <w:sz w:val="24"/>
          <w:szCs w:val="24"/>
        </w:rPr>
        <w:t>Тема 11. Социология денег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>Политическая экономия денег. Деньги как универсальный посредник. Деньги как отношение. Множественность денег. Денежные суррогаты. Денежная культура населения. Социология сбережений населения. «Финансовые пирамиды» и поведение масс.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</w:p>
    <w:p w:rsidR="00C10F0A" w:rsidRPr="004C2409" w:rsidRDefault="00C10F0A" w:rsidP="007A1E75">
      <w:pPr>
        <w:ind w:firstLine="709"/>
        <w:jc w:val="both"/>
        <w:rPr>
          <w:b/>
          <w:sz w:val="24"/>
          <w:szCs w:val="24"/>
        </w:rPr>
      </w:pPr>
      <w:r w:rsidRPr="004C2409">
        <w:rPr>
          <w:b/>
          <w:sz w:val="24"/>
          <w:szCs w:val="24"/>
        </w:rPr>
        <w:t>Тема 12. Мир хозяйства: модели исторического развития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Социологический подход к истории хозяйства. Прогресс и стадийность в социально-экономическом развитии. Формационный подход (К.Маркс). Различия в понимании </w:t>
      </w:r>
      <w:proofErr w:type="spellStart"/>
      <w:r w:rsidRPr="007A1E75">
        <w:rPr>
          <w:sz w:val="24"/>
          <w:szCs w:val="24"/>
        </w:rPr>
        <w:t>постиндустриализма</w:t>
      </w:r>
      <w:proofErr w:type="spellEnd"/>
      <w:r w:rsidRPr="007A1E75">
        <w:rPr>
          <w:sz w:val="24"/>
          <w:szCs w:val="24"/>
        </w:rPr>
        <w:t xml:space="preserve"> (Д.Белл, </w:t>
      </w:r>
      <w:proofErr w:type="spellStart"/>
      <w:r w:rsidRPr="007A1E75">
        <w:rPr>
          <w:sz w:val="24"/>
          <w:szCs w:val="24"/>
        </w:rPr>
        <w:t>А.Турэн</w:t>
      </w:r>
      <w:proofErr w:type="spellEnd"/>
      <w:r w:rsidRPr="007A1E75">
        <w:rPr>
          <w:sz w:val="24"/>
          <w:szCs w:val="24"/>
        </w:rPr>
        <w:t>, постмодернисты). Теории модернизации. Теории конвергенции и «конец истории» (</w:t>
      </w:r>
      <w:proofErr w:type="spellStart"/>
      <w:r w:rsidRPr="007A1E75">
        <w:rPr>
          <w:sz w:val="24"/>
          <w:szCs w:val="24"/>
        </w:rPr>
        <w:t>Ф.Фукуяма</w:t>
      </w:r>
      <w:proofErr w:type="spellEnd"/>
      <w:r w:rsidRPr="007A1E75">
        <w:rPr>
          <w:sz w:val="24"/>
          <w:szCs w:val="24"/>
        </w:rPr>
        <w:t>). Параллельное развитие хозяйственных укладов. «</w:t>
      </w:r>
      <w:proofErr w:type="spellStart"/>
      <w:r w:rsidRPr="007A1E75">
        <w:rPr>
          <w:sz w:val="24"/>
          <w:szCs w:val="24"/>
        </w:rPr>
        <w:t>Эксполярные</w:t>
      </w:r>
      <w:proofErr w:type="spellEnd"/>
      <w:r w:rsidRPr="007A1E75">
        <w:rPr>
          <w:sz w:val="24"/>
          <w:szCs w:val="24"/>
        </w:rPr>
        <w:t>» формы хозяйства. Концепция «азиатского деспотизма» (</w:t>
      </w:r>
      <w:proofErr w:type="spellStart"/>
      <w:r w:rsidRPr="007A1E75">
        <w:rPr>
          <w:sz w:val="24"/>
          <w:szCs w:val="24"/>
        </w:rPr>
        <w:t>К.Витфогель</w:t>
      </w:r>
      <w:proofErr w:type="spellEnd"/>
      <w:r w:rsidRPr="007A1E75">
        <w:rPr>
          <w:sz w:val="24"/>
          <w:szCs w:val="24"/>
        </w:rPr>
        <w:t>). Модель матричного развития и «</w:t>
      </w:r>
      <w:proofErr w:type="spellStart"/>
      <w:proofErr w:type="gramStart"/>
      <w:r w:rsidRPr="007A1E75">
        <w:rPr>
          <w:sz w:val="24"/>
          <w:szCs w:val="24"/>
        </w:rPr>
        <w:t>мир-экономики</w:t>
      </w:r>
      <w:proofErr w:type="spellEnd"/>
      <w:proofErr w:type="gramEnd"/>
      <w:r w:rsidRPr="007A1E75">
        <w:rPr>
          <w:sz w:val="24"/>
          <w:szCs w:val="24"/>
        </w:rPr>
        <w:t>» (</w:t>
      </w:r>
      <w:proofErr w:type="spellStart"/>
      <w:r w:rsidRPr="007A1E75">
        <w:rPr>
          <w:sz w:val="24"/>
          <w:szCs w:val="24"/>
        </w:rPr>
        <w:t>И.Уоллерстайн</w:t>
      </w:r>
      <w:proofErr w:type="spellEnd"/>
      <w:r w:rsidRPr="007A1E75">
        <w:rPr>
          <w:sz w:val="24"/>
          <w:szCs w:val="24"/>
        </w:rPr>
        <w:t xml:space="preserve">, </w:t>
      </w:r>
      <w:proofErr w:type="spellStart"/>
      <w:r w:rsidRPr="007A1E75">
        <w:rPr>
          <w:sz w:val="24"/>
          <w:szCs w:val="24"/>
        </w:rPr>
        <w:t>Ф.Бродель</w:t>
      </w:r>
      <w:proofErr w:type="spellEnd"/>
      <w:r w:rsidRPr="007A1E75">
        <w:rPr>
          <w:sz w:val="24"/>
          <w:szCs w:val="24"/>
        </w:rPr>
        <w:t xml:space="preserve">). Варианты </w:t>
      </w:r>
      <w:proofErr w:type="spellStart"/>
      <w:r w:rsidRPr="007A1E75">
        <w:rPr>
          <w:sz w:val="24"/>
          <w:szCs w:val="24"/>
        </w:rPr>
        <w:t>цивилизационного</w:t>
      </w:r>
      <w:proofErr w:type="spellEnd"/>
      <w:r w:rsidRPr="007A1E75">
        <w:rPr>
          <w:sz w:val="24"/>
          <w:szCs w:val="24"/>
        </w:rPr>
        <w:t xml:space="preserve"> подхода (Н.Я.Данилевский, О.Шпенглер, А.Тойнби).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</w:p>
    <w:p w:rsidR="00C10F0A" w:rsidRPr="004C2409" w:rsidRDefault="00C10F0A" w:rsidP="007A1E75">
      <w:pPr>
        <w:ind w:firstLine="709"/>
        <w:jc w:val="both"/>
        <w:rPr>
          <w:b/>
          <w:sz w:val="24"/>
          <w:szCs w:val="24"/>
        </w:rPr>
      </w:pPr>
      <w:r w:rsidRPr="004C2409">
        <w:rPr>
          <w:b/>
          <w:sz w:val="24"/>
          <w:szCs w:val="24"/>
        </w:rPr>
        <w:t>Тема 13. Формирование и смена хозяйственных идеологий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>Понятие хозяйственной идеологии. Идеология как системное мировоззрение, или стиль мышления. Три уровня хозяйственной идеологии. Миф об идеологической «нейтральности». Смена идеологических парадигм («идеологический калейдоскоп»).  Основные типы идеологических систем.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>Консерватизм, либерализм, демократизм, социализм. Сравнительная характеристика идеологических систем. Идеологические гибриды и экономическая политика. Массовые идеологические клише.  Режимы экономической политики. Режимы экономической политики как рационализированные системы смыслов. Культурная обусловленность выбора стратегических средств. Вариации режимов политики между странами.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</w:p>
    <w:p w:rsidR="00C10F0A" w:rsidRPr="004C2409" w:rsidRDefault="00C10F0A" w:rsidP="007A1E75">
      <w:pPr>
        <w:ind w:firstLine="709"/>
        <w:jc w:val="both"/>
        <w:rPr>
          <w:b/>
          <w:sz w:val="24"/>
          <w:szCs w:val="24"/>
        </w:rPr>
      </w:pPr>
      <w:r w:rsidRPr="004C2409">
        <w:rPr>
          <w:b/>
          <w:sz w:val="24"/>
          <w:szCs w:val="24"/>
        </w:rPr>
        <w:t>Тема 14. Экономическая социология в России</w:t>
      </w:r>
    </w:p>
    <w:p w:rsidR="00C10F0A" w:rsidRPr="007A1E75" w:rsidRDefault="00C10F0A" w:rsidP="007A1E75">
      <w:pPr>
        <w:ind w:firstLine="709"/>
        <w:jc w:val="both"/>
        <w:rPr>
          <w:sz w:val="24"/>
          <w:szCs w:val="24"/>
        </w:rPr>
      </w:pPr>
      <w:r w:rsidRPr="007A1E75">
        <w:rPr>
          <w:sz w:val="24"/>
          <w:szCs w:val="24"/>
        </w:rPr>
        <w:t>Экономическая социология в советский период: влияние марксизма; приоритет социологии труда. Реструктурирование экономической социологии в постсоветский период: освоение западного опыта; методологический плюрализм; новая тематика исследований. Институционализация экономической социологии в Росс</w:t>
      </w:r>
      <w:proofErr w:type="gramStart"/>
      <w:r w:rsidRPr="007A1E75">
        <w:rPr>
          <w:sz w:val="24"/>
          <w:szCs w:val="24"/>
        </w:rPr>
        <w:t>ии и ее</w:t>
      </w:r>
      <w:proofErr w:type="gramEnd"/>
      <w:r w:rsidRPr="007A1E75">
        <w:rPr>
          <w:sz w:val="24"/>
          <w:szCs w:val="24"/>
        </w:rPr>
        <w:t xml:space="preserve"> наиболее перспективные направления.</w:t>
      </w:r>
    </w:p>
    <w:p w:rsidR="007D6C63" w:rsidRPr="00967283" w:rsidRDefault="007D6C63" w:rsidP="00AA1D20">
      <w:pPr>
        <w:pStyle w:val="21"/>
        <w:ind w:firstLine="720"/>
        <w:rPr>
          <w:sz w:val="24"/>
          <w:szCs w:val="24"/>
        </w:rPr>
      </w:pPr>
    </w:p>
    <w:p w:rsidR="005E7A50" w:rsidRPr="00967283" w:rsidRDefault="00AD425D" w:rsidP="005E7A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E7A50" w:rsidRPr="00967283">
        <w:rPr>
          <w:b/>
          <w:sz w:val="24"/>
          <w:szCs w:val="24"/>
        </w:rPr>
        <w:t xml:space="preserve">. Организация и учебно-методическое обеспечение </w:t>
      </w:r>
    </w:p>
    <w:p w:rsidR="005E7A50" w:rsidRPr="00967283" w:rsidRDefault="005E7A50" w:rsidP="005E7A50">
      <w:pPr>
        <w:jc w:val="center"/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самостоятельной работы студентов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 xml:space="preserve">Самостоятельная работа является наиболее продуктивной формой образовательной и познавательной деятельности студента в период обучения. 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Для реализации творческих способностей  и более глубокого освоения  дисциплины предусмотрены следующие виды самостоятельной работы: 1) текущая и  2) творческая проблемно-ориентированная.</w:t>
      </w:r>
    </w:p>
    <w:p w:rsidR="005E7A50" w:rsidRPr="00967283" w:rsidRDefault="00AD425D" w:rsidP="005E7A50">
      <w:pPr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E7A50" w:rsidRPr="00967283">
        <w:rPr>
          <w:b/>
          <w:sz w:val="24"/>
          <w:szCs w:val="24"/>
        </w:rPr>
        <w:t xml:space="preserve">.1. </w:t>
      </w:r>
      <w:proofErr w:type="gramStart"/>
      <w:r w:rsidR="005E7A50" w:rsidRPr="00967283">
        <w:rPr>
          <w:b/>
          <w:sz w:val="24"/>
          <w:szCs w:val="24"/>
        </w:rPr>
        <w:t>Текущая</w:t>
      </w:r>
      <w:proofErr w:type="gramEnd"/>
      <w:r w:rsidR="005E7A50" w:rsidRPr="00967283">
        <w:rPr>
          <w:b/>
          <w:sz w:val="24"/>
          <w:szCs w:val="24"/>
        </w:rPr>
        <w:t xml:space="preserve"> СРС </w:t>
      </w:r>
      <w:r w:rsidR="005E7A50" w:rsidRPr="00967283">
        <w:rPr>
          <w:sz w:val="24"/>
          <w:szCs w:val="24"/>
        </w:rPr>
        <w:t xml:space="preserve">направлена на углубление и закрепление знаний студента, развитие практических умений. </w:t>
      </w:r>
      <w:proofErr w:type="gramStart"/>
      <w:r w:rsidR="005E7A50" w:rsidRPr="00967283">
        <w:rPr>
          <w:sz w:val="24"/>
          <w:szCs w:val="24"/>
        </w:rPr>
        <w:t>Текущая</w:t>
      </w:r>
      <w:proofErr w:type="gramEnd"/>
      <w:r w:rsidR="005E7A50" w:rsidRPr="00967283">
        <w:rPr>
          <w:sz w:val="24"/>
          <w:szCs w:val="24"/>
        </w:rPr>
        <w:t xml:space="preserve"> СРС включает следующие виды работ:</w:t>
      </w:r>
    </w:p>
    <w:p w:rsidR="005E7A50" w:rsidRPr="00967283" w:rsidRDefault="005E7A50" w:rsidP="005E7A50">
      <w:pPr>
        <w:ind w:firstLine="540"/>
        <w:jc w:val="both"/>
        <w:rPr>
          <w:sz w:val="24"/>
          <w:szCs w:val="24"/>
        </w:rPr>
      </w:pPr>
      <w:r w:rsidRPr="00967283">
        <w:rPr>
          <w:sz w:val="24"/>
          <w:szCs w:val="24"/>
        </w:rPr>
        <w:lastRenderedPageBreak/>
        <w:t xml:space="preserve">– работу с </w:t>
      </w:r>
      <w:r w:rsidR="00EB4B3F">
        <w:rPr>
          <w:sz w:val="24"/>
          <w:szCs w:val="24"/>
        </w:rPr>
        <w:t>литературой</w:t>
      </w:r>
      <w:r w:rsidRPr="00967283">
        <w:rPr>
          <w:sz w:val="24"/>
          <w:szCs w:val="24"/>
        </w:rPr>
        <w:t>, поиск и обзор литературы и электронных  источников информации по индивидуальному заданию;</w:t>
      </w:r>
    </w:p>
    <w:p w:rsidR="005E7A50" w:rsidRPr="00967283" w:rsidRDefault="005E7A50" w:rsidP="005E7A50">
      <w:pPr>
        <w:ind w:firstLine="540"/>
        <w:rPr>
          <w:sz w:val="24"/>
          <w:szCs w:val="24"/>
        </w:rPr>
      </w:pPr>
      <w:r w:rsidRPr="00967283">
        <w:rPr>
          <w:sz w:val="24"/>
          <w:szCs w:val="24"/>
        </w:rPr>
        <w:t xml:space="preserve">– опережающую самостоятельную работу; </w:t>
      </w:r>
    </w:p>
    <w:p w:rsidR="005E7A50" w:rsidRPr="00967283" w:rsidRDefault="005E7A50" w:rsidP="005E7A50">
      <w:pPr>
        <w:ind w:firstLine="540"/>
        <w:rPr>
          <w:sz w:val="24"/>
          <w:szCs w:val="24"/>
        </w:rPr>
      </w:pPr>
      <w:r w:rsidRPr="00967283">
        <w:rPr>
          <w:sz w:val="24"/>
          <w:szCs w:val="24"/>
        </w:rPr>
        <w:t xml:space="preserve">– изучение </w:t>
      </w:r>
      <w:r w:rsidR="007D6C63" w:rsidRPr="00967283">
        <w:rPr>
          <w:sz w:val="24"/>
          <w:szCs w:val="24"/>
        </w:rPr>
        <w:t>части материала, выносимого на самостоятельную работу</w:t>
      </w:r>
      <w:r w:rsidRPr="00967283">
        <w:rPr>
          <w:sz w:val="24"/>
          <w:szCs w:val="24"/>
        </w:rPr>
        <w:t>;</w:t>
      </w:r>
    </w:p>
    <w:p w:rsidR="005E7A50" w:rsidRPr="00967283" w:rsidRDefault="005E7A50" w:rsidP="005E7A50">
      <w:pPr>
        <w:ind w:firstLine="540"/>
        <w:rPr>
          <w:sz w:val="24"/>
          <w:szCs w:val="24"/>
        </w:rPr>
      </w:pPr>
      <w:r w:rsidRPr="00967283">
        <w:rPr>
          <w:sz w:val="24"/>
          <w:szCs w:val="24"/>
        </w:rPr>
        <w:t>– подготовку к практическим занятиям;</w:t>
      </w:r>
    </w:p>
    <w:p w:rsidR="005E7A50" w:rsidRPr="00967283" w:rsidRDefault="005E7A50" w:rsidP="005E7A50">
      <w:pPr>
        <w:ind w:firstLine="540"/>
        <w:rPr>
          <w:sz w:val="24"/>
          <w:szCs w:val="24"/>
        </w:rPr>
      </w:pPr>
      <w:r w:rsidRPr="00967283">
        <w:rPr>
          <w:sz w:val="24"/>
          <w:szCs w:val="24"/>
        </w:rPr>
        <w:t>– подготовку к контрольным работам, экзамену.</w:t>
      </w:r>
    </w:p>
    <w:p w:rsidR="005E7A50" w:rsidRPr="00967283" w:rsidRDefault="00AD425D" w:rsidP="005E7A50">
      <w:pPr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E7A50" w:rsidRPr="00967283">
        <w:rPr>
          <w:b/>
          <w:sz w:val="24"/>
          <w:szCs w:val="24"/>
        </w:rPr>
        <w:t xml:space="preserve">.2. Творческая проблемно-ориентированная самостоятельная работа (ТСР) </w:t>
      </w:r>
      <w:r w:rsidR="005E7A50" w:rsidRPr="00967283">
        <w:rPr>
          <w:sz w:val="24"/>
          <w:szCs w:val="24"/>
        </w:rPr>
        <w:t>направлена на развитие интеллектуальных умений, комплекса универсальных и профессиональных компетенций, повышение творческого потенциала студентов. ТСР предусматривает</w:t>
      </w:r>
      <w:r w:rsidR="005E7A50" w:rsidRPr="00967283">
        <w:rPr>
          <w:b/>
          <w:sz w:val="24"/>
          <w:szCs w:val="24"/>
        </w:rPr>
        <w:t>:</w:t>
      </w:r>
    </w:p>
    <w:p w:rsidR="005E7A50" w:rsidRPr="00967283" w:rsidRDefault="005E7A50" w:rsidP="005E7A50">
      <w:pPr>
        <w:ind w:firstLine="540"/>
        <w:jc w:val="both"/>
        <w:rPr>
          <w:sz w:val="24"/>
          <w:szCs w:val="24"/>
        </w:rPr>
      </w:pPr>
      <w:r w:rsidRPr="00967283">
        <w:rPr>
          <w:sz w:val="24"/>
          <w:szCs w:val="24"/>
        </w:rPr>
        <w:t xml:space="preserve">– исследовательскую работу по </w:t>
      </w:r>
      <w:r w:rsidR="00EB4B3F">
        <w:rPr>
          <w:sz w:val="24"/>
          <w:szCs w:val="24"/>
        </w:rPr>
        <w:t>социологической</w:t>
      </w:r>
      <w:r w:rsidRPr="00967283">
        <w:rPr>
          <w:sz w:val="24"/>
          <w:szCs w:val="24"/>
        </w:rPr>
        <w:t xml:space="preserve"> тематике в выбранной в качестве области научных интересов теме;</w:t>
      </w:r>
    </w:p>
    <w:p w:rsidR="005E7A50" w:rsidRPr="00967283" w:rsidRDefault="005E7A50" w:rsidP="005E7A50">
      <w:pPr>
        <w:ind w:firstLine="540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– анализ научных публикаций по тематике научных интересов;</w:t>
      </w:r>
    </w:p>
    <w:p w:rsidR="005E7A50" w:rsidRPr="00967283" w:rsidRDefault="005E7A50" w:rsidP="005E7A50">
      <w:pPr>
        <w:ind w:firstLine="540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– поиск, анализ, структурирование и презентацию информации;</w:t>
      </w:r>
    </w:p>
    <w:p w:rsidR="005E7A50" w:rsidRPr="00967283" w:rsidRDefault="005E7A50" w:rsidP="005E7A50">
      <w:pPr>
        <w:ind w:firstLine="540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– написание творческих работ (эссе) по  заданной тематике;</w:t>
      </w:r>
    </w:p>
    <w:p w:rsidR="005E7A50" w:rsidRPr="00967283" w:rsidRDefault="005E7A50" w:rsidP="005E7A50">
      <w:pPr>
        <w:ind w:firstLine="540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– публичное выступление в аудитории с докладом и организация обсуждения углубленно изученного материала в области научных интересов студента.</w:t>
      </w:r>
    </w:p>
    <w:p w:rsidR="005E7A50" w:rsidRPr="00967283" w:rsidRDefault="00AD425D" w:rsidP="005E7A5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E7A50" w:rsidRPr="00967283">
        <w:rPr>
          <w:b/>
          <w:sz w:val="24"/>
          <w:szCs w:val="24"/>
        </w:rPr>
        <w:t xml:space="preserve">.3. Содержание самостоятельной работы студентов  по дисциплине. </w:t>
      </w:r>
      <w:r w:rsidR="005E7A50" w:rsidRPr="00967283">
        <w:rPr>
          <w:sz w:val="24"/>
          <w:szCs w:val="24"/>
        </w:rPr>
        <w:t>При изучении данной дисциплины студентам предлагается следующие темы для самостоятельной работы.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 xml:space="preserve">1. </w:t>
      </w:r>
      <w:r w:rsidR="00BB3F31" w:rsidRPr="00967283">
        <w:rPr>
          <w:b/>
          <w:sz w:val="24"/>
          <w:szCs w:val="24"/>
        </w:rPr>
        <w:t>Список тем для углубленного самостоятельного изучения</w:t>
      </w:r>
      <w:r w:rsidR="0000592C" w:rsidRPr="00967283">
        <w:rPr>
          <w:sz w:val="24"/>
          <w:szCs w:val="24"/>
        </w:rPr>
        <w:t xml:space="preserve"> </w:t>
      </w:r>
      <w:r w:rsidRPr="00967283">
        <w:rPr>
          <w:sz w:val="24"/>
          <w:szCs w:val="24"/>
        </w:rPr>
        <w:t xml:space="preserve">представлен в </w:t>
      </w:r>
      <w:r w:rsidRPr="00EB4B3F">
        <w:rPr>
          <w:sz w:val="24"/>
          <w:szCs w:val="24"/>
        </w:rPr>
        <w:t>приложени</w:t>
      </w:r>
      <w:r w:rsidR="00EB4B3F">
        <w:rPr>
          <w:sz w:val="24"/>
          <w:szCs w:val="24"/>
        </w:rPr>
        <w:t>и 1.</w:t>
      </w:r>
    </w:p>
    <w:p w:rsidR="005E7A50" w:rsidRPr="00967283" w:rsidRDefault="00DE38C1" w:rsidP="005E7A50">
      <w:pPr>
        <w:pStyle w:val="22"/>
        <w:spacing w:after="0" w:line="240" w:lineRule="auto"/>
        <w:ind w:left="0" w:firstLine="567"/>
      </w:pPr>
      <w:r>
        <w:t>2</w:t>
      </w:r>
      <w:r w:rsidR="005E7A50" w:rsidRPr="00967283">
        <w:t xml:space="preserve">. </w:t>
      </w:r>
      <w:r w:rsidR="00593440" w:rsidRPr="00967283">
        <w:rPr>
          <w:b/>
        </w:rPr>
        <w:t>Разделы тем</w:t>
      </w:r>
      <w:r w:rsidR="005E7A50" w:rsidRPr="00967283">
        <w:rPr>
          <w:b/>
        </w:rPr>
        <w:t>, выносимые на самостоятельную проработку</w:t>
      </w:r>
      <w:r w:rsidR="005E7A50" w:rsidRPr="00967283">
        <w:t>: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1. Предпринимательство как функция и деятельность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 xml:space="preserve">2. Социальные позиции предпринимательских групп. </w:t>
      </w:r>
      <w:proofErr w:type="spellStart"/>
      <w:r w:rsidRPr="00CF01D9">
        <w:rPr>
          <w:sz w:val="24"/>
          <w:szCs w:val="24"/>
        </w:rPr>
        <w:t>Маргинальность</w:t>
      </w:r>
      <w:proofErr w:type="spellEnd"/>
      <w:r w:rsidRPr="00CF01D9">
        <w:rPr>
          <w:sz w:val="24"/>
          <w:szCs w:val="24"/>
        </w:rPr>
        <w:t xml:space="preserve"> в предпринимательстве.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3. Предпринимательская культура и этика деловых отношений.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4. Ценностно-нормативные основы хозяйственных действий.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5. Предпринимательство: символические роли, общественный климат.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6. Предпринимательство и кризисы.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7. Способы самоидентификации различных предпринимательских групп.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8. Трудовой компромисс: социологический анализ.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9. Человек в социальной иерархии.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10. Социологический анализ хозяйственных идеологий.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11. Трансформация хозяйственной идеологии в современной России.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 xml:space="preserve">12. Анализ экономических отношений в американском функционализме (Т. </w:t>
      </w:r>
      <w:proofErr w:type="spellStart"/>
      <w:r w:rsidRPr="00CF01D9">
        <w:rPr>
          <w:sz w:val="24"/>
          <w:szCs w:val="24"/>
        </w:rPr>
        <w:t>Парсонс</w:t>
      </w:r>
      <w:proofErr w:type="spellEnd"/>
      <w:r w:rsidRPr="00CF01D9">
        <w:rPr>
          <w:sz w:val="24"/>
          <w:szCs w:val="24"/>
        </w:rPr>
        <w:t xml:space="preserve">, Н. </w:t>
      </w:r>
      <w:proofErr w:type="spellStart"/>
      <w:r w:rsidRPr="00CF01D9">
        <w:rPr>
          <w:sz w:val="24"/>
          <w:szCs w:val="24"/>
        </w:rPr>
        <w:t>Смелзер</w:t>
      </w:r>
      <w:proofErr w:type="spellEnd"/>
      <w:r w:rsidRPr="00CF01D9">
        <w:rPr>
          <w:sz w:val="24"/>
          <w:szCs w:val="24"/>
        </w:rPr>
        <w:t>)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13. Природа труда в работах русских ученых (С.Н.</w:t>
      </w:r>
      <w:r w:rsidR="00CF01D9">
        <w:rPr>
          <w:sz w:val="24"/>
          <w:szCs w:val="24"/>
        </w:rPr>
        <w:t xml:space="preserve"> </w:t>
      </w:r>
      <w:r w:rsidRPr="00CF01D9">
        <w:rPr>
          <w:sz w:val="24"/>
          <w:szCs w:val="24"/>
        </w:rPr>
        <w:t>Булгаков, С.Г.</w:t>
      </w:r>
      <w:r w:rsidR="00CF01D9">
        <w:rPr>
          <w:sz w:val="24"/>
          <w:szCs w:val="24"/>
        </w:rPr>
        <w:t xml:space="preserve"> </w:t>
      </w:r>
      <w:r w:rsidRPr="00CF01D9">
        <w:rPr>
          <w:sz w:val="24"/>
          <w:szCs w:val="24"/>
        </w:rPr>
        <w:t>Струмилин и т.д.).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14. Социальные основы экономического действия.</w:t>
      </w:r>
    </w:p>
    <w:p w:rsidR="006A1872" w:rsidRPr="00CF01D9" w:rsidRDefault="006A1872" w:rsidP="00CF01D9">
      <w:pPr>
        <w:ind w:firstLine="540"/>
        <w:jc w:val="both"/>
        <w:rPr>
          <w:sz w:val="24"/>
          <w:szCs w:val="24"/>
        </w:rPr>
      </w:pPr>
      <w:r w:rsidRPr="00CF01D9">
        <w:rPr>
          <w:sz w:val="24"/>
          <w:szCs w:val="24"/>
        </w:rPr>
        <w:t>15. Хозяйственная культура и хозяйственная власть.</w:t>
      </w:r>
    </w:p>
    <w:p w:rsidR="005E7A50" w:rsidRPr="00967283" w:rsidRDefault="005E7A50" w:rsidP="00CF01D9">
      <w:pPr>
        <w:ind w:firstLine="540"/>
        <w:jc w:val="both"/>
        <w:rPr>
          <w:sz w:val="24"/>
          <w:szCs w:val="24"/>
        </w:rPr>
      </w:pPr>
    </w:p>
    <w:p w:rsidR="005E7A50" w:rsidRPr="00967283" w:rsidRDefault="00AD425D" w:rsidP="005E7A5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E7A50" w:rsidRPr="00967283">
        <w:rPr>
          <w:b/>
          <w:sz w:val="24"/>
          <w:szCs w:val="24"/>
        </w:rPr>
        <w:t>.4. Контроль самостоятельной работы студентов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Целью текущего контроля самостоятельной работы студентов является проверка ритмичности работы студентов, оценка усвоения теоретического, практического материала и приобретенных знаний, умений и навыков.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Контроль самостоятельной работы студентов и качество освоения дисциплины осуществляется посредством: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– опроса студентов на практических занятиях;</w:t>
      </w:r>
    </w:p>
    <w:p w:rsidR="005E7A50" w:rsidRPr="00967283" w:rsidRDefault="0059344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– </w:t>
      </w:r>
      <w:r w:rsidR="005E7A50" w:rsidRPr="00967283">
        <w:rPr>
          <w:sz w:val="24"/>
          <w:szCs w:val="24"/>
        </w:rPr>
        <w:t xml:space="preserve">отчетности студентов по результатам выполнения индивидуальных заданий, самостоятельной работы в соответствии с программой дисциплины, отображенной в </w:t>
      </w:r>
      <w:proofErr w:type="gramStart"/>
      <w:r w:rsidR="005E7A50" w:rsidRPr="00967283">
        <w:rPr>
          <w:sz w:val="24"/>
          <w:szCs w:val="24"/>
        </w:rPr>
        <w:t>рейтинг–плане</w:t>
      </w:r>
      <w:proofErr w:type="gramEnd"/>
      <w:r w:rsidR="005E7A50" w:rsidRPr="00967283">
        <w:rPr>
          <w:sz w:val="24"/>
          <w:szCs w:val="24"/>
        </w:rPr>
        <w:t>;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lastRenderedPageBreak/>
        <w:t>– защиты рефератов и научно-исследовательских работ по проведенным исследованиям;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– выполнения тестовых заданий;</w:t>
      </w:r>
    </w:p>
    <w:p w:rsidR="005E7A50" w:rsidRPr="00967283" w:rsidRDefault="0059344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– регулярной аттестации</w:t>
      </w:r>
      <w:r w:rsidR="005E7A50" w:rsidRPr="00967283">
        <w:rPr>
          <w:sz w:val="24"/>
          <w:szCs w:val="24"/>
        </w:rPr>
        <w:t xml:space="preserve"> студентов по результатам их работы на семинарских заняти</w:t>
      </w:r>
      <w:r w:rsidR="00DE38C1">
        <w:rPr>
          <w:sz w:val="24"/>
          <w:szCs w:val="24"/>
        </w:rPr>
        <w:t>ях</w:t>
      </w:r>
      <w:r w:rsidR="005E7A50" w:rsidRPr="00967283">
        <w:rPr>
          <w:sz w:val="24"/>
          <w:szCs w:val="24"/>
        </w:rPr>
        <w:t>, выполнения контрольных заданий по теоретическому и практическому материалу</w:t>
      </w:r>
      <w:r w:rsidRPr="00967283">
        <w:rPr>
          <w:sz w:val="24"/>
          <w:szCs w:val="24"/>
        </w:rPr>
        <w:t>, привязанных к контрольным точкам</w:t>
      </w:r>
      <w:r w:rsidR="005E7A50" w:rsidRPr="00967283">
        <w:rPr>
          <w:sz w:val="24"/>
          <w:szCs w:val="24"/>
        </w:rPr>
        <w:t>.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 xml:space="preserve">По дисциплине составлен рейтинг–план, в соответствии с которым  результаты текущей аттестации подаются в учебную часть </w:t>
      </w:r>
      <w:r w:rsidR="00593440" w:rsidRPr="00967283">
        <w:rPr>
          <w:sz w:val="24"/>
          <w:szCs w:val="24"/>
        </w:rPr>
        <w:t>института</w:t>
      </w:r>
      <w:r w:rsidRPr="00967283">
        <w:rPr>
          <w:sz w:val="24"/>
          <w:szCs w:val="24"/>
        </w:rPr>
        <w:t>.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</w:p>
    <w:p w:rsidR="005E7A50" w:rsidRPr="00967283" w:rsidRDefault="00AD425D" w:rsidP="005E7A5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E7A50" w:rsidRPr="00967283">
        <w:rPr>
          <w:b/>
          <w:sz w:val="24"/>
          <w:szCs w:val="24"/>
        </w:rPr>
        <w:t>.5. Учебно-методическое обеспечение самостоятельной работы студентов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При выполнении самостоятельной работы студенты имеют возможность  пользоваться специализированной литературой и учебными пособиями (</w:t>
      </w:r>
      <w:proofErr w:type="gramStart"/>
      <w:r w:rsidRPr="00967283">
        <w:rPr>
          <w:sz w:val="24"/>
          <w:szCs w:val="24"/>
        </w:rPr>
        <w:t>см</w:t>
      </w:r>
      <w:proofErr w:type="gramEnd"/>
      <w:r w:rsidRPr="00967283">
        <w:rPr>
          <w:sz w:val="24"/>
          <w:szCs w:val="24"/>
        </w:rPr>
        <w:t>. раздел 9), программным обеспечением кафедры экономики</w:t>
      </w:r>
      <w:r w:rsidR="0000592C" w:rsidRPr="00967283">
        <w:rPr>
          <w:sz w:val="24"/>
          <w:szCs w:val="24"/>
        </w:rPr>
        <w:t xml:space="preserve"> и свободно распространяемым программным обеспечением</w:t>
      </w:r>
      <w:r w:rsidRPr="00967283">
        <w:rPr>
          <w:sz w:val="24"/>
          <w:szCs w:val="24"/>
        </w:rPr>
        <w:t>, разработанными индивидуальными заданиями.</w:t>
      </w:r>
    </w:p>
    <w:p w:rsidR="005E7A50" w:rsidRPr="00967283" w:rsidRDefault="005E7A50" w:rsidP="005E7A50">
      <w:pPr>
        <w:ind w:firstLine="540"/>
        <w:jc w:val="center"/>
        <w:rPr>
          <w:b/>
          <w:sz w:val="24"/>
          <w:szCs w:val="24"/>
        </w:rPr>
      </w:pPr>
    </w:p>
    <w:p w:rsidR="005E7A50" w:rsidRPr="00967283" w:rsidRDefault="00AD425D" w:rsidP="005E7A5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E7A50" w:rsidRPr="00967283">
        <w:rPr>
          <w:b/>
          <w:sz w:val="24"/>
          <w:szCs w:val="24"/>
        </w:rPr>
        <w:t>. Средства (ФОС) текущей и итоговой оценки качества освоения дисциплины</w:t>
      </w:r>
    </w:p>
    <w:p w:rsidR="005E7A50" w:rsidRPr="00967283" w:rsidRDefault="005E7A50" w:rsidP="005E7A50">
      <w:pPr>
        <w:ind w:firstLine="540"/>
        <w:jc w:val="center"/>
        <w:rPr>
          <w:b/>
          <w:sz w:val="24"/>
          <w:szCs w:val="24"/>
        </w:rPr>
      </w:pP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Текущий контроль обеспечивается: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 xml:space="preserve">– опросом студентов на </w:t>
      </w:r>
      <w:r w:rsidR="00E229F4">
        <w:rPr>
          <w:sz w:val="24"/>
          <w:szCs w:val="24"/>
        </w:rPr>
        <w:t>практических</w:t>
      </w:r>
      <w:r w:rsidRPr="00967283">
        <w:rPr>
          <w:sz w:val="24"/>
          <w:szCs w:val="24"/>
        </w:rPr>
        <w:t xml:space="preserve"> занятиях; 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– отчетностью студентов по результатам выполнения и защиты ИДЗ;</w:t>
      </w:r>
    </w:p>
    <w:p w:rsidR="005E7A50" w:rsidRPr="00967283" w:rsidRDefault="00AA2888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– </w:t>
      </w:r>
      <w:r w:rsidR="00593440" w:rsidRPr="00967283">
        <w:rPr>
          <w:sz w:val="24"/>
          <w:szCs w:val="24"/>
        </w:rPr>
        <w:t>регулярной</w:t>
      </w:r>
      <w:r w:rsidR="005E7A50" w:rsidRPr="00967283">
        <w:rPr>
          <w:sz w:val="24"/>
          <w:szCs w:val="24"/>
        </w:rPr>
        <w:t xml:space="preserve"> аттестацией студентов по результатам их работы семинарских </w:t>
      </w:r>
      <w:proofErr w:type="gramStart"/>
      <w:r w:rsidR="005E7A50" w:rsidRPr="00967283">
        <w:rPr>
          <w:sz w:val="24"/>
          <w:szCs w:val="24"/>
        </w:rPr>
        <w:t>заняти</w:t>
      </w:r>
      <w:r w:rsidR="00DE38C1">
        <w:rPr>
          <w:sz w:val="24"/>
          <w:szCs w:val="24"/>
        </w:rPr>
        <w:t>ях</w:t>
      </w:r>
      <w:proofErr w:type="gramEnd"/>
      <w:r w:rsidR="005E7A50" w:rsidRPr="00967283">
        <w:rPr>
          <w:sz w:val="24"/>
          <w:szCs w:val="24"/>
        </w:rPr>
        <w:t>, выполнения контрольных заданий по теоретическому и практическому материалу.</w:t>
      </w:r>
    </w:p>
    <w:p w:rsidR="005E7A50" w:rsidRPr="00967283" w:rsidRDefault="00AA2888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Отдельно выдаются тестовые, индивидуальные задания из банка заданий, рассмотренные в ходе семестра.</w:t>
      </w:r>
      <w:r w:rsidR="00E229F4" w:rsidRPr="00E229F4">
        <w:rPr>
          <w:sz w:val="24"/>
          <w:szCs w:val="24"/>
        </w:rPr>
        <w:t xml:space="preserve"> </w:t>
      </w:r>
      <w:r w:rsidR="00E229F4">
        <w:rPr>
          <w:sz w:val="24"/>
          <w:szCs w:val="24"/>
        </w:rPr>
        <w:t xml:space="preserve">Зачет проводится </w:t>
      </w:r>
      <w:proofErr w:type="gramStart"/>
      <w:r w:rsidR="00E229F4">
        <w:rPr>
          <w:sz w:val="24"/>
          <w:szCs w:val="24"/>
        </w:rPr>
        <w:t>виде</w:t>
      </w:r>
      <w:proofErr w:type="gramEnd"/>
      <w:r w:rsidR="00E229F4">
        <w:rPr>
          <w:sz w:val="24"/>
          <w:szCs w:val="24"/>
        </w:rPr>
        <w:t xml:space="preserve"> компьютерного тестирования.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808"/>
      </w:tblGrid>
      <w:tr w:rsidR="00AD425D" w:rsidRPr="007A0D12" w:rsidTr="00AD425D">
        <w:tc>
          <w:tcPr>
            <w:tcW w:w="7763" w:type="dxa"/>
            <w:vAlign w:val="center"/>
          </w:tcPr>
          <w:p w:rsidR="00AD425D" w:rsidRPr="007A0D12" w:rsidRDefault="00AD425D" w:rsidP="00AD425D">
            <w:pPr>
              <w:jc w:val="center"/>
              <w:rPr>
                <w:b/>
              </w:rPr>
            </w:pPr>
            <w:r w:rsidRPr="007A0D12">
              <w:rPr>
                <w:b/>
              </w:rPr>
              <w:t>Контролирующие мероприятия</w:t>
            </w:r>
          </w:p>
        </w:tc>
        <w:tc>
          <w:tcPr>
            <w:tcW w:w="1808" w:type="dxa"/>
            <w:vAlign w:val="center"/>
          </w:tcPr>
          <w:p w:rsidR="00AD425D" w:rsidRPr="007A0D12" w:rsidRDefault="00AD425D" w:rsidP="00AD425D">
            <w:pPr>
              <w:jc w:val="center"/>
              <w:rPr>
                <w:b/>
              </w:rPr>
            </w:pPr>
            <w:r w:rsidRPr="007A0D12">
              <w:rPr>
                <w:b/>
              </w:rPr>
              <w:t xml:space="preserve">Результаты </w:t>
            </w:r>
            <w:proofErr w:type="gramStart"/>
            <w:r w:rsidRPr="007A0D12">
              <w:rPr>
                <w:b/>
              </w:rPr>
              <w:t>обучения по дисциплине</w:t>
            </w:r>
            <w:proofErr w:type="gramEnd"/>
          </w:p>
        </w:tc>
      </w:tr>
      <w:tr w:rsidR="00AD425D" w:rsidRPr="007A0D12" w:rsidTr="00AD425D">
        <w:tc>
          <w:tcPr>
            <w:tcW w:w="7763" w:type="dxa"/>
            <w:vAlign w:val="center"/>
          </w:tcPr>
          <w:p w:rsidR="00AD425D" w:rsidRPr="007A0D12" w:rsidRDefault="00AD425D" w:rsidP="00AD425D">
            <w:r w:rsidRPr="007A0D12">
              <w:t>Практическое занятие</w:t>
            </w:r>
          </w:p>
        </w:tc>
        <w:tc>
          <w:tcPr>
            <w:tcW w:w="1808" w:type="dxa"/>
            <w:vAlign w:val="center"/>
          </w:tcPr>
          <w:p w:rsidR="00AD425D" w:rsidRPr="007A0D12" w:rsidRDefault="00AD425D" w:rsidP="00AD425D">
            <w:pPr>
              <w:jc w:val="center"/>
            </w:pPr>
            <w:r w:rsidRPr="007A0D12">
              <w:t>РД 1,</w:t>
            </w:r>
          </w:p>
          <w:p w:rsidR="00AD425D" w:rsidRPr="007A0D12" w:rsidRDefault="00AD425D" w:rsidP="00AD425D">
            <w:pPr>
              <w:jc w:val="center"/>
            </w:pPr>
            <w:r w:rsidRPr="007A0D12">
              <w:t>РД 2,</w:t>
            </w:r>
          </w:p>
          <w:p w:rsidR="00AD425D" w:rsidRPr="007A0D12" w:rsidRDefault="00AD425D" w:rsidP="00AD425D">
            <w:pPr>
              <w:jc w:val="center"/>
            </w:pPr>
            <w:r w:rsidRPr="007A0D12">
              <w:t>РД 3,</w:t>
            </w:r>
          </w:p>
          <w:p w:rsidR="00AD425D" w:rsidRPr="007A0D12" w:rsidRDefault="00AD425D" w:rsidP="00AD425D">
            <w:pPr>
              <w:jc w:val="center"/>
            </w:pPr>
            <w:r w:rsidRPr="007A0D12">
              <w:t>РД 4</w:t>
            </w:r>
          </w:p>
        </w:tc>
      </w:tr>
      <w:tr w:rsidR="00AD425D" w:rsidRPr="007A0D12" w:rsidTr="00AD425D">
        <w:tc>
          <w:tcPr>
            <w:tcW w:w="7763" w:type="dxa"/>
            <w:vAlign w:val="center"/>
          </w:tcPr>
          <w:p w:rsidR="00AD425D" w:rsidRPr="007A0D12" w:rsidRDefault="00E229F4" w:rsidP="00AD425D">
            <w:r>
              <w:t>ИДЗ</w:t>
            </w:r>
          </w:p>
        </w:tc>
        <w:tc>
          <w:tcPr>
            <w:tcW w:w="1808" w:type="dxa"/>
            <w:vAlign w:val="center"/>
          </w:tcPr>
          <w:p w:rsidR="00AD425D" w:rsidRPr="007A0D12" w:rsidRDefault="00AD425D" w:rsidP="00AD425D">
            <w:pPr>
              <w:jc w:val="center"/>
            </w:pPr>
            <w:r w:rsidRPr="007A0D12">
              <w:t>РД 1,</w:t>
            </w:r>
          </w:p>
          <w:p w:rsidR="00AD425D" w:rsidRPr="007A0D12" w:rsidRDefault="00AD425D" w:rsidP="00AD425D">
            <w:pPr>
              <w:jc w:val="center"/>
            </w:pPr>
            <w:r w:rsidRPr="007A0D12">
              <w:t>РД 2,</w:t>
            </w:r>
          </w:p>
          <w:p w:rsidR="00AD425D" w:rsidRPr="007A0D12" w:rsidRDefault="00AD425D" w:rsidP="00AD425D">
            <w:pPr>
              <w:jc w:val="center"/>
            </w:pPr>
            <w:r w:rsidRPr="007A0D12">
              <w:t>РД 3</w:t>
            </w:r>
          </w:p>
        </w:tc>
      </w:tr>
      <w:tr w:rsidR="00AD425D" w:rsidRPr="007A0D12" w:rsidTr="00AD425D">
        <w:tc>
          <w:tcPr>
            <w:tcW w:w="7763" w:type="dxa"/>
            <w:vAlign w:val="center"/>
          </w:tcPr>
          <w:p w:rsidR="00AD425D" w:rsidRPr="007A0D12" w:rsidRDefault="00AD425D" w:rsidP="00AD425D">
            <w:r w:rsidRPr="007A0D12">
              <w:t xml:space="preserve">Презентации по тематике исследований </w:t>
            </w:r>
          </w:p>
        </w:tc>
        <w:tc>
          <w:tcPr>
            <w:tcW w:w="1808" w:type="dxa"/>
            <w:vAlign w:val="center"/>
          </w:tcPr>
          <w:p w:rsidR="00AD425D" w:rsidRPr="007A0D12" w:rsidRDefault="00AD425D" w:rsidP="00AD425D">
            <w:pPr>
              <w:jc w:val="center"/>
            </w:pPr>
            <w:r w:rsidRPr="007A0D12">
              <w:t>РД 2,</w:t>
            </w:r>
          </w:p>
          <w:p w:rsidR="00AD425D" w:rsidRPr="007A0D12" w:rsidRDefault="00AD425D" w:rsidP="00AD425D">
            <w:pPr>
              <w:jc w:val="center"/>
            </w:pPr>
            <w:r w:rsidRPr="007A0D12">
              <w:t>РД 4,</w:t>
            </w:r>
          </w:p>
          <w:p w:rsidR="00AD425D" w:rsidRPr="007A0D12" w:rsidRDefault="00AD425D" w:rsidP="00AD425D">
            <w:pPr>
              <w:jc w:val="center"/>
            </w:pPr>
            <w:r w:rsidRPr="007A0D12">
              <w:t>РД 5</w:t>
            </w:r>
            <w:r w:rsidRPr="007A0D12">
              <w:rPr>
                <w:lang w:val="en-US"/>
              </w:rPr>
              <w:t>,</w:t>
            </w:r>
          </w:p>
          <w:p w:rsidR="00AD425D" w:rsidRPr="007A0D12" w:rsidRDefault="00AD425D" w:rsidP="00AD425D">
            <w:pPr>
              <w:jc w:val="center"/>
            </w:pPr>
            <w:r w:rsidRPr="007A0D12">
              <w:t>РД 6</w:t>
            </w:r>
          </w:p>
        </w:tc>
      </w:tr>
      <w:tr w:rsidR="00AD425D" w:rsidRPr="007A0D12" w:rsidTr="00AD425D">
        <w:tc>
          <w:tcPr>
            <w:tcW w:w="7763" w:type="dxa"/>
            <w:vAlign w:val="center"/>
          </w:tcPr>
          <w:p w:rsidR="00AD425D" w:rsidRPr="007A0D12" w:rsidRDefault="00AD425D" w:rsidP="00AD425D">
            <w:r w:rsidRPr="007A0D12">
              <w:t xml:space="preserve">Результаты участия студентов в дискуссии во время проведения </w:t>
            </w:r>
            <w:proofErr w:type="spellStart"/>
            <w:r w:rsidRPr="007A0D12">
              <w:t>конференц-недели</w:t>
            </w:r>
            <w:proofErr w:type="spellEnd"/>
          </w:p>
        </w:tc>
        <w:tc>
          <w:tcPr>
            <w:tcW w:w="1808" w:type="dxa"/>
            <w:vAlign w:val="center"/>
          </w:tcPr>
          <w:p w:rsidR="00AD425D" w:rsidRPr="007A0D12" w:rsidRDefault="00AD425D" w:rsidP="00AD425D">
            <w:pPr>
              <w:jc w:val="center"/>
            </w:pPr>
            <w:r w:rsidRPr="007A0D12">
              <w:t>РД 4,</w:t>
            </w:r>
          </w:p>
          <w:p w:rsidR="00AD425D" w:rsidRPr="007A0D12" w:rsidRDefault="00AD425D" w:rsidP="00AD425D">
            <w:pPr>
              <w:jc w:val="center"/>
            </w:pPr>
            <w:r w:rsidRPr="007A0D12">
              <w:t>РД 5,</w:t>
            </w:r>
          </w:p>
          <w:p w:rsidR="00AD425D" w:rsidRPr="007A0D12" w:rsidRDefault="00AD425D" w:rsidP="00AD425D">
            <w:pPr>
              <w:jc w:val="center"/>
            </w:pPr>
            <w:r w:rsidRPr="007A0D12">
              <w:t>РД 6</w:t>
            </w:r>
          </w:p>
        </w:tc>
      </w:tr>
      <w:tr w:rsidR="00AD425D" w:rsidRPr="007A0D12" w:rsidTr="00AD425D">
        <w:tc>
          <w:tcPr>
            <w:tcW w:w="7763" w:type="dxa"/>
            <w:vAlign w:val="center"/>
          </w:tcPr>
          <w:p w:rsidR="00AD425D" w:rsidRPr="007A0D12" w:rsidRDefault="00E229F4" w:rsidP="00AD425D">
            <w:pPr>
              <w:spacing w:line="235" w:lineRule="auto"/>
            </w:pPr>
            <w:r>
              <w:t>Зачет</w:t>
            </w:r>
          </w:p>
        </w:tc>
        <w:tc>
          <w:tcPr>
            <w:tcW w:w="1808" w:type="dxa"/>
            <w:vAlign w:val="center"/>
          </w:tcPr>
          <w:p w:rsidR="00AD425D" w:rsidRPr="007A0D12" w:rsidRDefault="00AD425D" w:rsidP="00AD425D">
            <w:pPr>
              <w:spacing w:line="235" w:lineRule="auto"/>
              <w:jc w:val="center"/>
            </w:pPr>
            <w:r w:rsidRPr="007A0D12">
              <w:t>РД 1,</w:t>
            </w:r>
          </w:p>
          <w:p w:rsidR="00AD425D" w:rsidRPr="007A0D12" w:rsidRDefault="00AD425D" w:rsidP="00AD425D">
            <w:pPr>
              <w:spacing w:line="235" w:lineRule="auto"/>
              <w:jc w:val="center"/>
            </w:pPr>
            <w:r w:rsidRPr="007A0D12">
              <w:t>РД 2,</w:t>
            </w:r>
          </w:p>
          <w:p w:rsidR="00AD425D" w:rsidRPr="007A0D12" w:rsidRDefault="00AD425D" w:rsidP="00AD425D">
            <w:pPr>
              <w:spacing w:line="235" w:lineRule="auto"/>
              <w:jc w:val="center"/>
            </w:pPr>
            <w:r w:rsidRPr="007A0D12">
              <w:t>РД 3,</w:t>
            </w:r>
          </w:p>
          <w:p w:rsidR="00AD425D" w:rsidRPr="007A0D12" w:rsidRDefault="00AD425D" w:rsidP="00AD425D">
            <w:pPr>
              <w:spacing w:line="235" w:lineRule="auto"/>
              <w:jc w:val="center"/>
            </w:pPr>
            <w:r w:rsidRPr="007A0D12">
              <w:t>РД 4,</w:t>
            </w:r>
          </w:p>
          <w:p w:rsidR="00AD425D" w:rsidRPr="007A0D12" w:rsidRDefault="00AD425D" w:rsidP="00AD425D">
            <w:pPr>
              <w:spacing w:line="235" w:lineRule="auto"/>
              <w:jc w:val="center"/>
            </w:pPr>
            <w:r w:rsidRPr="007A0D12">
              <w:t>РД 5,</w:t>
            </w:r>
          </w:p>
          <w:p w:rsidR="00AD425D" w:rsidRPr="007A0D12" w:rsidRDefault="00AD425D" w:rsidP="00AD425D">
            <w:pPr>
              <w:spacing w:line="235" w:lineRule="auto"/>
              <w:jc w:val="center"/>
            </w:pPr>
            <w:r w:rsidRPr="007A0D12">
              <w:t>РД 6</w:t>
            </w:r>
          </w:p>
        </w:tc>
      </w:tr>
    </w:tbl>
    <w:p w:rsidR="00AD425D" w:rsidRPr="009D6C4A" w:rsidRDefault="00AD425D" w:rsidP="00AD425D">
      <w:pPr>
        <w:tabs>
          <w:tab w:val="left" w:pos="709"/>
        </w:tabs>
        <w:spacing w:line="235" w:lineRule="auto"/>
        <w:jc w:val="both"/>
        <w:rPr>
          <w:sz w:val="28"/>
        </w:rPr>
      </w:pPr>
      <w:r>
        <w:rPr>
          <w:sz w:val="28"/>
        </w:rPr>
        <w:t>Для оценки качества освоения дисциплины при проведении контролирующих мероприятий предусмотрены следующие средства (фонд оценочных средств)</w:t>
      </w:r>
      <w:r>
        <w:rPr>
          <w:i/>
          <w:sz w:val="28"/>
        </w:rPr>
        <w:t>:</w:t>
      </w:r>
    </w:p>
    <w:p w:rsidR="00AD425D" w:rsidRDefault="00AD425D" w:rsidP="00AD425D">
      <w:pPr>
        <w:tabs>
          <w:tab w:val="left" w:pos="709"/>
        </w:tabs>
        <w:spacing w:line="235" w:lineRule="auto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1"/>
        <w:gridCol w:w="3740"/>
      </w:tblGrid>
      <w:tr w:rsidR="00AD425D" w:rsidRPr="001B51E7" w:rsidTr="00AD425D">
        <w:trPr>
          <w:jc w:val="center"/>
        </w:trPr>
        <w:tc>
          <w:tcPr>
            <w:tcW w:w="3046" w:type="pct"/>
            <w:vAlign w:val="center"/>
          </w:tcPr>
          <w:p w:rsidR="00AD425D" w:rsidRPr="001B51E7" w:rsidRDefault="00AD425D" w:rsidP="00AD425D">
            <w:pPr>
              <w:spacing w:line="235" w:lineRule="auto"/>
              <w:jc w:val="center"/>
              <w:rPr>
                <w:b/>
              </w:rPr>
            </w:pPr>
            <w:r w:rsidRPr="001B51E7">
              <w:rPr>
                <w:b/>
              </w:rPr>
              <w:t>Контролирующие мероприятия</w:t>
            </w:r>
          </w:p>
        </w:tc>
        <w:tc>
          <w:tcPr>
            <w:tcW w:w="1954" w:type="pct"/>
            <w:vAlign w:val="center"/>
          </w:tcPr>
          <w:p w:rsidR="00AD425D" w:rsidRPr="001B51E7" w:rsidRDefault="00AD425D" w:rsidP="00AD425D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Средства контроля</w:t>
            </w:r>
          </w:p>
        </w:tc>
      </w:tr>
      <w:tr w:rsidR="00AD425D" w:rsidRPr="001B51E7" w:rsidTr="00AD425D">
        <w:trPr>
          <w:jc w:val="center"/>
        </w:trPr>
        <w:tc>
          <w:tcPr>
            <w:tcW w:w="3046" w:type="pct"/>
            <w:vAlign w:val="center"/>
          </w:tcPr>
          <w:p w:rsidR="00AD425D" w:rsidRPr="001B51E7" w:rsidRDefault="00AD425D" w:rsidP="00AD425D">
            <w:pPr>
              <w:tabs>
                <w:tab w:val="left" w:pos="1548"/>
              </w:tabs>
              <w:spacing w:line="235" w:lineRule="auto"/>
            </w:pPr>
            <w:r w:rsidRPr="001B51E7">
              <w:t>Практическое занятие</w:t>
            </w:r>
          </w:p>
        </w:tc>
        <w:tc>
          <w:tcPr>
            <w:tcW w:w="1954" w:type="pct"/>
            <w:vAlign w:val="center"/>
          </w:tcPr>
          <w:p w:rsidR="00AD425D" w:rsidRPr="001B51E7" w:rsidRDefault="00AD425D" w:rsidP="00AD425D">
            <w:pPr>
              <w:spacing w:line="235" w:lineRule="auto"/>
            </w:pPr>
            <w:r w:rsidRPr="001B51E7">
              <w:t>вопросы для самоконтроля, вопросы тестирования</w:t>
            </w:r>
          </w:p>
        </w:tc>
      </w:tr>
      <w:tr w:rsidR="00AD425D" w:rsidRPr="001B51E7" w:rsidTr="00AD425D">
        <w:trPr>
          <w:jc w:val="center"/>
        </w:trPr>
        <w:tc>
          <w:tcPr>
            <w:tcW w:w="3046" w:type="pct"/>
            <w:vAlign w:val="center"/>
          </w:tcPr>
          <w:p w:rsidR="00AD425D" w:rsidRPr="001B51E7" w:rsidRDefault="00AD425D" w:rsidP="00AD425D">
            <w:pPr>
              <w:tabs>
                <w:tab w:val="left" w:pos="1548"/>
              </w:tabs>
              <w:spacing w:line="235" w:lineRule="auto"/>
            </w:pPr>
            <w:r w:rsidRPr="001B51E7">
              <w:lastRenderedPageBreak/>
              <w:t>Коллоквиумы</w:t>
            </w:r>
          </w:p>
        </w:tc>
        <w:tc>
          <w:tcPr>
            <w:tcW w:w="1954" w:type="pct"/>
            <w:vAlign w:val="center"/>
          </w:tcPr>
          <w:p w:rsidR="00AD425D" w:rsidRPr="001B51E7" w:rsidRDefault="00AD425D" w:rsidP="00AD425D">
            <w:pPr>
              <w:spacing w:line="235" w:lineRule="auto"/>
            </w:pPr>
            <w:r w:rsidRPr="001B51E7">
              <w:t>вопросы тестирований</w:t>
            </w:r>
          </w:p>
        </w:tc>
      </w:tr>
      <w:tr w:rsidR="00AD425D" w:rsidRPr="001B51E7" w:rsidTr="00AD425D">
        <w:trPr>
          <w:jc w:val="center"/>
        </w:trPr>
        <w:tc>
          <w:tcPr>
            <w:tcW w:w="3046" w:type="pct"/>
            <w:vAlign w:val="center"/>
          </w:tcPr>
          <w:p w:rsidR="00AD425D" w:rsidRPr="001B51E7" w:rsidRDefault="00AD425D" w:rsidP="00E229F4">
            <w:pPr>
              <w:tabs>
                <w:tab w:val="left" w:pos="1548"/>
              </w:tabs>
              <w:spacing w:line="235" w:lineRule="auto"/>
            </w:pPr>
            <w:r w:rsidRPr="001B51E7">
              <w:t>Тестирование</w:t>
            </w:r>
          </w:p>
        </w:tc>
        <w:tc>
          <w:tcPr>
            <w:tcW w:w="1954" w:type="pct"/>
            <w:vAlign w:val="center"/>
          </w:tcPr>
          <w:p w:rsidR="00AD425D" w:rsidRPr="001B51E7" w:rsidRDefault="00AD425D" w:rsidP="00AD425D">
            <w:pPr>
              <w:spacing w:line="235" w:lineRule="auto"/>
            </w:pPr>
            <w:r w:rsidRPr="001B51E7">
              <w:t>вопросы тестирований</w:t>
            </w:r>
            <w:r>
              <w:t>, контрольные вопросы</w:t>
            </w:r>
          </w:p>
        </w:tc>
      </w:tr>
      <w:tr w:rsidR="00AD425D" w:rsidRPr="001B51E7" w:rsidTr="00AD425D">
        <w:trPr>
          <w:jc w:val="center"/>
        </w:trPr>
        <w:tc>
          <w:tcPr>
            <w:tcW w:w="3046" w:type="pct"/>
            <w:vAlign w:val="center"/>
          </w:tcPr>
          <w:p w:rsidR="00AD425D" w:rsidRPr="001B51E7" w:rsidRDefault="00E229F4" w:rsidP="00AD425D">
            <w:pPr>
              <w:tabs>
                <w:tab w:val="left" w:pos="1548"/>
              </w:tabs>
              <w:spacing w:line="235" w:lineRule="auto"/>
            </w:pPr>
            <w:r>
              <w:t>Зачет</w:t>
            </w:r>
          </w:p>
        </w:tc>
        <w:tc>
          <w:tcPr>
            <w:tcW w:w="1954" w:type="pct"/>
            <w:vAlign w:val="center"/>
          </w:tcPr>
          <w:p w:rsidR="00E229F4" w:rsidRDefault="00AD425D" w:rsidP="00E229F4">
            <w:pPr>
              <w:spacing w:line="235" w:lineRule="auto"/>
            </w:pPr>
            <w:r w:rsidRPr="001B51E7">
              <w:t xml:space="preserve">вопросы, выносимые на </w:t>
            </w:r>
            <w:r w:rsidR="00E229F4">
              <w:t>зачет</w:t>
            </w:r>
          </w:p>
          <w:p w:rsidR="00AD425D" w:rsidRPr="001B51E7" w:rsidRDefault="00AD425D" w:rsidP="00E229F4">
            <w:pPr>
              <w:spacing w:line="235" w:lineRule="auto"/>
            </w:pPr>
            <w:r>
              <w:t xml:space="preserve"> </w:t>
            </w:r>
            <w:r w:rsidRPr="001B51E7">
              <w:t>вопросы тестирований</w:t>
            </w:r>
          </w:p>
        </w:tc>
      </w:tr>
    </w:tbl>
    <w:p w:rsidR="00AD425D" w:rsidRDefault="00AD425D" w:rsidP="00AD425D">
      <w:pPr>
        <w:pStyle w:val="220"/>
        <w:spacing w:before="0" w:line="235" w:lineRule="auto"/>
        <w:rPr>
          <w:rFonts w:ascii="Times New Roman" w:hAnsi="Times New Roman"/>
        </w:rPr>
      </w:pP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</w:p>
    <w:p w:rsidR="005E7A50" w:rsidRPr="00967283" w:rsidRDefault="00E229F4" w:rsidP="005E7A5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E7A50" w:rsidRPr="00967283">
        <w:rPr>
          <w:b/>
          <w:sz w:val="24"/>
          <w:szCs w:val="24"/>
        </w:rPr>
        <w:t>. Рейтинг качества освоения дисциплины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 xml:space="preserve">Текущий контроль качества освоения отдельных тем и модулей дисциплины  осуществляется на основе рейтинговой системы. Этот контроль осуществляется в течение семестра </w:t>
      </w:r>
      <w:r w:rsidR="00106795" w:rsidRPr="00967283">
        <w:rPr>
          <w:sz w:val="24"/>
          <w:szCs w:val="24"/>
        </w:rPr>
        <w:t xml:space="preserve">на каждом из занятий </w:t>
      </w:r>
      <w:r w:rsidRPr="00967283">
        <w:rPr>
          <w:sz w:val="24"/>
          <w:szCs w:val="24"/>
        </w:rPr>
        <w:t xml:space="preserve">и качество усвоения материала (выполнения задания) оценивается в баллах, в соответствии с </w:t>
      </w:r>
      <w:proofErr w:type="spellStart"/>
      <w:proofErr w:type="gramStart"/>
      <w:r w:rsidRPr="00967283">
        <w:rPr>
          <w:sz w:val="24"/>
          <w:szCs w:val="24"/>
        </w:rPr>
        <w:t>рейтинг-планом</w:t>
      </w:r>
      <w:proofErr w:type="spellEnd"/>
      <w:proofErr w:type="gramEnd"/>
      <w:r w:rsidRPr="00967283">
        <w:rPr>
          <w:sz w:val="24"/>
          <w:szCs w:val="24"/>
        </w:rPr>
        <w:t xml:space="preserve">. 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Промежуточная аттестация (</w:t>
      </w:r>
      <w:r w:rsidR="004A286D">
        <w:rPr>
          <w:sz w:val="24"/>
          <w:szCs w:val="24"/>
        </w:rPr>
        <w:t>зачет</w:t>
      </w:r>
      <w:r w:rsidRPr="00967283">
        <w:rPr>
          <w:sz w:val="24"/>
          <w:szCs w:val="24"/>
        </w:rPr>
        <w:t xml:space="preserve">) производится в конце семестра и также оценивается в баллах. Итоговый рейтинг определяется суммированием баллов текущей оценки в течение семестра и баллов, полученных на промежуточной аттестации в конце семестра по результатам </w:t>
      </w:r>
      <w:r w:rsidR="00E229F4">
        <w:rPr>
          <w:sz w:val="24"/>
          <w:szCs w:val="24"/>
        </w:rPr>
        <w:t>зачета</w:t>
      </w:r>
      <w:r w:rsidRPr="00967283">
        <w:rPr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B4B3F" w:rsidRPr="00F05066" w:rsidTr="00DE38C1">
        <w:tc>
          <w:tcPr>
            <w:tcW w:w="2500" w:type="pct"/>
            <w:shd w:val="clear" w:color="auto" w:fill="auto"/>
          </w:tcPr>
          <w:p w:rsidR="00EB4B3F" w:rsidRPr="00F05066" w:rsidRDefault="00EB4B3F" w:rsidP="00722E2A">
            <w:pPr>
              <w:jc w:val="both"/>
              <w:rPr>
                <w:sz w:val="24"/>
                <w:szCs w:val="24"/>
              </w:rPr>
            </w:pPr>
            <w:r w:rsidRPr="00F05066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500" w:type="pct"/>
            <w:shd w:val="clear" w:color="auto" w:fill="auto"/>
          </w:tcPr>
          <w:p w:rsidR="00EB4B3F" w:rsidRPr="00F05066" w:rsidRDefault="00EB4B3F" w:rsidP="00DE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семестре</w:t>
            </w:r>
          </w:p>
        </w:tc>
      </w:tr>
      <w:tr w:rsidR="00EB4B3F" w:rsidRPr="00F05066" w:rsidTr="00DE38C1">
        <w:tc>
          <w:tcPr>
            <w:tcW w:w="2500" w:type="pct"/>
            <w:shd w:val="clear" w:color="auto" w:fill="auto"/>
          </w:tcPr>
          <w:p w:rsidR="00EB4B3F" w:rsidRPr="00F05066" w:rsidRDefault="00EB4B3F" w:rsidP="00722E2A">
            <w:pPr>
              <w:jc w:val="both"/>
              <w:rPr>
                <w:sz w:val="24"/>
                <w:szCs w:val="24"/>
              </w:rPr>
            </w:pPr>
            <w:r w:rsidRPr="00F05066">
              <w:rPr>
                <w:sz w:val="24"/>
                <w:szCs w:val="24"/>
              </w:rPr>
              <w:t>текущего контроля</w:t>
            </w:r>
          </w:p>
        </w:tc>
        <w:tc>
          <w:tcPr>
            <w:tcW w:w="2500" w:type="pct"/>
            <w:shd w:val="clear" w:color="auto" w:fill="auto"/>
          </w:tcPr>
          <w:p w:rsidR="00EB4B3F" w:rsidRPr="00DE38C1" w:rsidRDefault="004A286D" w:rsidP="00DE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4B3F" w:rsidRPr="00DE38C1">
              <w:rPr>
                <w:sz w:val="24"/>
                <w:szCs w:val="24"/>
              </w:rPr>
              <w:t>7</w:t>
            </w:r>
          </w:p>
        </w:tc>
      </w:tr>
      <w:tr w:rsidR="00EB4B3F" w:rsidRPr="00F05066" w:rsidTr="00DE38C1">
        <w:tc>
          <w:tcPr>
            <w:tcW w:w="2500" w:type="pct"/>
            <w:shd w:val="clear" w:color="auto" w:fill="auto"/>
          </w:tcPr>
          <w:p w:rsidR="00EB4B3F" w:rsidRPr="00F05066" w:rsidRDefault="00EB4B3F" w:rsidP="00722E2A">
            <w:pPr>
              <w:jc w:val="both"/>
              <w:rPr>
                <w:sz w:val="24"/>
                <w:szCs w:val="24"/>
              </w:rPr>
            </w:pPr>
            <w:r w:rsidRPr="00F05066">
              <w:rPr>
                <w:sz w:val="24"/>
                <w:szCs w:val="24"/>
              </w:rPr>
              <w:t>индивидуальных заданий</w:t>
            </w:r>
          </w:p>
        </w:tc>
        <w:tc>
          <w:tcPr>
            <w:tcW w:w="2500" w:type="pct"/>
            <w:shd w:val="clear" w:color="auto" w:fill="auto"/>
          </w:tcPr>
          <w:p w:rsidR="00EB4B3F" w:rsidRPr="00DE38C1" w:rsidRDefault="007A1E75" w:rsidP="00DE38C1">
            <w:pPr>
              <w:jc w:val="center"/>
              <w:rPr>
                <w:sz w:val="24"/>
                <w:szCs w:val="24"/>
              </w:rPr>
            </w:pPr>
            <w:r w:rsidRPr="00DE38C1">
              <w:rPr>
                <w:sz w:val="24"/>
                <w:szCs w:val="24"/>
              </w:rPr>
              <w:t>3</w:t>
            </w:r>
            <w:r w:rsidR="00EB4B3F" w:rsidRPr="00DE38C1">
              <w:rPr>
                <w:sz w:val="24"/>
                <w:szCs w:val="24"/>
              </w:rPr>
              <w:t>3</w:t>
            </w:r>
          </w:p>
        </w:tc>
      </w:tr>
      <w:tr w:rsidR="00EB4B3F" w:rsidRPr="00F05066" w:rsidTr="00DE38C1">
        <w:tc>
          <w:tcPr>
            <w:tcW w:w="2500" w:type="pct"/>
            <w:shd w:val="clear" w:color="auto" w:fill="auto"/>
          </w:tcPr>
          <w:p w:rsidR="00EB4B3F" w:rsidRPr="00F05066" w:rsidRDefault="00EB4B3F" w:rsidP="00722E2A">
            <w:pPr>
              <w:jc w:val="both"/>
              <w:rPr>
                <w:sz w:val="24"/>
                <w:szCs w:val="24"/>
              </w:rPr>
            </w:pPr>
            <w:r w:rsidRPr="00F05066">
              <w:rPr>
                <w:sz w:val="24"/>
                <w:szCs w:val="24"/>
              </w:rPr>
              <w:t>промежуточной аттестации (</w:t>
            </w:r>
            <w:r>
              <w:rPr>
                <w:sz w:val="24"/>
                <w:szCs w:val="24"/>
              </w:rPr>
              <w:t>зачет</w:t>
            </w:r>
            <w:r w:rsidRPr="00F05066">
              <w:rPr>
                <w:sz w:val="24"/>
                <w:szCs w:val="24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EB4B3F" w:rsidRPr="00DE38C1" w:rsidRDefault="00EB4B3F" w:rsidP="00DE38C1">
            <w:pPr>
              <w:jc w:val="center"/>
              <w:rPr>
                <w:sz w:val="24"/>
                <w:szCs w:val="24"/>
              </w:rPr>
            </w:pPr>
            <w:r w:rsidRPr="00DE38C1">
              <w:rPr>
                <w:sz w:val="24"/>
                <w:szCs w:val="24"/>
              </w:rPr>
              <w:t>40</w:t>
            </w:r>
          </w:p>
        </w:tc>
      </w:tr>
      <w:tr w:rsidR="00EB4B3F" w:rsidRPr="00F05066" w:rsidTr="00DE38C1">
        <w:tc>
          <w:tcPr>
            <w:tcW w:w="2500" w:type="pct"/>
            <w:shd w:val="clear" w:color="auto" w:fill="auto"/>
          </w:tcPr>
          <w:p w:rsidR="00EB4B3F" w:rsidRPr="00F05066" w:rsidRDefault="00EB4B3F" w:rsidP="00722E2A">
            <w:pPr>
              <w:jc w:val="both"/>
              <w:rPr>
                <w:sz w:val="24"/>
                <w:szCs w:val="24"/>
              </w:rPr>
            </w:pPr>
            <w:r w:rsidRPr="00F05066">
              <w:rPr>
                <w:sz w:val="24"/>
                <w:szCs w:val="24"/>
              </w:rPr>
              <w:t>итоговый рейтинг</w:t>
            </w:r>
          </w:p>
        </w:tc>
        <w:tc>
          <w:tcPr>
            <w:tcW w:w="2500" w:type="pct"/>
            <w:shd w:val="clear" w:color="auto" w:fill="auto"/>
          </w:tcPr>
          <w:p w:rsidR="00EB4B3F" w:rsidRPr="00F05066" w:rsidRDefault="00EB4B3F" w:rsidP="00DE38C1">
            <w:pPr>
              <w:jc w:val="center"/>
              <w:rPr>
                <w:sz w:val="24"/>
                <w:szCs w:val="24"/>
              </w:rPr>
            </w:pPr>
            <w:r w:rsidRPr="00F05066">
              <w:rPr>
                <w:sz w:val="24"/>
                <w:szCs w:val="24"/>
              </w:rPr>
              <w:t>100</w:t>
            </w:r>
          </w:p>
        </w:tc>
      </w:tr>
    </w:tbl>
    <w:p w:rsidR="00E202C1" w:rsidRPr="00F05066" w:rsidRDefault="00E202C1" w:rsidP="005E7A50">
      <w:pPr>
        <w:ind w:firstLine="539"/>
        <w:jc w:val="both"/>
        <w:rPr>
          <w:sz w:val="24"/>
          <w:szCs w:val="24"/>
        </w:rPr>
      </w:pPr>
    </w:p>
    <w:p w:rsidR="005E7A50" w:rsidRPr="00967283" w:rsidRDefault="00DE38C1" w:rsidP="005E7A50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 w:rsidR="005E7A50" w:rsidRPr="00F05066">
        <w:rPr>
          <w:sz w:val="24"/>
          <w:szCs w:val="24"/>
        </w:rPr>
        <w:t xml:space="preserve"> «</w:t>
      </w:r>
      <w:r w:rsidR="00026185">
        <w:rPr>
          <w:sz w:val="24"/>
          <w:szCs w:val="24"/>
        </w:rPr>
        <w:t>экзамен</w:t>
      </w:r>
      <w:r w:rsidR="005E7A50" w:rsidRPr="00F0506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проставляется, если по текущему рейтингу студент набрал не менее 33 баллов, на промежуточной аттестации – не менее 22 баллов. </w:t>
      </w:r>
    </w:p>
    <w:p w:rsidR="005E7A50" w:rsidRPr="00967283" w:rsidRDefault="005E7A50" w:rsidP="005E7A50">
      <w:pPr>
        <w:ind w:firstLine="539"/>
        <w:jc w:val="both"/>
        <w:rPr>
          <w:sz w:val="24"/>
          <w:szCs w:val="24"/>
        </w:rPr>
      </w:pPr>
    </w:p>
    <w:p w:rsidR="00E202C1" w:rsidRPr="003C6C38" w:rsidRDefault="00E202C1" w:rsidP="00F05066">
      <w:pPr>
        <w:ind w:firstLine="540"/>
        <w:jc w:val="center"/>
        <w:rPr>
          <w:sz w:val="24"/>
          <w:szCs w:val="24"/>
        </w:rPr>
      </w:pPr>
    </w:p>
    <w:p w:rsidR="00D03843" w:rsidRPr="00967283" w:rsidRDefault="00D03843" w:rsidP="00D03843">
      <w:pPr>
        <w:jc w:val="center"/>
        <w:rPr>
          <w:b/>
          <w:sz w:val="24"/>
          <w:szCs w:val="24"/>
        </w:rPr>
      </w:pPr>
      <w:r w:rsidRPr="00967283">
        <w:rPr>
          <w:sz w:val="24"/>
          <w:szCs w:val="24"/>
        </w:rPr>
        <w:br w:type="page"/>
      </w:r>
      <w:r w:rsidR="00E229F4">
        <w:rPr>
          <w:b/>
          <w:sz w:val="24"/>
          <w:szCs w:val="24"/>
        </w:rPr>
        <w:lastRenderedPageBreak/>
        <w:t>8</w:t>
      </w:r>
      <w:r w:rsidRPr="00967283">
        <w:rPr>
          <w:b/>
          <w:sz w:val="24"/>
          <w:szCs w:val="24"/>
        </w:rPr>
        <w:t>. Учебно-методическое и информационное обеспечение дисциплины</w:t>
      </w:r>
    </w:p>
    <w:p w:rsidR="00D03843" w:rsidRPr="00967283" w:rsidRDefault="002027B4" w:rsidP="00D038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основная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Кравченко, А. И. Социология управления: фундаментальный курс: учеб. пособие для студентов вузов по направлению </w:t>
      </w:r>
      <w:proofErr w:type="spellStart"/>
      <w:r w:rsidRPr="007A1E75">
        <w:rPr>
          <w:sz w:val="24"/>
          <w:szCs w:val="24"/>
        </w:rPr>
        <w:t>подгот</w:t>
      </w:r>
      <w:proofErr w:type="gramStart"/>
      <w:r w:rsidRPr="007A1E75">
        <w:rPr>
          <w:sz w:val="24"/>
          <w:szCs w:val="24"/>
        </w:rPr>
        <w:t>.и</w:t>
      </w:r>
      <w:proofErr w:type="spellEnd"/>
      <w:proofErr w:type="gramEnd"/>
      <w:r w:rsidRPr="007A1E75">
        <w:rPr>
          <w:sz w:val="24"/>
          <w:szCs w:val="24"/>
        </w:rPr>
        <w:t xml:space="preserve"> спец «Социология» / А.И.Кравченко, </w:t>
      </w:r>
      <w:proofErr w:type="spellStart"/>
      <w:r w:rsidRPr="007A1E75">
        <w:rPr>
          <w:sz w:val="24"/>
          <w:szCs w:val="24"/>
        </w:rPr>
        <w:t>И.О.Тюрина.-М.:Акад.проект</w:t>
      </w:r>
      <w:proofErr w:type="spellEnd"/>
      <w:r w:rsidRPr="007A1E75">
        <w:rPr>
          <w:sz w:val="24"/>
          <w:szCs w:val="24"/>
        </w:rPr>
        <w:t>: Триста,20</w:t>
      </w:r>
      <w:r w:rsidR="00026185">
        <w:rPr>
          <w:sz w:val="24"/>
          <w:szCs w:val="24"/>
        </w:rPr>
        <w:t>12.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proofErr w:type="spellStart"/>
      <w:r w:rsidRPr="007A1E75">
        <w:rPr>
          <w:sz w:val="24"/>
          <w:szCs w:val="24"/>
        </w:rPr>
        <w:t>Радаев</w:t>
      </w:r>
      <w:proofErr w:type="spellEnd"/>
      <w:r w:rsidRPr="007A1E75">
        <w:rPr>
          <w:sz w:val="24"/>
          <w:szCs w:val="24"/>
        </w:rPr>
        <w:t>, В. В. Экономическая социология: учеб</w:t>
      </w:r>
      <w:proofErr w:type="gramStart"/>
      <w:r w:rsidRPr="007A1E75">
        <w:rPr>
          <w:sz w:val="24"/>
          <w:szCs w:val="24"/>
        </w:rPr>
        <w:t>.</w:t>
      </w:r>
      <w:proofErr w:type="gramEnd"/>
      <w:r w:rsidRPr="007A1E75">
        <w:rPr>
          <w:sz w:val="24"/>
          <w:szCs w:val="24"/>
        </w:rPr>
        <w:t xml:space="preserve"> </w:t>
      </w:r>
      <w:proofErr w:type="gramStart"/>
      <w:r w:rsidRPr="007A1E75">
        <w:rPr>
          <w:sz w:val="24"/>
          <w:szCs w:val="24"/>
        </w:rPr>
        <w:t>п</w:t>
      </w:r>
      <w:proofErr w:type="gramEnd"/>
      <w:r w:rsidRPr="007A1E75">
        <w:rPr>
          <w:sz w:val="24"/>
          <w:szCs w:val="24"/>
        </w:rPr>
        <w:t xml:space="preserve">особие для студентов вузов по направлению </w:t>
      </w:r>
      <w:proofErr w:type="spellStart"/>
      <w:r w:rsidRPr="007A1E75">
        <w:rPr>
          <w:sz w:val="24"/>
          <w:szCs w:val="24"/>
        </w:rPr>
        <w:t>подгот</w:t>
      </w:r>
      <w:proofErr w:type="spellEnd"/>
      <w:r w:rsidRPr="007A1E75">
        <w:rPr>
          <w:sz w:val="24"/>
          <w:szCs w:val="24"/>
        </w:rPr>
        <w:t xml:space="preserve">. «Социология» / В. В. </w:t>
      </w:r>
      <w:proofErr w:type="spellStart"/>
      <w:r w:rsidRPr="007A1E75">
        <w:rPr>
          <w:sz w:val="24"/>
          <w:szCs w:val="24"/>
        </w:rPr>
        <w:t>Радаев.-М.:ГУ</w:t>
      </w:r>
      <w:proofErr w:type="spellEnd"/>
      <w:r w:rsidRPr="007A1E75">
        <w:rPr>
          <w:sz w:val="24"/>
          <w:szCs w:val="24"/>
        </w:rPr>
        <w:t xml:space="preserve"> ВШЭ,</w:t>
      </w:r>
      <w:r w:rsidR="00D97C2A">
        <w:rPr>
          <w:sz w:val="24"/>
          <w:szCs w:val="24"/>
        </w:rPr>
        <w:t xml:space="preserve"> </w:t>
      </w:r>
      <w:r w:rsidRPr="007A1E75">
        <w:rPr>
          <w:sz w:val="24"/>
          <w:szCs w:val="24"/>
        </w:rPr>
        <w:t>20</w:t>
      </w:r>
      <w:r w:rsidR="00026185">
        <w:rPr>
          <w:sz w:val="24"/>
          <w:szCs w:val="24"/>
        </w:rPr>
        <w:t>11</w:t>
      </w:r>
      <w:r w:rsidRPr="007A1E75">
        <w:rPr>
          <w:sz w:val="24"/>
          <w:szCs w:val="24"/>
        </w:rPr>
        <w:t>.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Ромашов, О. В. Социология труда и экономическая социология: учеб. для вузов по спец. 020300 «Социология» / О. В. </w:t>
      </w:r>
      <w:proofErr w:type="spellStart"/>
      <w:r w:rsidRPr="007A1E75">
        <w:rPr>
          <w:sz w:val="24"/>
          <w:szCs w:val="24"/>
        </w:rPr>
        <w:t>Ромашов</w:t>
      </w:r>
      <w:proofErr w:type="gramStart"/>
      <w:r w:rsidRPr="007A1E75">
        <w:rPr>
          <w:sz w:val="24"/>
          <w:szCs w:val="24"/>
        </w:rPr>
        <w:t>.-</w:t>
      </w:r>
      <w:proofErr w:type="gramEnd"/>
      <w:r w:rsidRPr="007A1E75">
        <w:rPr>
          <w:sz w:val="24"/>
          <w:szCs w:val="24"/>
        </w:rPr>
        <w:t>М.:Гардарики</w:t>
      </w:r>
      <w:proofErr w:type="spellEnd"/>
      <w:r w:rsidRPr="007A1E75">
        <w:rPr>
          <w:sz w:val="24"/>
          <w:szCs w:val="24"/>
        </w:rPr>
        <w:t>,</w:t>
      </w:r>
      <w:r w:rsidR="00D97C2A">
        <w:rPr>
          <w:sz w:val="24"/>
          <w:szCs w:val="24"/>
        </w:rPr>
        <w:t xml:space="preserve"> </w:t>
      </w:r>
      <w:r w:rsidRPr="007A1E75">
        <w:rPr>
          <w:sz w:val="24"/>
          <w:szCs w:val="24"/>
        </w:rPr>
        <w:t>20</w:t>
      </w:r>
      <w:r w:rsidR="00026185">
        <w:rPr>
          <w:sz w:val="24"/>
          <w:szCs w:val="24"/>
        </w:rPr>
        <w:t>13</w:t>
      </w:r>
      <w:r w:rsidRPr="007A1E75">
        <w:rPr>
          <w:sz w:val="24"/>
          <w:szCs w:val="24"/>
        </w:rPr>
        <w:t>.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Социология: </w:t>
      </w:r>
      <w:proofErr w:type="spellStart"/>
      <w:r w:rsidRPr="007A1E75">
        <w:rPr>
          <w:sz w:val="24"/>
          <w:szCs w:val="24"/>
        </w:rPr>
        <w:t>учеб</w:t>
      </w:r>
      <w:proofErr w:type="gramStart"/>
      <w:r w:rsidRPr="007A1E75">
        <w:rPr>
          <w:sz w:val="24"/>
          <w:szCs w:val="24"/>
        </w:rPr>
        <w:t>.п</w:t>
      </w:r>
      <w:proofErr w:type="gramEnd"/>
      <w:r w:rsidRPr="007A1E75">
        <w:rPr>
          <w:sz w:val="24"/>
          <w:szCs w:val="24"/>
        </w:rPr>
        <w:t>особие</w:t>
      </w:r>
      <w:proofErr w:type="spellEnd"/>
      <w:r w:rsidRPr="007A1E75">
        <w:rPr>
          <w:sz w:val="24"/>
          <w:szCs w:val="24"/>
        </w:rPr>
        <w:t xml:space="preserve"> для студентов </w:t>
      </w:r>
      <w:proofErr w:type="spellStart"/>
      <w:r w:rsidRPr="007A1E75">
        <w:rPr>
          <w:sz w:val="24"/>
          <w:szCs w:val="24"/>
        </w:rPr>
        <w:t>пед.вуза</w:t>
      </w:r>
      <w:proofErr w:type="spellEnd"/>
      <w:r w:rsidRPr="007A1E75">
        <w:rPr>
          <w:sz w:val="24"/>
          <w:szCs w:val="24"/>
        </w:rPr>
        <w:t xml:space="preserve"> / </w:t>
      </w:r>
      <w:proofErr w:type="spellStart"/>
      <w:r w:rsidRPr="007A1E75">
        <w:rPr>
          <w:sz w:val="24"/>
          <w:szCs w:val="24"/>
        </w:rPr>
        <w:t>Урал.гос.пед.ун-т</w:t>
      </w:r>
      <w:proofErr w:type="spellEnd"/>
      <w:r w:rsidRPr="007A1E75">
        <w:rPr>
          <w:sz w:val="24"/>
          <w:szCs w:val="24"/>
        </w:rPr>
        <w:t xml:space="preserve">; под ред. Л.Я. Рубиной.-3-е изд., </w:t>
      </w:r>
      <w:proofErr w:type="spellStart"/>
      <w:r w:rsidRPr="007A1E75">
        <w:rPr>
          <w:sz w:val="24"/>
          <w:szCs w:val="24"/>
        </w:rPr>
        <w:t>перераб.и</w:t>
      </w:r>
      <w:proofErr w:type="spellEnd"/>
      <w:r w:rsidRPr="007A1E75">
        <w:rPr>
          <w:sz w:val="24"/>
          <w:szCs w:val="24"/>
        </w:rPr>
        <w:t xml:space="preserve"> доп.-Екатеринбург:Б.и.,20</w:t>
      </w:r>
      <w:r w:rsidR="00026185">
        <w:rPr>
          <w:sz w:val="24"/>
          <w:szCs w:val="24"/>
        </w:rPr>
        <w:t>11</w:t>
      </w:r>
      <w:r w:rsidRPr="007A1E75">
        <w:rPr>
          <w:sz w:val="24"/>
          <w:szCs w:val="24"/>
        </w:rPr>
        <w:t>.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Экономическая социология: учеб. пособие для студентов вузов / В. И. </w:t>
      </w:r>
      <w:proofErr w:type="spellStart"/>
      <w:r w:rsidRPr="007A1E75">
        <w:rPr>
          <w:sz w:val="24"/>
          <w:szCs w:val="24"/>
        </w:rPr>
        <w:t>Верховин</w:t>
      </w:r>
      <w:proofErr w:type="spellEnd"/>
      <w:r w:rsidRPr="007A1E75">
        <w:rPr>
          <w:sz w:val="24"/>
          <w:szCs w:val="24"/>
        </w:rPr>
        <w:t xml:space="preserve"> [и др.]; под ред. В. И. </w:t>
      </w:r>
      <w:proofErr w:type="spellStart"/>
      <w:r w:rsidRPr="007A1E75">
        <w:rPr>
          <w:sz w:val="24"/>
          <w:szCs w:val="24"/>
        </w:rPr>
        <w:t>Верховина</w:t>
      </w:r>
      <w:proofErr w:type="gramStart"/>
      <w:r w:rsidRPr="007A1E75">
        <w:rPr>
          <w:sz w:val="24"/>
          <w:szCs w:val="24"/>
        </w:rPr>
        <w:t>.-</w:t>
      </w:r>
      <w:proofErr w:type="gramEnd"/>
      <w:r w:rsidRPr="007A1E75">
        <w:rPr>
          <w:sz w:val="24"/>
          <w:szCs w:val="24"/>
        </w:rPr>
        <w:t>М.:Мир</w:t>
      </w:r>
      <w:proofErr w:type="spellEnd"/>
      <w:r w:rsidRPr="007A1E75">
        <w:rPr>
          <w:sz w:val="24"/>
          <w:szCs w:val="24"/>
        </w:rPr>
        <w:t>: Акад. Проект,20</w:t>
      </w:r>
      <w:r w:rsidR="00026185">
        <w:rPr>
          <w:sz w:val="24"/>
          <w:szCs w:val="24"/>
        </w:rPr>
        <w:t>10</w:t>
      </w:r>
      <w:r w:rsidRPr="007A1E75">
        <w:rPr>
          <w:sz w:val="24"/>
          <w:szCs w:val="24"/>
        </w:rPr>
        <w:t>.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Антонов, А.И. Микросоциология семьи: методология </w:t>
      </w:r>
      <w:proofErr w:type="spellStart"/>
      <w:r w:rsidRPr="007A1E75">
        <w:rPr>
          <w:sz w:val="24"/>
          <w:szCs w:val="24"/>
        </w:rPr>
        <w:t>исслед</w:t>
      </w:r>
      <w:proofErr w:type="gramStart"/>
      <w:r w:rsidRPr="007A1E75">
        <w:rPr>
          <w:sz w:val="24"/>
          <w:szCs w:val="24"/>
        </w:rPr>
        <w:t>.с</w:t>
      </w:r>
      <w:proofErr w:type="gramEnd"/>
      <w:r w:rsidRPr="007A1E75">
        <w:rPr>
          <w:sz w:val="24"/>
          <w:szCs w:val="24"/>
        </w:rPr>
        <w:t>труктур</w:t>
      </w:r>
      <w:proofErr w:type="spellEnd"/>
      <w:r w:rsidRPr="007A1E75">
        <w:rPr>
          <w:sz w:val="24"/>
          <w:szCs w:val="24"/>
        </w:rPr>
        <w:t xml:space="preserve"> и процессов: учеб. пособие / А.И. Антонов. - М., </w:t>
      </w:r>
      <w:r w:rsidR="00026185">
        <w:rPr>
          <w:sz w:val="24"/>
          <w:szCs w:val="24"/>
        </w:rPr>
        <w:t>2009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Маршак, А. Л. Общая социология: учеб. для студентов вузов по дисциплине «Социология» / </w:t>
      </w:r>
      <w:proofErr w:type="spellStart"/>
      <w:r w:rsidRPr="007A1E75">
        <w:rPr>
          <w:sz w:val="24"/>
          <w:szCs w:val="24"/>
        </w:rPr>
        <w:t>А.Л.Маршак</w:t>
      </w:r>
      <w:proofErr w:type="gramStart"/>
      <w:r w:rsidRPr="007A1E75">
        <w:rPr>
          <w:sz w:val="24"/>
          <w:szCs w:val="24"/>
        </w:rPr>
        <w:t>.-</w:t>
      </w:r>
      <w:proofErr w:type="gramEnd"/>
      <w:r w:rsidRPr="007A1E75">
        <w:rPr>
          <w:sz w:val="24"/>
          <w:szCs w:val="24"/>
        </w:rPr>
        <w:t>Ростов</w:t>
      </w:r>
      <w:proofErr w:type="spellEnd"/>
      <w:r w:rsidRPr="007A1E75">
        <w:rPr>
          <w:sz w:val="24"/>
          <w:szCs w:val="24"/>
        </w:rPr>
        <w:t xml:space="preserve"> </w:t>
      </w:r>
      <w:proofErr w:type="spellStart"/>
      <w:r w:rsidRPr="007A1E75">
        <w:rPr>
          <w:sz w:val="24"/>
          <w:szCs w:val="24"/>
        </w:rPr>
        <w:t>н</w:t>
      </w:r>
      <w:proofErr w:type="spellEnd"/>
      <w:r w:rsidRPr="007A1E75">
        <w:rPr>
          <w:sz w:val="24"/>
          <w:szCs w:val="24"/>
        </w:rPr>
        <w:t>/Д:Феникс,2</w:t>
      </w:r>
      <w:r w:rsidR="00026185">
        <w:rPr>
          <w:sz w:val="24"/>
          <w:szCs w:val="24"/>
        </w:rPr>
        <w:t>013</w:t>
      </w:r>
      <w:r w:rsidRPr="007A1E75">
        <w:rPr>
          <w:sz w:val="24"/>
          <w:szCs w:val="24"/>
        </w:rPr>
        <w:t>.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Социология: </w:t>
      </w:r>
      <w:proofErr w:type="spellStart"/>
      <w:r w:rsidRPr="007A1E75">
        <w:rPr>
          <w:sz w:val="24"/>
          <w:szCs w:val="24"/>
        </w:rPr>
        <w:t>учеб</w:t>
      </w:r>
      <w:proofErr w:type="gramStart"/>
      <w:r w:rsidRPr="007A1E75">
        <w:rPr>
          <w:sz w:val="24"/>
          <w:szCs w:val="24"/>
        </w:rPr>
        <w:t>.п</w:t>
      </w:r>
      <w:proofErr w:type="gramEnd"/>
      <w:r w:rsidRPr="007A1E75">
        <w:rPr>
          <w:sz w:val="24"/>
          <w:szCs w:val="24"/>
        </w:rPr>
        <w:t>особие</w:t>
      </w:r>
      <w:proofErr w:type="spellEnd"/>
      <w:r w:rsidRPr="007A1E75">
        <w:rPr>
          <w:sz w:val="24"/>
          <w:szCs w:val="24"/>
        </w:rPr>
        <w:t xml:space="preserve"> для студентов вузов / </w:t>
      </w:r>
      <w:proofErr w:type="spellStart"/>
      <w:r w:rsidRPr="007A1E75">
        <w:rPr>
          <w:sz w:val="24"/>
          <w:szCs w:val="24"/>
        </w:rPr>
        <w:t>Л.В.Балтовский</w:t>
      </w:r>
      <w:proofErr w:type="spellEnd"/>
      <w:r w:rsidRPr="007A1E75">
        <w:rPr>
          <w:sz w:val="24"/>
          <w:szCs w:val="24"/>
        </w:rPr>
        <w:t xml:space="preserve">, Ю.В.Веселов, В.В.Воронов и др.; Под </w:t>
      </w:r>
      <w:proofErr w:type="spellStart"/>
      <w:r w:rsidRPr="007A1E75">
        <w:rPr>
          <w:sz w:val="24"/>
          <w:szCs w:val="24"/>
        </w:rPr>
        <w:t>ред.П.С.Емшина</w:t>
      </w:r>
      <w:proofErr w:type="spellEnd"/>
      <w:r w:rsidRPr="007A1E75">
        <w:rPr>
          <w:sz w:val="24"/>
          <w:szCs w:val="24"/>
        </w:rPr>
        <w:t xml:space="preserve"> и др.-СПб.:Питер,20</w:t>
      </w:r>
      <w:r w:rsidR="00026185">
        <w:rPr>
          <w:sz w:val="24"/>
          <w:szCs w:val="24"/>
        </w:rPr>
        <w:t>11</w:t>
      </w:r>
      <w:r w:rsidRPr="007A1E75">
        <w:rPr>
          <w:sz w:val="24"/>
          <w:szCs w:val="24"/>
        </w:rPr>
        <w:t>.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r w:rsidRPr="007A1E75">
        <w:rPr>
          <w:sz w:val="24"/>
          <w:szCs w:val="24"/>
        </w:rPr>
        <w:t>Яковлев, А. М. Социальная структура общества: учеб</w:t>
      </w:r>
      <w:proofErr w:type="gramStart"/>
      <w:r w:rsidRPr="007A1E75">
        <w:rPr>
          <w:sz w:val="24"/>
          <w:szCs w:val="24"/>
        </w:rPr>
        <w:t>.</w:t>
      </w:r>
      <w:proofErr w:type="gramEnd"/>
      <w:r w:rsidRPr="007A1E75">
        <w:rPr>
          <w:sz w:val="24"/>
          <w:szCs w:val="24"/>
        </w:rPr>
        <w:t xml:space="preserve"> </w:t>
      </w:r>
      <w:proofErr w:type="gramStart"/>
      <w:r w:rsidRPr="007A1E75">
        <w:rPr>
          <w:sz w:val="24"/>
          <w:szCs w:val="24"/>
        </w:rPr>
        <w:t>д</w:t>
      </w:r>
      <w:proofErr w:type="gramEnd"/>
      <w:r w:rsidRPr="007A1E75">
        <w:rPr>
          <w:sz w:val="24"/>
          <w:szCs w:val="24"/>
        </w:rPr>
        <w:t xml:space="preserve">ля студентов вузов по спец. «Юриспруденция»/ Я.М.Яковлев; </w:t>
      </w:r>
      <w:proofErr w:type="spellStart"/>
      <w:r w:rsidRPr="007A1E75">
        <w:rPr>
          <w:sz w:val="24"/>
          <w:szCs w:val="24"/>
        </w:rPr>
        <w:t>Моск</w:t>
      </w:r>
      <w:proofErr w:type="spellEnd"/>
      <w:r w:rsidRPr="007A1E75">
        <w:rPr>
          <w:sz w:val="24"/>
          <w:szCs w:val="24"/>
        </w:rPr>
        <w:t xml:space="preserve">. Новый </w:t>
      </w:r>
      <w:proofErr w:type="spellStart"/>
      <w:r w:rsidRPr="007A1E75">
        <w:rPr>
          <w:sz w:val="24"/>
          <w:szCs w:val="24"/>
        </w:rPr>
        <w:t>юрид</w:t>
      </w:r>
      <w:proofErr w:type="spellEnd"/>
      <w:r w:rsidRPr="007A1E75">
        <w:rPr>
          <w:sz w:val="24"/>
          <w:szCs w:val="24"/>
        </w:rPr>
        <w:t xml:space="preserve">. </w:t>
      </w:r>
      <w:proofErr w:type="spellStart"/>
      <w:r w:rsidRPr="007A1E75">
        <w:rPr>
          <w:sz w:val="24"/>
          <w:szCs w:val="24"/>
        </w:rPr>
        <w:t>Ин-т</w:t>
      </w:r>
      <w:proofErr w:type="spellEnd"/>
      <w:r w:rsidRPr="007A1E75">
        <w:rPr>
          <w:sz w:val="24"/>
          <w:szCs w:val="24"/>
        </w:rPr>
        <w:t xml:space="preserve">. </w:t>
      </w:r>
      <w:proofErr w:type="gramStart"/>
      <w:r w:rsidRPr="007A1E75">
        <w:rPr>
          <w:sz w:val="24"/>
          <w:szCs w:val="24"/>
        </w:rPr>
        <w:t>–М</w:t>
      </w:r>
      <w:proofErr w:type="gramEnd"/>
      <w:r w:rsidRPr="007A1E75">
        <w:rPr>
          <w:sz w:val="24"/>
          <w:szCs w:val="24"/>
        </w:rPr>
        <w:t>.: Экзамен, 20</w:t>
      </w:r>
      <w:r w:rsidR="00026185">
        <w:rPr>
          <w:sz w:val="24"/>
          <w:szCs w:val="24"/>
        </w:rPr>
        <w:t>13</w:t>
      </w:r>
      <w:r w:rsidRPr="007A1E75">
        <w:rPr>
          <w:sz w:val="24"/>
          <w:szCs w:val="24"/>
        </w:rPr>
        <w:t>.</w:t>
      </w:r>
    </w:p>
    <w:p w:rsidR="006A1872" w:rsidRPr="007A1E75" w:rsidRDefault="006A1872" w:rsidP="007A1E75">
      <w:pPr>
        <w:ind w:firstLine="539"/>
        <w:jc w:val="both"/>
        <w:rPr>
          <w:sz w:val="24"/>
          <w:szCs w:val="24"/>
        </w:rPr>
      </w:pPr>
    </w:p>
    <w:p w:rsidR="006A1872" w:rsidRPr="00B75FF8" w:rsidRDefault="006A1872" w:rsidP="006A187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75FF8">
        <w:rPr>
          <w:b/>
          <w:sz w:val="22"/>
          <w:szCs w:val="22"/>
        </w:rPr>
        <w:t>Дополнительная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proofErr w:type="spellStart"/>
      <w:r w:rsidRPr="007A1E75">
        <w:rPr>
          <w:sz w:val="24"/>
          <w:szCs w:val="24"/>
        </w:rPr>
        <w:t>Радаев</w:t>
      </w:r>
      <w:proofErr w:type="spellEnd"/>
      <w:r w:rsidRPr="007A1E75">
        <w:rPr>
          <w:sz w:val="24"/>
          <w:szCs w:val="24"/>
        </w:rPr>
        <w:t xml:space="preserve"> В.В. Экономическая социология. М.: ГУ-ВШЭ, 20</w:t>
      </w:r>
      <w:r w:rsidR="00026185">
        <w:rPr>
          <w:sz w:val="24"/>
          <w:szCs w:val="24"/>
        </w:rPr>
        <w:t>11</w:t>
      </w:r>
      <w:r w:rsidRPr="007A1E75">
        <w:rPr>
          <w:sz w:val="24"/>
          <w:szCs w:val="24"/>
        </w:rPr>
        <w:t xml:space="preserve">. 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proofErr w:type="spellStart"/>
      <w:r w:rsidRPr="007A1E75">
        <w:rPr>
          <w:sz w:val="24"/>
          <w:szCs w:val="24"/>
        </w:rPr>
        <w:t>Фидри</w:t>
      </w:r>
      <w:proofErr w:type="spellEnd"/>
      <w:r w:rsidRPr="007A1E75">
        <w:rPr>
          <w:sz w:val="24"/>
          <w:szCs w:val="24"/>
        </w:rPr>
        <w:t xml:space="preserve"> см.: Экономическая социология, Том 6, № 5. 2005. С. 45-48</w:t>
      </w:r>
      <w:r w:rsidR="00815416" w:rsidRPr="007A1E75">
        <w:rPr>
          <w:sz w:val="24"/>
          <w:szCs w:val="24"/>
        </w:rPr>
        <w:t xml:space="preserve"> </w:t>
      </w:r>
      <w:r w:rsidRPr="007A1E75">
        <w:rPr>
          <w:sz w:val="24"/>
          <w:szCs w:val="24"/>
        </w:rPr>
        <w:t>(http://www.ecsoc.msses.ru/Books.php).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Экономическая социология: автопортреты. Отв. ред. В.В. </w:t>
      </w:r>
      <w:proofErr w:type="spellStart"/>
      <w:r w:rsidRPr="007A1E75">
        <w:rPr>
          <w:sz w:val="24"/>
          <w:szCs w:val="24"/>
        </w:rPr>
        <w:t>Радаев</w:t>
      </w:r>
      <w:proofErr w:type="spellEnd"/>
      <w:r w:rsidRPr="007A1E75">
        <w:rPr>
          <w:sz w:val="24"/>
          <w:szCs w:val="24"/>
        </w:rPr>
        <w:t xml:space="preserve">, </w:t>
      </w:r>
      <w:proofErr w:type="spellStart"/>
      <w:r w:rsidRPr="007A1E75">
        <w:rPr>
          <w:sz w:val="24"/>
          <w:szCs w:val="24"/>
        </w:rPr>
        <w:t>М.С.Добрякова</w:t>
      </w:r>
      <w:proofErr w:type="spellEnd"/>
      <w:r w:rsidRPr="007A1E75">
        <w:rPr>
          <w:sz w:val="24"/>
          <w:szCs w:val="24"/>
        </w:rPr>
        <w:t>. М.: ГУ ВШЭ, 20</w:t>
      </w:r>
      <w:r w:rsidR="00026185">
        <w:rPr>
          <w:sz w:val="24"/>
          <w:szCs w:val="24"/>
        </w:rPr>
        <w:t>10</w:t>
      </w:r>
      <w:r w:rsidRPr="007A1E75">
        <w:rPr>
          <w:sz w:val="24"/>
          <w:szCs w:val="24"/>
        </w:rPr>
        <w:t>.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r w:rsidRPr="007A1E75">
        <w:rPr>
          <w:sz w:val="24"/>
          <w:szCs w:val="24"/>
        </w:rPr>
        <w:t>Западная экономическая социология: Хрестоматия современной классики</w:t>
      </w:r>
      <w:proofErr w:type="gramStart"/>
      <w:r w:rsidRPr="007A1E75">
        <w:rPr>
          <w:sz w:val="24"/>
          <w:szCs w:val="24"/>
        </w:rPr>
        <w:t xml:space="preserve"> /С</w:t>
      </w:r>
      <w:proofErr w:type="gramEnd"/>
      <w:r w:rsidRPr="007A1E75">
        <w:rPr>
          <w:sz w:val="24"/>
          <w:szCs w:val="24"/>
        </w:rPr>
        <w:t xml:space="preserve">ост. и </w:t>
      </w:r>
      <w:proofErr w:type="spellStart"/>
      <w:r w:rsidRPr="007A1E75">
        <w:rPr>
          <w:sz w:val="24"/>
          <w:szCs w:val="24"/>
        </w:rPr>
        <w:t>научн</w:t>
      </w:r>
      <w:proofErr w:type="spellEnd"/>
      <w:r w:rsidRPr="007A1E75">
        <w:rPr>
          <w:sz w:val="24"/>
          <w:szCs w:val="24"/>
        </w:rPr>
        <w:t xml:space="preserve"> ред. </w:t>
      </w:r>
      <w:proofErr w:type="spellStart"/>
      <w:r w:rsidRPr="007A1E75">
        <w:rPr>
          <w:sz w:val="24"/>
          <w:szCs w:val="24"/>
        </w:rPr>
        <w:t>В.В.Радаев</w:t>
      </w:r>
      <w:proofErr w:type="spellEnd"/>
      <w:r w:rsidRPr="007A1E75">
        <w:rPr>
          <w:sz w:val="24"/>
          <w:szCs w:val="24"/>
        </w:rPr>
        <w:t xml:space="preserve">. М.: РОССПЭН, 2004. Рецензию E.С. </w:t>
      </w:r>
      <w:proofErr w:type="spellStart"/>
      <w:r w:rsidRPr="007A1E75">
        <w:rPr>
          <w:sz w:val="24"/>
          <w:szCs w:val="24"/>
        </w:rPr>
        <w:t>Фидри</w:t>
      </w:r>
      <w:proofErr w:type="spellEnd"/>
      <w:r w:rsidRPr="007A1E75">
        <w:rPr>
          <w:sz w:val="24"/>
          <w:szCs w:val="24"/>
        </w:rPr>
        <w:t xml:space="preserve"> см.: Экономическая социология, Том 6, № 4. 20</w:t>
      </w:r>
      <w:r w:rsidR="00026185">
        <w:rPr>
          <w:sz w:val="24"/>
          <w:szCs w:val="24"/>
        </w:rPr>
        <w:t>12</w:t>
      </w:r>
      <w:r w:rsidR="00815416" w:rsidRPr="007A1E75">
        <w:rPr>
          <w:sz w:val="24"/>
          <w:szCs w:val="24"/>
        </w:rPr>
        <w:t xml:space="preserve"> </w:t>
      </w:r>
      <w:r w:rsidRPr="007A1E75">
        <w:rPr>
          <w:sz w:val="24"/>
          <w:szCs w:val="24"/>
        </w:rPr>
        <w:t>(http://www.ecsoc.msses.ru/Books.php).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proofErr w:type="spellStart"/>
      <w:r w:rsidRPr="007A1E75">
        <w:rPr>
          <w:sz w:val="24"/>
          <w:szCs w:val="24"/>
        </w:rPr>
        <w:t>Радаев</w:t>
      </w:r>
      <w:proofErr w:type="spellEnd"/>
      <w:r w:rsidRPr="007A1E75">
        <w:rPr>
          <w:sz w:val="24"/>
          <w:szCs w:val="24"/>
        </w:rPr>
        <w:t xml:space="preserve"> В.В. Социология рынков: к формированию нового направления. М.: ГУ-ВШЭ, 2003. Рецензию </w:t>
      </w:r>
      <w:proofErr w:type="spellStart"/>
      <w:r w:rsidRPr="007A1E75">
        <w:rPr>
          <w:sz w:val="24"/>
          <w:szCs w:val="24"/>
        </w:rPr>
        <w:t>М.С.Сторчевого</w:t>
      </w:r>
      <w:proofErr w:type="spellEnd"/>
      <w:r w:rsidRPr="007A1E75">
        <w:rPr>
          <w:sz w:val="24"/>
          <w:szCs w:val="24"/>
        </w:rPr>
        <w:t xml:space="preserve"> см.: Экономическая социология, Том 5,№ 4. 20</w:t>
      </w:r>
      <w:r w:rsidR="00026185">
        <w:rPr>
          <w:sz w:val="24"/>
          <w:szCs w:val="24"/>
        </w:rPr>
        <w:t>13</w:t>
      </w:r>
      <w:r w:rsidRPr="007A1E75">
        <w:rPr>
          <w:sz w:val="24"/>
          <w:szCs w:val="24"/>
        </w:rPr>
        <w:t>(http://www.ecsoc.msses.ru/Books.php).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r w:rsidRPr="007A1E75">
        <w:rPr>
          <w:sz w:val="24"/>
          <w:szCs w:val="24"/>
        </w:rPr>
        <w:t xml:space="preserve">Экономическая социология: новые подходы к институциональному и сетевому анализу. Сост. и </w:t>
      </w:r>
      <w:proofErr w:type="spellStart"/>
      <w:r w:rsidRPr="007A1E75">
        <w:rPr>
          <w:sz w:val="24"/>
          <w:szCs w:val="24"/>
        </w:rPr>
        <w:t>научн</w:t>
      </w:r>
      <w:proofErr w:type="spellEnd"/>
      <w:r w:rsidRPr="007A1E75">
        <w:rPr>
          <w:sz w:val="24"/>
          <w:szCs w:val="24"/>
        </w:rPr>
        <w:t xml:space="preserve">. ред. </w:t>
      </w:r>
      <w:proofErr w:type="spellStart"/>
      <w:r w:rsidRPr="007A1E75">
        <w:rPr>
          <w:sz w:val="24"/>
          <w:szCs w:val="24"/>
        </w:rPr>
        <w:t>В.В.Радаев</w:t>
      </w:r>
      <w:proofErr w:type="spellEnd"/>
      <w:r w:rsidRPr="007A1E75">
        <w:rPr>
          <w:sz w:val="24"/>
          <w:szCs w:val="24"/>
        </w:rPr>
        <w:t xml:space="preserve">. М.: РОССПЭН, 2002. Рецензию </w:t>
      </w:r>
      <w:proofErr w:type="spellStart"/>
      <w:r w:rsidRPr="007A1E75">
        <w:rPr>
          <w:sz w:val="24"/>
          <w:szCs w:val="24"/>
        </w:rPr>
        <w:t>М.С.Сторчевого</w:t>
      </w:r>
      <w:proofErr w:type="spellEnd"/>
      <w:r w:rsidRPr="007A1E75">
        <w:rPr>
          <w:sz w:val="24"/>
          <w:szCs w:val="24"/>
        </w:rPr>
        <w:t xml:space="preserve"> см.: Экономическая социология, Том 4, № 2. 20</w:t>
      </w:r>
      <w:r w:rsidR="00026185">
        <w:rPr>
          <w:sz w:val="24"/>
          <w:szCs w:val="24"/>
        </w:rPr>
        <w:t>12</w:t>
      </w:r>
      <w:r w:rsidRPr="007A1E75">
        <w:rPr>
          <w:sz w:val="24"/>
          <w:szCs w:val="24"/>
        </w:rPr>
        <w:t>. С. 111-128 (http://www.ecsoc.msses.ru/Books.php).</w:t>
      </w:r>
    </w:p>
    <w:p w:rsidR="006A1872" w:rsidRPr="007A1E75" w:rsidRDefault="006A1872" w:rsidP="007A1E75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20"/>
        <w:jc w:val="both"/>
        <w:rPr>
          <w:sz w:val="24"/>
          <w:szCs w:val="24"/>
        </w:rPr>
      </w:pPr>
      <w:proofErr w:type="spellStart"/>
      <w:r w:rsidRPr="007A1E75">
        <w:rPr>
          <w:sz w:val="24"/>
          <w:szCs w:val="24"/>
        </w:rPr>
        <w:t>Радаев</w:t>
      </w:r>
      <w:proofErr w:type="spellEnd"/>
      <w:r w:rsidRPr="007A1E75">
        <w:rPr>
          <w:sz w:val="24"/>
          <w:szCs w:val="24"/>
        </w:rPr>
        <w:t xml:space="preserve"> В.В. Формирование новых российских рынков: </w:t>
      </w:r>
      <w:proofErr w:type="spellStart"/>
      <w:r w:rsidRPr="007A1E75">
        <w:rPr>
          <w:sz w:val="24"/>
          <w:szCs w:val="24"/>
        </w:rPr>
        <w:t>трансакционные</w:t>
      </w:r>
      <w:proofErr w:type="spellEnd"/>
      <w:r w:rsidR="00815416" w:rsidRPr="007A1E75">
        <w:rPr>
          <w:sz w:val="24"/>
          <w:szCs w:val="24"/>
        </w:rPr>
        <w:t xml:space="preserve"> </w:t>
      </w:r>
      <w:r w:rsidRPr="007A1E75">
        <w:rPr>
          <w:sz w:val="24"/>
          <w:szCs w:val="24"/>
        </w:rPr>
        <w:t>издержки, формы контроля и деловая этика. М.: Центр политических</w:t>
      </w:r>
      <w:r w:rsidR="00815416" w:rsidRPr="007A1E75">
        <w:rPr>
          <w:sz w:val="24"/>
          <w:szCs w:val="24"/>
        </w:rPr>
        <w:t xml:space="preserve"> </w:t>
      </w:r>
      <w:r w:rsidRPr="007A1E75">
        <w:rPr>
          <w:sz w:val="24"/>
          <w:szCs w:val="24"/>
        </w:rPr>
        <w:t xml:space="preserve">исследований, 1998. Рецензию А.А.Яковлева </w:t>
      </w:r>
      <w:proofErr w:type="gramStart"/>
      <w:r w:rsidRPr="007A1E75">
        <w:rPr>
          <w:sz w:val="24"/>
          <w:szCs w:val="24"/>
        </w:rPr>
        <w:t>см</w:t>
      </w:r>
      <w:proofErr w:type="gramEnd"/>
      <w:r w:rsidRPr="007A1E75">
        <w:rPr>
          <w:sz w:val="24"/>
          <w:szCs w:val="24"/>
        </w:rPr>
        <w:t>.: Вопросы экономики. 2000, №2. C. 135-140 (http://ecsoc.ru/Book_Content_ru.php?contxt=3&amp;&amp;id=94).</w:t>
      </w:r>
    </w:p>
    <w:p w:rsidR="006A1872" w:rsidRPr="006E4F44" w:rsidRDefault="006A1872" w:rsidP="006E4F44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7A1E75">
        <w:rPr>
          <w:sz w:val="24"/>
          <w:szCs w:val="24"/>
        </w:rPr>
        <w:t>Радаев</w:t>
      </w:r>
      <w:proofErr w:type="spellEnd"/>
      <w:r w:rsidRPr="007A1E75">
        <w:rPr>
          <w:sz w:val="24"/>
          <w:szCs w:val="24"/>
        </w:rPr>
        <w:t xml:space="preserve"> В.В. Экономическая социология: курс лекций. М. Аспект Пресс. 1997</w:t>
      </w:r>
      <w:r w:rsidR="00815416" w:rsidRPr="007A1E75">
        <w:rPr>
          <w:sz w:val="24"/>
          <w:szCs w:val="24"/>
        </w:rPr>
        <w:t xml:space="preserve"> </w:t>
      </w:r>
      <w:r w:rsidRPr="007A1E75">
        <w:rPr>
          <w:sz w:val="24"/>
          <w:szCs w:val="24"/>
        </w:rPr>
        <w:t xml:space="preserve">(репринты – 1998, 2000). Рецензию В.Г.Виноградского </w:t>
      </w:r>
      <w:proofErr w:type="gramStart"/>
      <w:r w:rsidRPr="007A1E75">
        <w:rPr>
          <w:sz w:val="24"/>
          <w:szCs w:val="24"/>
        </w:rPr>
        <w:t>см</w:t>
      </w:r>
      <w:proofErr w:type="gramEnd"/>
      <w:r w:rsidRPr="007A1E75">
        <w:rPr>
          <w:sz w:val="24"/>
          <w:szCs w:val="24"/>
        </w:rPr>
        <w:t>.: Социологический</w:t>
      </w:r>
      <w:r w:rsidR="00815416" w:rsidRPr="007A1E75">
        <w:rPr>
          <w:sz w:val="24"/>
          <w:szCs w:val="24"/>
        </w:rPr>
        <w:t xml:space="preserve"> </w:t>
      </w:r>
      <w:r w:rsidRPr="007A1E75">
        <w:rPr>
          <w:sz w:val="24"/>
          <w:szCs w:val="24"/>
        </w:rPr>
        <w:t>журнал. 1997. № 4 (http://www.nir.ru/socio</w:t>
      </w:r>
      <w:r w:rsidRPr="006E4F44">
        <w:rPr>
          <w:sz w:val="24"/>
          <w:szCs w:val="24"/>
        </w:rPr>
        <w:t>/scipubl/sj/radaev.htm).</w:t>
      </w:r>
    </w:p>
    <w:p w:rsidR="006A1872" w:rsidRPr="006E4F44" w:rsidRDefault="006A1872" w:rsidP="006E4F44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6E4F44">
        <w:rPr>
          <w:sz w:val="24"/>
          <w:szCs w:val="24"/>
        </w:rPr>
        <w:t>Радаев</w:t>
      </w:r>
      <w:proofErr w:type="spellEnd"/>
      <w:r w:rsidRPr="006E4F44">
        <w:rPr>
          <w:sz w:val="24"/>
          <w:szCs w:val="24"/>
        </w:rPr>
        <w:t xml:space="preserve"> В.В. - серия статей в журнале “Вопросы экономики” (1994, № 7; 1995, №2; 1996, №№ 1, 7, 10, 12; 1998, № 10; 2000, № 2; 2001, № 6; 2002, № 1; 2003, №9; 2006, № 10).</w:t>
      </w:r>
    </w:p>
    <w:p w:rsidR="006A1872" w:rsidRPr="006E4F44" w:rsidRDefault="006A1872" w:rsidP="006E4F44">
      <w:pPr>
        <w:numPr>
          <w:ilvl w:val="0"/>
          <w:numId w:val="47"/>
        </w:numPr>
        <w:tabs>
          <w:tab w:val="clear" w:pos="1259"/>
          <w:tab w:val="num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6E4F44">
        <w:rPr>
          <w:sz w:val="24"/>
          <w:szCs w:val="24"/>
        </w:rPr>
        <w:t>Радаев</w:t>
      </w:r>
      <w:proofErr w:type="spellEnd"/>
      <w:r w:rsidRPr="006E4F44">
        <w:rPr>
          <w:sz w:val="24"/>
          <w:szCs w:val="24"/>
        </w:rPr>
        <w:t xml:space="preserve"> В.В. - серия статей в журнале “Социологические исследования»” (1991,№ 1; 1997, № 4; 1999, № 3; 2000, № 8; 2002, № 7; 2003, № 9; 2005, № 1).</w:t>
      </w:r>
    </w:p>
    <w:p w:rsidR="00E229F4" w:rsidRPr="006E4F44" w:rsidRDefault="00E229F4" w:rsidP="006E4F44">
      <w:pPr>
        <w:pStyle w:val="42"/>
        <w:numPr>
          <w:ilvl w:val="0"/>
          <w:numId w:val="0"/>
        </w:numPr>
        <w:ind w:firstLine="709"/>
        <w:rPr>
          <w:b/>
          <w:i/>
          <w:sz w:val="24"/>
          <w:szCs w:val="24"/>
        </w:rPr>
      </w:pPr>
      <w:r w:rsidRPr="006E4F44">
        <w:rPr>
          <w:b/>
          <w:i/>
          <w:sz w:val="24"/>
          <w:szCs w:val="24"/>
        </w:rPr>
        <w:t>Программное обеспечение и Internet-ресурсы: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ind w:left="0" w:firstLine="709"/>
        <w:jc w:val="both"/>
      </w:pPr>
      <w:r w:rsidRPr="006E4F44">
        <w:lastRenderedPageBreak/>
        <w:t>Гражданский Кодекс Российской Федерации [Электронный ресурс]. – Режим доступа: http://www.consultant.ru/popular/gkrf1/.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Налоговый Кодекс Российской Федерации [Электронный ресурс]. – Режим доступа: http://www.consultant.ru/popular/nalog1/.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Трудовой кодекс Российской Федерации [Электронный ресурс]. – Режим доступа: http://www.consultant.ru/popular/tkrf/.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ФЗ «Об акционерных обществах» №208-ФЗ [Электронный ресурс]. – Режим доступа: http://www.consultant.ru/popular/stockcomp/.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ФЗ «Об обществах с ограниченной ответственностью» №14-ФЗ [Электронный ресурс]. – Режим доступа: http://www.consultant.ru/popular/ooo/.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Сайт Министерства экономического развития РФ [Электронный ресурс]. – Режим доступа: http://www.economy.gov.ru/minec/main (содержит образцы правовых и деловых документов, статьи и обзоры о внутренней и внешней торговле).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Сайт Министерства финансов РФ [Электронный ресурс]. – Режим доступа: http://www.minfin.ru (содержит статистику бюджетной сферы).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Сайт Центробанка РФ [Электронный ресурс]. – Режим доступа: http://www.cbrf.ru (содержит статистку состояния денежного рынка и денежного обращения).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Сайт Федеральной служба государственной статистики [Электронный ресурс]. – Режим доступа: http://www.rosstat.ru (содержит все макроэкономические показатели).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Сайт Федеральной налоговой службы РФ [Электронный ресурс]. – Режим доступа: http://www.nalog.ru (содержит сведения о собираемых налогах и налогоплательщиках).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Сайт Торгово-промышленной палаты РФ [Электронный ресурс]. – Режим доступа: http://www.tpprf.ru/ (содержит результаты исследований и мониторинга развития малого и среднего бизнеса, информационно-аналитические результаты и обзоры по вопросам торговли).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Сайт Торгово-промышленной палаты Томской области [Электронный ресурс]. – Режим доступа: http://www.tpp.tomsk.ru (содержит архив номеров журнала «Первый экономический»).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 xml:space="preserve">Сайт информационного агентства </w:t>
      </w:r>
      <w:proofErr w:type="spellStart"/>
      <w:r w:rsidRPr="006E4F44">
        <w:t>Retail.ru</w:t>
      </w:r>
      <w:proofErr w:type="spellEnd"/>
      <w:r w:rsidRPr="006E4F44">
        <w:t xml:space="preserve"> [Электронный ресурс]. – Режим доступа: </w:t>
      </w:r>
      <w:hyperlink r:id="rId7" w:history="1">
        <w:r w:rsidRPr="006E4F44">
          <w:t>http://www.retail.ru/</w:t>
        </w:r>
      </w:hyperlink>
      <w:r w:rsidRPr="006E4F44">
        <w:t xml:space="preserve"> (содержит архив новостей, статей, интервью, справочник розничных сетей, персон и событий в области </w:t>
      </w:r>
      <w:proofErr w:type="spellStart"/>
      <w:r w:rsidRPr="006E4F44">
        <w:t>ритейла</w:t>
      </w:r>
      <w:proofErr w:type="spellEnd"/>
      <w:r w:rsidRPr="006E4F44">
        <w:t>).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 xml:space="preserve">Сайт научной школы стратегического планирования Н.И. </w:t>
      </w:r>
      <w:proofErr w:type="spellStart"/>
      <w:r w:rsidRPr="006E4F44">
        <w:t>Ведуты</w:t>
      </w:r>
      <w:proofErr w:type="spellEnd"/>
      <w:r w:rsidRPr="006E4F44">
        <w:t xml:space="preserve"> [Электронный ресурс]. – Режим доступа: </w:t>
      </w:r>
      <w:hyperlink r:id="rId8" w:history="1">
        <w:r w:rsidRPr="006E4F44">
          <w:t>http://www.strategplan.com/</w:t>
        </w:r>
      </w:hyperlink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 xml:space="preserve">Портал дистанционного правового консультирования предпринимателей «Дистанционный консалтинг» [Электронный ресурс]. – Режим доступа: </w:t>
      </w:r>
      <w:hyperlink r:id="rId9" w:history="1">
        <w:r w:rsidRPr="006E4F44">
          <w:t>http://www.dist-cons.ru/</w:t>
        </w:r>
      </w:hyperlink>
      <w:r w:rsidRPr="006E4F44">
        <w:t>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 xml:space="preserve">Портал  </w:t>
      </w:r>
      <w:proofErr w:type="spellStart"/>
      <w:proofErr w:type="gramStart"/>
      <w:r w:rsidRPr="006E4F44">
        <w:t>Бизнес-планирования</w:t>
      </w:r>
      <w:proofErr w:type="spellEnd"/>
      <w:proofErr w:type="gramEnd"/>
      <w:r w:rsidRPr="006E4F44">
        <w:t xml:space="preserve"> [Электронный ресурс]. – Режим доступа: </w:t>
      </w:r>
      <w:hyperlink r:id="rId10" w:history="1">
        <w:r w:rsidRPr="006E4F44">
          <w:t>http://www.bigplans.ru/</w:t>
        </w:r>
      </w:hyperlink>
      <w:r w:rsidRPr="006E4F44">
        <w:t>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 xml:space="preserve"> Портал «Гуманитарные технологии в социальной сфере» [Электронный ресурс]. – Режим доступа: </w:t>
      </w:r>
      <w:hyperlink r:id="rId11" w:history="1">
        <w:r w:rsidRPr="006E4F44">
          <w:t>http://portal.gersen.ru/</w:t>
        </w:r>
      </w:hyperlink>
      <w:r w:rsidRPr="006E4F44">
        <w:t>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 xml:space="preserve">Портал </w:t>
      </w:r>
      <w:proofErr w:type="spellStart"/>
      <w:proofErr w:type="gramStart"/>
      <w:r w:rsidRPr="006E4F44">
        <w:t>бизнес-планирования</w:t>
      </w:r>
      <w:proofErr w:type="spellEnd"/>
      <w:proofErr w:type="gramEnd"/>
      <w:r w:rsidRPr="006E4F44">
        <w:t xml:space="preserve"> [Электронный ресурс]. – Режим доступа: </w:t>
      </w:r>
      <w:hyperlink r:id="rId12" w:history="1">
        <w:r w:rsidRPr="006E4F44">
          <w:t>http://www.bizplan.uz/</w:t>
        </w:r>
      </w:hyperlink>
      <w:r w:rsidRPr="006E4F44">
        <w:t>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Описание статей бухгалтерского баланса [Электронный ресурс]. – Режим доступа: http://www.buhgod.ru/book/52199/.</w:t>
      </w:r>
    </w:p>
    <w:p w:rsidR="00E229F4" w:rsidRPr="006E4F44" w:rsidRDefault="00E229F4" w:rsidP="006E4F44">
      <w:pPr>
        <w:pStyle w:val="15"/>
        <w:numPr>
          <w:ilvl w:val="0"/>
          <w:numId w:val="50"/>
        </w:numPr>
        <w:tabs>
          <w:tab w:val="num" w:pos="1260"/>
        </w:tabs>
        <w:ind w:left="0" w:firstLine="709"/>
        <w:jc w:val="both"/>
      </w:pPr>
      <w:r w:rsidRPr="006E4F44">
        <w:t>Форма бухгалтерского баланса [Электронный ресурс]. – Режим доступа: http://www.buhsoft.ru/?title=blanki/1/balans/f1.php.</w:t>
      </w:r>
    </w:p>
    <w:p w:rsidR="006A1872" w:rsidRPr="006E4F44" w:rsidRDefault="006A1872" w:rsidP="006E4F44">
      <w:pPr>
        <w:ind w:firstLine="709"/>
        <w:jc w:val="both"/>
        <w:rPr>
          <w:sz w:val="24"/>
          <w:szCs w:val="24"/>
        </w:rPr>
      </w:pPr>
    </w:p>
    <w:p w:rsidR="00D03843" w:rsidRPr="00967283" w:rsidRDefault="00D03843" w:rsidP="00D03843">
      <w:pPr>
        <w:ind w:firstLine="540"/>
        <w:jc w:val="center"/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10. Материально-техническое обеспечение дисциплины</w:t>
      </w:r>
    </w:p>
    <w:p w:rsidR="00EB4B3F" w:rsidRDefault="00EB4B3F" w:rsidP="00EB4B3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Материально-техническое обеспечение дисциплины</w:t>
      </w:r>
    </w:p>
    <w:p w:rsidR="00EB4B3F" w:rsidRPr="001722FE" w:rsidRDefault="00EB4B3F" w:rsidP="001722FE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1722FE">
        <w:rPr>
          <w:sz w:val="24"/>
          <w:szCs w:val="24"/>
        </w:rPr>
        <w:t>1. Аудитория, оснащенная:</w:t>
      </w:r>
    </w:p>
    <w:p w:rsidR="00EB4B3F" w:rsidRPr="001722FE" w:rsidRDefault="00EB4B3F" w:rsidP="001722FE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1722FE">
        <w:rPr>
          <w:sz w:val="24"/>
          <w:szCs w:val="24"/>
        </w:rPr>
        <w:lastRenderedPageBreak/>
        <w:t xml:space="preserve">1.1. </w:t>
      </w:r>
      <w:r w:rsidR="00D97C2A" w:rsidRPr="001722FE">
        <w:rPr>
          <w:sz w:val="24"/>
          <w:szCs w:val="24"/>
        </w:rPr>
        <w:t>Стационарным персональным компьютером или н</w:t>
      </w:r>
      <w:r w:rsidRPr="001722FE">
        <w:rPr>
          <w:sz w:val="24"/>
          <w:szCs w:val="24"/>
        </w:rPr>
        <w:t>оутбук</w:t>
      </w:r>
      <w:r w:rsidR="00D97C2A" w:rsidRPr="001722FE">
        <w:rPr>
          <w:sz w:val="24"/>
          <w:szCs w:val="24"/>
        </w:rPr>
        <w:t>ом</w:t>
      </w:r>
    </w:p>
    <w:p w:rsidR="00EB4B3F" w:rsidRPr="001722FE" w:rsidRDefault="00EB4B3F" w:rsidP="001722FE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1722FE">
        <w:rPr>
          <w:sz w:val="24"/>
          <w:szCs w:val="24"/>
        </w:rPr>
        <w:t>1.</w:t>
      </w:r>
      <w:r w:rsidR="00D97C2A" w:rsidRPr="001722FE">
        <w:rPr>
          <w:sz w:val="24"/>
          <w:szCs w:val="24"/>
        </w:rPr>
        <w:t>2</w:t>
      </w:r>
      <w:r w:rsidRPr="001722FE">
        <w:rPr>
          <w:sz w:val="24"/>
          <w:szCs w:val="24"/>
        </w:rPr>
        <w:t>. Проектор</w:t>
      </w:r>
      <w:r w:rsidR="00D97C2A" w:rsidRPr="001722FE">
        <w:rPr>
          <w:sz w:val="24"/>
          <w:szCs w:val="24"/>
        </w:rPr>
        <w:t>ом</w:t>
      </w:r>
    </w:p>
    <w:p w:rsidR="00D97C2A" w:rsidRPr="00967283" w:rsidRDefault="00D97C2A" w:rsidP="001722FE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1722FE">
        <w:rPr>
          <w:sz w:val="24"/>
          <w:szCs w:val="24"/>
        </w:rPr>
        <w:t>1.3. Настенным экраном 180×180</w:t>
      </w:r>
    </w:p>
    <w:p w:rsidR="00D97C2A" w:rsidRPr="001722FE" w:rsidRDefault="00D97C2A" w:rsidP="001722FE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1722FE">
        <w:rPr>
          <w:sz w:val="24"/>
          <w:szCs w:val="24"/>
        </w:rPr>
        <w:t>2. Полнотекстовые базы данных, к которым имеется подписка у НТБ ТПУ</w:t>
      </w:r>
    </w:p>
    <w:p w:rsidR="00D97C2A" w:rsidRPr="001722FE" w:rsidRDefault="00D97C2A" w:rsidP="001722FE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1722FE">
        <w:rPr>
          <w:sz w:val="24"/>
          <w:szCs w:val="24"/>
        </w:rPr>
        <w:t>3. Практические занятия могут проводит</w:t>
      </w:r>
      <w:r w:rsidR="002B4418" w:rsidRPr="001722FE">
        <w:rPr>
          <w:sz w:val="24"/>
          <w:szCs w:val="24"/>
        </w:rPr>
        <w:t>ь</w:t>
      </w:r>
      <w:r w:rsidRPr="001722FE">
        <w:rPr>
          <w:sz w:val="24"/>
          <w:szCs w:val="24"/>
        </w:rPr>
        <w:t xml:space="preserve">ся в компьютерном классе кафедры экономики </w:t>
      </w:r>
      <w:r w:rsidR="002B4418" w:rsidRPr="001722FE">
        <w:rPr>
          <w:sz w:val="24"/>
          <w:szCs w:val="24"/>
        </w:rPr>
        <w:t xml:space="preserve">на компьютерах </w:t>
      </w:r>
      <w:r w:rsidRPr="001722FE">
        <w:rPr>
          <w:sz w:val="24"/>
          <w:szCs w:val="24"/>
        </w:rPr>
        <w:t>с доступом к сети интернет.</w:t>
      </w:r>
    </w:p>
    <w:p w:rsidR="00D03843" w:rsidRPr="00967283" w:rsidRDefault="00D03843" w:rsidP="00D03843">
      <w:pPr>
        <w:tabs>
          <w:tab w:val="num" w:pos="0"/>
        </w:tabs>
        <w:spacing w:before="120"/>
        <w:ind w:firstLine="720"/>
        <w:jc w:val="both"/>
        <w:rPr>
          <w:b/>
          <w:sz w:val="24"/>
          <w:szCs w:val="24"/>
        </w:rPr>
      </w:pPr>
    </w:p>
    <w:p w:rsidR="00D03843" w:rsidRPr="00967283" w:rsidRDefault="00D03843" w:rsidP="00D03843">
      <w:pPr>
        <w:tabs>
          <w:tab w:val="num" w:pos="0"/>
        </w:tabs>
        <w:spacing w:before="120"/>
        <w:ind w:firstLine="720"/>
        <w:jc w:val="both"/>
        <w:rPr>
          <w:sz w:val="24"/>
          <w:szCs w:val="24"/>
        </w:rPr>
      </w:pPr>
      <w:r w:rsidRPr="00967283">
        <w:rPr>
          <w:b/>
          <w:sz w:val="24"/>
          <w:szCs w:val="24"/>
        </w:rPr>
        <w:t>Программа составлена</w:t>
      </w:r>
      <w:r w:rsidRPr="00967283">
        <w:rPr>
          <w:sz w:val="24"/>
          <w:szCs w:val="24"/>
        </w:rPr>
        <w:t xml:space="preserve"> на основе Стандарта ООП ТПУ в соответствии с требованиями ФГОС по направлению </w:t>
      </w:r>
      <w:r w:rsidR="00026185">
        <w:rPr>
          <w:b/>
          <w:sz w:val="28"/>
          <w:szCs w:val="28"/>
          <w:u w:val="single"/>
        </w:rPr>
        <w:t>38.03.01</w:t>
      </w:r>
      <w:r w:rsidR="006A1872" w:rsidRPr="002763B3">
        <w:rPr>
          <w:b/>
          <w:sz w:val="28"/>
          <w:szCs w:val="28"/>
          <w:u w:val="single"/>
        </w:rPr>
        <w:t xml:space="preserve"> </w:t>
      </w:r>
      <w:r w:rsidR="006A1872">
        <w:rPr>
          <w:b/>
          <w:sz w:val="28"/>
          <w:szCs w:val="28"/>
          <w:u w:val="single"/>
        </w:rPr>
        <w:t>Экономика</w:t>
      </w:r>
    </w:p>
    <w:p w:rsidR="00D03843" w:rsidRPr="00967283" w:rsidRDefault="00D03843" w:rsidP="00D0384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67283">
        <w:rPr>
          <w:sz w:val="24"/>
          <w:szCs w:val="24"/>
        </w:rPr>
        <w:t>Программа одобрена на заседании  кафедры  экономики</w:t>
      </w:r>
    </w:p>
    <w:p w:rsidR="00D03843" w:rsidRPr="00967283" w:rsidRDefault="00D03843" w:rsidP="00D0384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E80EAE">
        <w:rPr>
          <w:sz w:val="24"/>
          <w:szCs w:val="24"/>
        </w:rPr>
        <w:t xml:space="preserve">(протокол </w:t>
      </w:r>
      <w:r w:rsidR="00D64DDF" w:rsidRPr="00E80EAE">
        <w:rPr>
          <w:sz w:val="24"/>
          <w:szCs w:val="24"/>
        </w:rPr>
        <w:t>№</w:t>
      </w:r>
      <w:r w:rsidR="00D97C2A" w:rsidRPr="00E80EAE">
        <w:rPr>
          <w:sz w:val="24"/>
          <w:szCs w:val="24"/>
        </w:rPr>
        <w:t xml:space="preserve"> </w:t>
      </w:r>
      <w:r w:rsidR="006E4F44" w:rsidRPr="00E80EAE">
        <w:rPr>
          <w:sz w:val="24"/>
          <w:szCs w:val="24"/>
        </w:rPr>
        <w:t>8</w:t>
      </w:r>
      <w:r w:rsidR="00D64DDF" w:rsidRPr="00E80EAE">
        <w:rPr>
          <w:sz w:val="24"/>
          <w:szCs w:val="24"/>
        </w:rPr>
        <w:t xml:space="preserve">  от  «</w:t>
      </w:r>
      <w:r w:rsidR="00E80EAE" w:rsidRPr="00E80EAE">
        <w:rPr>
          <w:sz w:val="24"/>
          <w:szCs w:val="24"/>
        </w:rPr>
        <w:t>31</w:t>
      </w:r>
      <w:r w:rsidR="00D64DDF" w:rsidRPr="00E80EAE">
        <w:rPr>
          <w:sz w:val="24"/>
          <w:szCs w:val="24"/>
        </w:rPr>
        <w:t xml:space="preserve">» </w:t>
      </w:r>
      <w:r w:rsidR="006E4F44" w:rsidRPr="00E80EAE">
        <w:rPr>
          <w:sz w:val="24"/>
          <w:szCs w:val="24"/>
        </w:rPr>
        <w:t>августа</w:t>
      </w:r>
      <w:r w:rsidR="00D64DDF" w:rsidRPr="00E80EAE">
        <w:rPr>
          <w:sz w:val="24"/>
          <w:szCs w:val="24"/>
        </w:rPr>
        <w:t xml:space="preserve"> 201</w:t>
      </w:r>
      <w:r w:rsidR="0027422C" w:rsidRPr="00E80EAE">
        <w:rPr>
          <w:sz w:val="24"/>
          <w:szCs w:val="24"/>
        </w:rPr>
        <w:t>5</w:t>
      </w:r>
      <w:r w:rsidR="00D64DDF" w:rsidRPr="00E80EAE">
        <w:rPr>
          <w:sz w:val="24"/>
          <w:szCs w:val="24"/>
        </w:rPr>
        <w:t xml:space="preserve"> </w:t>
      </w:r>
      <w:r w:rsidRPr="00E80EAE">
        <w:rPr>
          <w:sz w:val="24"/>
          <w:szCs w:val="24"/>
        </w:rPr>
        <w:t xml:space="preserve"> г.)</w:t>
      </w:r>
    </w:p>
    <w:p w:rsidR="00D03843" w:rsidRPr="00967283" w:rsidRDefault="00D03843" w:rsidP="00D03843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6A1872" w:rsidRDefault="00D03843" w:rsidP="00F05066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67283">
        <w:rPr>
          <w:sz w:val="24"/>
          <w:szCs w:val="24"/>
        </w:rPr>
        <w:t xml:space="preserve">Автор  _____________  </w:t>
      </w:r>
      <w:r w:rsidR="006A1872">
        <w:rPr>
          <w:sz w:val="24"/>
          <w:szCs w:val="24"/>
        </w:rPr>
        <w:t>С.А.</w:t>
      </w:r>
      <w:r w:rsidR="002B4418">
        <w:rPr>
          <w:sz w:val="24"/>
          <w:szCs w:val="24"/>
        </w:rPr>
        <w:t xml:space="preserve"> </w:t>
      </w:r>
      <w:proofErr w:type="spellStart"/>
      <w:r w:rsidR="006A1872">
        <w:rPr>
          <w:sz w:val="24"/>
          <w:szCs w:val="24"/>
        </w:rPr>
        <w:t>Дукарт</w:t>
      </w:r>
      <w:proofErr w:type="spellEnd"/>
      <w:r w:rsidR="006A1872">
        <w:rPr>
          <w:sz w:val="24"/>
          <w:szCs w:val="24"/>
        </w:rPr>
        <w:t>,</w:t>
      </w:r>
      <w:r w:rsidR="00F05066" w:rsidRPr="00967283">
        <w:rPr>
          <w:sz w:val="24"/>
          <w:szCs w:val="24"/>
        </w:rPr>
        <w:t xml:space="preserve"> </w:t>
      </w:r>
      <w:proofErr w:type="gramStart"/>
      <w:r w:rsidR="00F05066" w:rsidRPr="00967283">
        <w:rPr>
          <w:sz w:val="24"/>
          <w:szCs w:val="24"/>
        </w:rPr>
        <w:t>к</w:t>
      </w:r>
      <w:proofErr w:type="gramEnd"/>
      <w:r w:rsidR="00F05066" w:rsidRPr="00967283">
        <w:rPr>
          <w:sz w:val="24"/>
          <w:szCs w:val="24"/>
        </w:rPr>
        <w:t>.</w:t>
      </w:r>
      <w:r w:rsidR="006A1872">
        <w:rPr>
          <w:sz w:val="24"/>
          <w:szCs w:val="24"/>
        </w:rPr>
        <w:t>и</w:t>
      </w:r>
      <w:r w:rsidR="00F05066" w:rsidRPr="00967283">
        <w:rPr>
          <w:sz w:val="24"/>
          <w:szCs w:val="24"/>
        </w:rPr>
        <w:t xml:space="preserve">.н., доцент кафедры  экономики </w:t>
      </w:r>
      <w:r w:rsidR="00F05066">
        <w:rPr>
          <w:sz w:val="24"/>
          <w:szCs w:val="24"/>
        </w:rPr>
        <w:t xml:space="preserve"> </w:t>
      </w:r>
    </w:p>
    <w:p w:rsidR="00EA1FF5" w:rsidRDefault="00EA1FF5" w:rsidP="00F05066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EA1FF5" w:rsidRDefault="00EA1FF5" w:rsidP="00F05066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F05066" w:rsidRPr="00967283" w:rsidRDefault="00D03843" w:rsidP="00F05066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67283">
        <w:rPr>
          <w:sz w:val="24"/>
          <w:szCs w:val="24"/>
        </w:rPr>
        <w:t xml:space="preserve">Рецензент ___________ </w:t>
      </w:r>
      <w:r w:rsidR="006A1872">
        <w:rPr>
          <w:sz w:val="24"/>
          <w:szCs w:val="24"/>
        </w:rPr>
        <w:t>Л.М. Борисова</w:t>
      </w:r>
      <w:r w:rsidR="00F05066" w:rsidRPr="00967283">
        <w:rPr>
          <w:sz w:val="24"/>
          <w:szCs w:val="24"/>
        </w:rPr>
        <w:t xml:space="preserve">, </w:t>
      </w:r>
      <w:proofErr w:type="spellStart"/>
      <w:proofErr w:type="gramStart"/>
      <w:r w:rsidR="006A1872" w:rsidRPr="00967283">
        <w:rPr>
          <w:sz w:val="24"/>
          <w:szCs w:val="24"/>
        </w:rPr>
        <w:t>к</w:t>
      </w:r>
      <w:proofErr w:type="gramEnd"/>
      <w:r w:rsidR="006A1872" w:rsidRPr="00967283">
        <w:rPr>
          <w:sz w:val="24"/>
          <w:szCs w:val="24"/>
        </w:rPr>
        <w:t>.</w:t>
      </w:r>
      <w:r w:rsidR="006A1872">
        <w:rPr>
          <w:sz w:val="24"/>
          <w:szCs w:val="24"/>
        </w:rPr>
        <w:t>э</w:t>
      </w:r>
      <w:r w:rsidR="006A1872" w:rsidRPr="00967283">
        <w:rPr>
          <w:sz w:val="24"/>
          <w:szCs w:val="24"/>
        </w:rPr>
        <w:t>.н</w:t>
      </w:r>
      <w:proofErr w:type="spellEnd"/>
      <w:r w:rsidR="006A1872" w:rsidRPr="00967283">
        <w:rPr>
          <w:sz w:val="24"/>
          <w:szCs w:val="24"/>
        </w:rPr>
        <w:t xml:space="preserve">., доцент кафедры  экономики </w:t>
      </w:r>
      <w:r w:rsidR="006A1872">
        <w:rPr>
          <w:sz w:val="24"/>
          <w:szCs w:val="24"/>
        </w:rPr>
        <w:t xml:space="preserve"> </w:t>
      </w:r>
    </w:p>
    <w:p w:rsidR="00F05066" w:rsidRPr="00967283" w:rsidRDefault="00F05066" w:rsidP="00F05066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D03843" w:rsidRPr="00967283" w:rsidRDefault="00D03843" w:rsidP="00D03843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D03843" w:rsidRPr="00967283" w:rsidRDefault="00D03843" w:rsidP="00D03843">
      <w:pPr>
        <w:ind w:left="851"/>
        <w:jc w:val="both"/>
        <w:rPr>
          <w:sz w:val="24"/>
          <w:szCs w:val="24"/>
        </w:rPr>
      </w:pPr>
    </w:p>
    <w:p w:rsidR="00D03843" w:rsidRPr="00967283" w:rsidRDefault="00D03843" w:rsidP="0000592C">
      <w:pPr>
        <w:jc w:val="center"/>
        <w:rPr>
          <w:sz w:val="22"/>
          <w:szCs w:val="22"/>
        </w:rPr>
      </w:pPr>
    </w:p>
    <w:p w:rsidR="00D03843" w:rsidRPr="00967283" w:rsidRDefault="00D03843" w:rsidP="0000592C">
      <w:pPr>
        <w:jc w:val="center"/>
        <w:rPr>
          <w:sz w:val="22"/>
          <w:szCs w:val="22"/>
        </w:rPr>
      </w:pPr>
    </w:p>
    <w:p w:rsidR="00E202C1" w:rsidRPr="00967283" w:rsidRDefault="00E202C1" w:rsidP="0000592C">
      <w:pPr>
        <w:jc w:val="center"/>
        <w:rPr>
          <w:sz w:val="22"/>
          <w:szCs w:val="22"/>
        </w:rPr>
      </w:pPr>
    </w:p>
    <w:p w:rsidR="0000592C" w:rsidRPr="00967283" w:rsidRDefault="00205121" w:rsidP="0000592C">
      <w:pPr>
        <w:jc w:val="center"/>
        <w:rPr>
          <w:b/>
          <w:sz w:val="24"/>
          <w:szCs w:val="24"/>
        </w:rPr>
      </w:pPr>
      <w:r w:rsidRPr="00967283">
        <w:rPr>
          <w:sz w:val="24"/>
          <w:szCs w:val="24"/>
        </w:rPr>
        <w:br w:type="page"/>
      </w:r>
      <w:r w:rsidR="0000592C" w:rsidRPr="00967283">
        <w:rPr>
          <w:b/>
          <w:sz w:val="24"/>
          <w:szCs w:val="24"/>
        </w:rPr>
        <w:lastRenderedPageBreak/>
        <w:t xml:space="preserve">Приложение </w:t>
      </w:r>
      <w:r w:rsidR="00BB3F31" w:rsidRPr="00967283">
        <w:rPr>
          <w:b/>
          <w:sz w:val="24"/>
          <w:szCs w:val="24"/>
        </w:rPr>
        <w:t>1</w:t>
      </w:r>
    </w:p>
    <w:p w:rsidR="00BB3F31" w:rsidRPr="00967283" w:rsidRDefault="00BB3F31" w:rsidP="00BB3F31">
      <w:pPr>
        <w:jc w:val="center"/>
        <w:rPr>
          <w:b/>
          <w:sz w:val="24"/>
          <w:szCs w:val="24"/>
        </w:rPr>
      </w:pPr>
    </w:p>
    <w:p w:rsidR="00BC7F96" w:rsidRPr="00967283" w:rsidRDefault="00BB3F31" w:rsidP="00BB3F31">
      <w:pPr>
        <w:jc w:val="center"/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 xml:space="preserve">Список </w:t>
      </w:r>
      <w:r w:rsidR="004F3BF3" w:rsidRPr="00967283">
        <w:rPr>
          <w:b/>
          <w:sz w:val="24"/>
          <w:szCs w:val="24"/>
        </w:rPr>
        <w:t xml:space="preserve">разделов </w:t>
      </w:r>
      <w:r w:rsidRPr="00967283">
        <w:rPr>
          <w:b/>
          <w:sz w:val="24"/>
          <w:szCs w:val="24"/>
        </w:rPr>
        <w:t>тем для углубленного самостоятельного изучения</w:t>
      </w:r>
    </w:p>
    <w:p w:rsidR="00D97C2A" w:rsidRDefault="00D97C2A" w:rsidP="009A1893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137CCE" w:rsidRPr="009A1893" w:rsidRDefault="00137CCE" w:rsidP="009A189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A1893">
        <w:rPr>
          <w:sz w:val="24"/>
          <w:szCs w:val="24"/>
        </w:rPr>
        <w:t>Тема 1. Социальные основы экономического действия. Хозяйственная мотивация.</w:t>
      </w:r>
    </w:p>
    <w:p w:rsidR="00137CCE" w:rsidRPr="009A1893" w:rsidRDefault="00137CCE" w:rsidP="009A189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A1893">
        <w:rPr>
          <w:sz w:val="24"/>
          <w:szCs w:val="24"/>
        </w:rPr>
        <w:t xml:space="preserve">Тема 2. Два значения «экономического». Формы интеграции хозяйства (К. </w:t>
      </w:r>
      <w:proofErr w:type="spellStart"/>
      <w:r w:rsidRPr="009A1893">
        <w:rPr>
          <w:sz w:val="24"/>
          <w:szCs w:val="24"/>
        </w:rPr>
        <w:t>Поланьи</w:t>
      </w:r>
      <w:proofErr w:type="spellEnd"/>
      <w:r w:rsidRPr="009A1893">
        <w:rPr>
          <w:sz w:val="24"/>
          <w:szCs w:val="24"/>
        </w:rPr>
        <w:t>).</w:t>
      </w:r>
    </w:p>
    <w:p w:rsidR="00137CCE" w:rsidRPr="009A1893" w:rsidRDefault="00137CCE" w:rsidP="009A189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A1893">
        <w:rPr>
          <w:sz w:val="24"/>
          <w:szCs w:val="24"/>
        </w:rPr>
        <w:t xml:space="preserve">Тема 3. Новая экономическая социология (М. </w:t>
      </w:r>
      <w:proofErr w:type="spellStart"/>
      <w:r w:rsidRPr="009A1893">
        <w:rPr>
          <w:sz w:val="24"/>
          <w:szCs w:val="24"/>
        </w:rPr>
        <w:t>Грановеттер</w:t>
      </w:r>
      <w:proofErr w:type="spellEnd"/>
      <w:r w:rsidRPr="009A1893">
        <w:rPr>
          <w:sz w:val="24"/>
          <w:szCs w:val="24"/>
        </w:rPr>
        <w:t xml:space="preserve">, Р. </w:t>
      </w:r>
      <w:proofErr w:type="spellStart"/>
      <w:r w:rsidRPr="009A1893">
        <w:rPr>
          <w:sz w:val="24"/>
          <w:szCs w:val="24"/>
        </w:rPr>
        <w:t>Сведберг</w:t>
      </w:r>
      <w:proofErr w:type="spellEnd"/>
      <w:r w:rsidRPr="009A1893">
        <w:rPr>
          <w:sz w:val="24"/>
          <w:szCs w:val="24"/>
        </w:rPr>
        <w:t>).</w:t>
      </w:r>
    </w:p>
    <w:p w:rsidR="00137CCE" w:rsidRPr="009A1893" w:rsidRDefault="00137CCE" w:rsidP="009A189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A1893">
        <w:rPr>
          <w:sz w:val="24"/>
          <w:szCs w:val="24"/>
        </w:rPr>
        <w:t xml:space="preserve">Тема 4. Экологический подход. Анализ организационных популяций (М. </w:t>
      </w:r>
      <w:proofErr w:type="spellStart"/>
      <w:r w:rsidRPr="009A1893">
        <w:rPr>
          <w:sz w:val="24"/>
          <w:szCs w:val="24"/>
        </w:rPr>
        <w:t>Хэннан</w:t>
      </w:r>
      <w:proofErr w:type="spellEnd"/>
      <w:r w:rsidRPr="009A1893">
        <w:rPr>
          <w:sz w:val="24"/>
          <w:szCs w:val="24"/>
        </w:rPr>
        <w:t xml:space="preserve">, Дж. </w:t>
      </w:r>
      <w:proofErr w:type="spellStart"/>
      <w:r w:rsidRPr="009A1893">
        <w:rPr>
          <w:sz w:val="24"/>
          <w:szCs w:val="24"/>
        </w:rPr>
        <w:t>Фримен</w:t>
      </w:r>
      <w:proofErr w:type="spellEnd"/>
      <w:r w:rsidRPr="009A1893">
        <w:rPr>
          <w:sz w:val="24"/>
          <w:szCs w:val="24"/>
        </w:rPr>
        <w:t xml:space="preserve">, Х. </w:t>
      </w:r>
      <w:proofErr w:type="spellStart"/>
      <w:r w:rsidRPr="009A1893">
        <w:rPr>
          <w:sz w:val="24"/>
          <w:szCs w:val="24"/>
        </w:rPr>
        <w:t>Олдрич</w:t>
      </w:r>
      <w:proofErr w:type="spellEnd"/>
      <w:r w:rsidRPr="009A1893">
        <w:rPr>
          <w:sz w:val="24"/>
          <w:szCs w:val="24"/>
        </w:rPr>
        <w:t>)</w:t>
      </w:r>
    </w:p>
    <w:p w:rsidR="00137CCE" w:rsidRPr="009A1893" w:rsidRDefault="00137CCE" w:rsidP="009A189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A1893">
        <w:rPr>
          <w:sz w:val="24"/>
          <w:szCs w:val="24"/>
        </w:rPr>
        <w:t xml:space="preserve">Тема 5. Сетевой подход. Предпринимательства и хозяйственные организации (У. Пауэлл, Д. </w:t>
      </w:r>
      <w:proofErr w:type="spellStart"/>
      <w:r w:rsidRPr="009A1893">
        <w:rPr>
          <w:sz w:val="24"/>
          <w:szCs w:val="24"/>
        </w:rPr>
        <w:t>Старк</w:t>
      </w:r>
      <w:proofErr w:type="spellEnd"/>
      <w:r w:rsidRPr="009A1893">
        <w:rPr>
          <w:sz w:val="24"/>
          <w:szCs w:val="24"/>
        </w:rPr>
        <w:t xml:space="preserve">, Б. </w:t>
      </w:r>
      <w:proofErr w:type="spellStart"/>
      <w:r w:rsidRPr="009A1893">
        <w:rPr>
          <w:sz w:val="24"/>
          <w:szCs w:val="24"/>
        </w:rPr>
        <w:t>Уци</w:t>
      </w:r>
      <w:proofErr w:type="spellEnd"/>
      <w:r w:rsidRPr="009A1893">
        <w:rPr>
          <w:sz w:val="24"/>
          <w:szCs w:val="24"/>
        </w:rPr>
        <w:t>).</w:t>
      </w:r>
    </w:p>
    <w:p w:rsidR="00137CCE" w:rsidRPr="009A1893" w:rsidRDefault="00137CCE" w:rsidP="009A189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A1893">
        <w:rPr>
          <w:sz w:val="24"/>
          <w:szCs w:val="24"/>
        </w:rPr>
        <w:t xml:space="preserve">Тема 6. Новый институциональный подход. Социология рынков (Н. </w:t>
      </w:r>
      <w:proofErr w:type="spellStart"/>
      <w:r w:rsidRPr="009A1893">
        <w:rPr>
          <w:sz w:val="24"/>
          <w:szCs w:val="24"/>
        </w:rPr>
        <w:t>Флигстин</w:t>
      </w:r>
      <w:proofErr w:type="spellEnd"/>
      <w:r w:rsidRPr="009A1893">
        <w:rPr>
          <w:sz w:val="24"/>
          <w:szCs w:val="24"/>
        </w:rPr>
        <w:t>).</w:t>
      </w:r>
    </w:p>
    <w:p w:rsidR="00137CCE" w:rsidRPr="009A1893" w:rsidRDefault="00137CCE" w:rsidP="009A189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A1893">
        <w:rPr>
          <w:sz w:val="24"/>
          <w:szCs w:val="24"/>
        </w:rPr>
        <w:t xml:space="preserve">Тема 7. Экономическая теория конвенций (Л. </w:t>
      </w:r>
      <w:proofErr w:type="spellStart"/>
      <w:r w:rsidRPr="009A1893">
        <w:rPr>
          <w:sz w:val="24"/>
          <w:szCs w:val="24"/>
        </w:rPr>
        <w:t>Тевено</w:t>
      </w:r>
      <w:proofErr w:type="spellEnd"/>
      <w:r w:rsidRPr="009A1893">
        <w:rPr>
          <w:sz w:val="24"/>
          <w:szCs w:val="24"/>
        </w:rPr>
        <w:t>).</w:t>
      </w:r>
    </w:p>
    <w:p w:rsidR="00137CCE" w:rsidRPr="009A1893" w:rsidRDefault="00137CCE" w:rsidP="009A189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A1893">
        <w:rPr>
          <w:sz w:val="24"/>
          <w:szCs w:val="24"/>
        </w:rPr>
        <w:t xml:space="preserve">Тема 8. </w:t>
      </w:r>
      <w:proofErr w:type="spellStart"/>
      <w:r w:rsidRPr="009A1893">
        <w:rPr>
          <w:sz w:val="24"/>
          <w:szCs w:val="24"/>
        </w:rPr>
        <w:t>Социокультурный</w:t>
      </w:r>
      <w:proofErr w:type="spellEnd"/>
      <w:r w:rsidRPr="009A1893">
        <w:rPr>
          <w:sz w:val="24"/>
          <w:szCs w:val="24"/>
        </w:rPr>
        <w:t xml:space="preserve"> подход (М. </w:t>
      </w:r>
      <w:proofErr w:type="spellStart"/>
      <w:r w:rsidRPr="009A1893">
        <w:rPr>
          <w:sz w:val="24"/>
          <w:szCs w:val="24"/>
        </w:rPr>
        <w:t>Аболафия</w:t>
      </w:r>
      <w:proofErr w:type="spellEnd"/>
      <w:r w:rsidRPr="009A1893">
        <w:rPr>
          <w:sz w:val="24"/>
          <w:szCs w:val="24"/>
        </w:rPr>
        <w:t xml:space="preserve">, П. </w:t>
      </w:r>
      <w:proofErr w:type="spellStart"/>
      <w:r w:rsidRPr="009A1893">
        <w:rPr>
          <w:sz w:val="24"/>
          <w:szCs w:val="24"/>
        </w:rPr>
        <w:t>Димаджио</w:t>
      </w:r>
      <w:proofErr w:type="spellEnd"/>
      <w:r w:rsidRPr="009A1893">
        <w:rPr>
          <w:sz w:val="24"/>
          <w:szCs w:val="24"/>
        </w:rPr>
        <w:t xml:space="preserve">, В. </w:t>
      </w:r>
      <w:proofErr w:type="spellStart"/>
      <w:r w:rsidRPr="009A1893">
        <w:rPr>
          <w:sz w:val="24"/>
          <w:szCs w:val="24"/>
        </w:rPr>
        <w:t>Зелизер</w:t>
      </w:r>
      <w:proofErr w:type="spellEnd"/>
      <w:r w:rsidRPr="009A1893">
        <w:rPr>
          <w:sz w:val="24"/>
          <w:szCs w:val="24"/>
        </w:rPr>
        <w:t>).</w:t>
      </w:r>
    </w:p>
    <w:p w:rsidR="00137CCE" w:rsidRPr="009A1893" w:rsidRDefault="00137CCE" w:rsidP="009A189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A1893">
        <w:rPr>
          <w:sz w:val="24"/>
          <w:szCs w:val="24"/>
        </w:rPr>
        <w:t xml:space="preserve">Тема 9. </w:t>
      </w:r>
      <w:proofErr w:type="spellStart"/>
      <w:r w:rsidRPr="009A1893">
        <w:rPr>
          <w:sz w:val="24"/>
          <w:szCs w:val="24"/>
        </w:rPr>
        <w:t>Постструктуралистский</w:t>
      </w:r>
      <w:proofErr w:type="spellEnd"/>
      <w:r w:rsidRPr="009A1893">
        <w:rPr>
          <w:sz w:val="24"/>
          <w:szCs w:val="24"/>
        </w:rPr>
        <w:t xml:space="preserve"> подход. Капитал, класс и габитус (П. </w:t>
      </w:r>
      <w:proofErr w:type="spellStart"/>
      <w:r w:rsidRPr="009A1893">
        <w:rPr>
          <w:sz w:val="24"/>
          <w:szCs w:val="24"/>
        </w:rPr>
        <w:t>Бурдье</w:t>
      </w:r>
      <w:proofErr w:type="spellEnd"/>
      <w:r w:rsidRPr="009A1893">
        <w:rPr>
          <w:sz w:val="24"/>
          <w:szCs w:val="24"/>
        </w:rPr>
        <w:t>).</w:t>
      </w:r>
    </w:p>
    <w:p w:rsidR="00137CCE" w:rsidRPr="009A1893" w:rsidRDefault="00137CCE" w:rsidP="009A189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A1893">
        <w:rPr>
          <w:sz w:val="24"/>
          <w:szCs w:val="24"/>
        </w:rPr>
        <w:t xml:space="preserve">Тема 10. </w:t>
      </w:r>
      <w:proofErr w:type="spellStart"/>
      <w:r w:rsidRPr="009A1893">
        <w:rPr>
          <w:sz w:val="24"/>
          <w:szCs w:val="24"/>
        </w:rPr>
        <w:t>Субстантивистский</w:t>
      </w:r>
      <w:proofErr w:type="spellEnd"/>
      <w:r w:rsidRPr="009A1893">
        <w:rPr>
          <w:sz w:val="24"/>
          <w:szCs w:val="24"/>
        </w:rPr>
        <w:t xml:space="preserve"> подход. Неформальная экономика (А. </w:t>
      </w:r>
      <w:proofErr w:type="spellStart"/>
      <w:r w:rsidRPr="009A1893">
        <w:rPr>
          <w:sz w:val="24"/>
          <w:szCs w:val="24"/>
        </w:rPr>
        <w:t>Портес</w:t>
      </w:r>
      <w:proofErr w:type="spellEnd"/>
      <w:r w:rsidRPr="009A1893">
        <w:rPr>
          <w:sz w:val="24"/>
          <w:szCs w:val="24"/>
        </w:rPr>
        <w:t>, Дж. Гершуни).</w:t>
      </w:r>
    </w:p>
    <w:p w:rsidR="00DE38C1" w:rsidRPr="000418ED" w:rsidRDefault="00DE38C1" w:rsidP="00E229F4">
      <w:pPr>
        <w:rPr>
          <w:sz w:val="24"/>
          <w:szCs w:val="24"/>
        </w:rPr>
      </w:pPr>
    </w:p>
    <w:p w:rsidR="00BC7F96" w:rsidRPr="003C6C38" w:rsidRDefault="00BC7F96" w:rsidP="00BE6FE3">
      <w:pPr>
        <w:jc w:val="both"/>
        <w:rPr>
          <w:sz w:val="24"/>
          <w:szCs w:val="24"/>
        </w:rPr>
      </w:pPr>
    </w:p>
    <w:sectPr w:rsidR="00BC7F96" w:rsidRPr="003C6C38" w:rsidSect="00BB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46" w:rsidRDefault="00480246">
      <w:r>
        <w:separator/>
      </w:r>
    </w:p>
  </w:endnote>
  <w:endnote w:type="continuationSeparator" w:id="0">
    <w:p w:rsidR="00480246" w:rsidRDefault="0048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NNPO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46" w:rsidRDefault="00480246">
      <w:r>
        <w:separator/>
      </w:r>
    </w:p>
  </w:footnote>
  <w:footnote w:type="continuationSeparator" w:id="0">
    <w:p w:rsidR="00480246" w:rsidRDefault="00480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4DA"/>
    <w:multiLevelType w:val="multilevel"/>
    <w:tmpl w:val="B4FA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03D38"/>
    <w:multiLevelType w:val="singleLevel"/>
    <w:tmpl w:val="3200A60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effect w:val="none"/>
      </w:rPr>
    </w:lvl>
  </w:abstractNum>
  <w:abstractNum w:abstractNumId="2">
    <w:nsid w:val="074F21A6"/>
    <w:multiLevelType w:val="singleLevel"/>
    <w:tmpl w:val="3200A60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effect w:val="none"/>
      </w:rPr>
    </w:lvl>
  </w:abstractNum>
  <w:abstractNum w:abstractNumId="3">
    <w:nsid w:val="08AE1D98"/>
    <w:multiLevelType w:val="hybridMultilevel"/>
    <w:tmpl w:val="F5F0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14A15"/>
    <w:multiLevelType w:val="hybridMultilevel"/>
    <w:tmpl w:val="9496D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1CA"/>
    <w:multiLevelType w:val="hybridMultilevel"/>
    <w:tmpl w:val="7FFA211A"/>
    <w:lvl w:ilvl="0" w:tplc="C52CBE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F020A"/>
    <w:multiLevelType w:val="singleLevel"/>
    <w:tmpl w:val="D702FD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12EF8"/>
    <w:multiLevelType w:val="hybridMultilevel"/>
    <w:tmpl w:val="A6AA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F5945"/>
    <w:multiLevelType w:val="hybridMultilevel"/>
    <w:tmpl w:val="DF821C20"/>
    <w:lvl w:ilvl="0" w:tplc="639CAE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97C9C"/>
    <w:multiLevelType w:val="singleLevel"/>
    <w:tmpl w:val="8CDEBF8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</w:abstractNum>
  <w:abstractNum w:abstractNumId="10">
    <w:nsid w:val="18CB4FB7"/>
    <w:multiLevelType w:val="hybridMultilevel"/>
    <w:tmpl w:val="C0A29D02"/>
    <w:lvl w:ilvl="0" w:tplc="575247A2">
      <w:start w:val="1"/>
      <w:numFmt w:val="bullet"/>
      <w:lvlText w:val=""/>
      <w:lvlJc w:val="left"/>
      <w:pPr>
        <w:tabs>
          <w:tab w:val="num" w:pos="1295"/>
        </w:tabs>
        <w:ind w:left="898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>
    <w:nsid w:val="1A1C5C7B"/>
    <w:multiLevelType w:val="hybridMultilevel"/>
    <w:tmpl w:val="67F8FDE8"/>
    <w:lvl w:ilvl="0" w:tplc="C2B8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C08F0"/>
    <w:multiLevelType w:val="hybridMultilevel"/>
    <w:tmpl w:val="1CCC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317C9"/>
    <w:multiLevelType w:val="hybridMultilevel"/>
    <w:tmpl w:val="B4F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D0271"/>
    <w:multiLevelType w:val="hybridMultilevel"/>
    <w:tmpl w:val="B5783FCE"/>
    <w:lvl w:ilvl="0" w:tplc="C2B8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8079F"/>
    <w:multiLevelType w:val="hybridMultilevel"/>
    <w:tmpl w:val="326E238C"/>
    <w:lvl w:ilvl="0" w:tplc="C52CBE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F64E8"/>
    <w:multiLevelType w:val="multilevel"/>
    <w:tmpl w:val="DF821C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66733"/>
    <w:multiLevelType w:val="hybridMultilevel"/>
    <w:tmpl w:val="9500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31745"/>
    <w:multiLevelType w:val="hybridMultilevel"/>
    <w:tmpl w:val="4658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5724E"/>
    <w:multiLevelType w:val="hybridMultilevel"/>
    <w:tmpl w:val="CA769638"/>
    <w:lvl w:ilvl="0" w:tplc="FFFFFFFF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6A43E8"/>
    <w:multiLevelType w:val="hybridMultilevel"/>
    <w:tmpl w:val="A0F2FD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E7665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7967C5"/>
    <w:multiLevelType w:val="singleLevel"/>
    <w:tmpl w:val="3200A60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effect w:val="none"/>
      </w:rPr>
    </w:lvl>
  </w:abstractNum>
  <w:abstractNum w:abstractNumId="23">
    <w:nsid w:val="41F05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4B4110"/>
    <w:multiLevelType w:val="hybridMultilevel"/>
    <w:tmpl w:val="8E40C422"/>
    <w:lvl w:ilvl="0" w:tplc="2D6046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E13BD"/>
    <w:multiLevelType w:val="singleLevel"/>
    <w:tmpl w:val="F83E2B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5E2F1F"/>
    <w:multiLevelType w:val="hybridMultilevel"/>
    <w:tmpl w:val="A0F2FD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0B91FA9"/>
    <w:multiLevelType w:val="hybridMultilevel"/>
    <w:tmpl w:val="BE820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3722C"/>
    <w:multiLevelType w:val="hybridMultilevel"/>
    <w:tmpl w:val="9D6838C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9">
    <w:nsid w:val="53453C4D"/>
    <w:multiLevelType w:val="singleLevel"/>
    <w:tmpl w:val="28581E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566C3D31"/>
    <w:multiLevelType w:val="hybridMultilevel"/>
    <w:tmpl w:val="C040F906"/>
    <w:lvl w:ilvl="0" w:tplc="8D0A3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B47E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C0F3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4A76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B4AF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ECF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E6D8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A8A3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875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81695D"/>
    <w:multiLevelType w:val="singleLevel"/>
    <w:tmpl w:val="A50AF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6BA7846"/>
    <w:multiLevelType w:val="hybridMultilevel"/>
    <w:tmpl w:val="DE889922"/>
    <w:lvl w:ilvl="0" w:tplc="85B02F04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D4CFD"/>
    <w:multiLevelType w:val="singleLevel"/>
    <w:tmpl w:val="8F0E744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8A6DE6"/>
    <w:multiLevelType w:val="hybridMultilevel"/>
    <w:tmpl w:val="36BE9D18"/>
    <w:lvl w:ilvl="0" w:tplc="D2BAD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6F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A9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25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0E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A0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0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4F3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CCC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B4631"/>
    <w:multiLevelType w:val="hybridMultilevel"/>
    <w:tmpl w:val="1F1E48CA"/>
    <w:lvl w:ilvl="0" w:tplc="8152C488">
      <w:start w:val="1"/>
      <w:numFmt w:val="decimal"/>
      <w:lvlText w:val="%1."/>
      <w:lvlJc w:val="left"/>
      <w:pPr>
        <w:tabs>
          <w:tab w:val="num" w:pos="914"/>
        </w:tabs>
        <w:ind w:left="91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6">
    <w:nsid w:val="5DFF49BB"/>
    <w:multiLevelType w:val="hybridMultilevel"/>
    <w:tmpl w:val="A34876DE"/>
    <w:lvl w:ilvl="0" w:tplc="2E62F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6B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83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8C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9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EC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8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23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4E1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CA72A8"/>
    <w:multiLevelType w:val="hybridMultilevel"/>
    <w:tmpl w:val="C176765C"/>
    <w:lvl w:ilvl="0" w:tplc="81E48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2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4D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AF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CA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AE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83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A1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40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472C35"/>
    <w:multiLevelType w:val="hybridMultilevel"/>
    <w:tmpl w:val="9E14F876"/>
    <w:lvl w:ilvl="0" w:tplc="10805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317024"/>
    <w:multiLevelType w:val="hybridMultilevel"/>
    <w:tmpl w:val="E0FE1556"/>
    <w:lvl w:ilvl="0" w:tplc="295C31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89CD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86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281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0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642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AC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EF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89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FE42F8"/>
    <w:multiLevelType w:val="hybridMultilevel"/>
    <w:tmpl w:val="D1A070AA"/>
    <w:lvl w:ilvl="0" w:tplc="3DC63B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42E4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8F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A0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41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4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560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44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46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36BD2"/>
    <w:multiLevelType w:val="hybridMultilevel"/>
    <w:tmpl w:val="5DB8E708"/>
    <w:lvl w:ilvl="0" w:tplc="ED14C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EA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28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64B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49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4E5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8D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0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90C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8D752F"/>
    <w:multiLevelType w:val="hybridMultilevel"/>
    <w:tmpl w:val="ADAA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17301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2476AF4"/>
    <w:multiLevelType w:val="singleLevel"/>
    <w:tmpl w:val="DB2EF11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50F0CE0"/>
    <w:multiLevelType w:val="hybridMultilevel"/>
    <w:tmpl w:val="465813AA"/>
    <w:lvl w:ilvl="0" w:tplc="639CAE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9463FC0"/>
    <w:multiLevelType w:val="hybridMultilevel"/>
    <w:tmpl w:val="F0DE0126"/>
    <w:lvl w:ilvl="0" w:tplc="639CA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  <w:lvlOverride w:ilvl="0">
      <w:startOverride w:val="1"/>
    </w:lvlOverride>
  </w:num>
  <w:num w:numId="3">
    <w:abstractNumId w:val="43"/>
    <w:lvlOverride w:ilvl="0">
      <w:startOverride w:val="9"/>
    </w:lvlOverride>
  </w:num>
  <w:num w:numId="4">
    <w:abstractNumId w:val="31"/>
    <w:lvlOverride w:ilvl="0">
      <w:startOverride w:val="1"/>
    </w:lvlOverride>
  </w:num>
  <w:num w:numId="5">
    <w:abstractNumId w:val="38"/>
  </w:num>
  <w:num w:numId="6">
    <w:abstractNumId w:val="44"/>
  </w:num>
  <w:num w:numId="7">
    <w:abstractNumId w:val="2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3"/>
  </w:num>
  <w:num w:numId="11">
    <w:abstractNumId w:val="10"/>
  </w:num>
  <w:num w:numId="12">
    <w:abstractNumId w:val="36"/>
  </w:num>
  <w:num w:numId="13">
    <w:abstractNumId w:val="27"/>
  </w:num>
  <w:num w:numId="14">
    <w:abstractNumId w:val="47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6"/>
  </w:num>
  <w:num w:numId="19">
    <w:abstractNumId w:val="45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1"/>
  </w:num>
  <w:num w:numId="23">
    <w:abstractNumId w:val="4"/>
  </w:num>
  <w:num w:numId="24">
    <w:abstractNumId w:val="9"/>
    <w:lvlOverride w:ilvl="0">
      <w:startOverride w:val="1"/>
    </w:lvlOverride>
  </w:num>
  <w:num w:numId="25">
    <w:abstractNumId w:val="29"/>
  </w:num>
  <w:num w:numId="26">
    <w:abstractNumId w:val="15"/>
  </w:num>
  <w:num w:numId="27">
    <w:abstractNumId w:val="25"/>
  </w:num>
  <w:num w:numId="28">
    <w:abstractNumId w:val="33"/>
  </w:num>
  <w:num w:numId="29">
    <w:abstractNumId w:val="6"/>
  </w:num>
  <w:num w:numId="30">
    <w:abstractNumId w:val="37"/>
  </w:num>
  <w:num w:numId="31">
    <w:abstractNumId w:val="42"/>
  </w:num>
  <w:num w:numId="32">
    <w:abstractNumId w:val="3"/>
  </w:num>
  <w:num w:numId="33">
    <w:abstractNumId w:val="13"/>
  </w:num>
  <w:num w:numId="34">
    <w:abstractNumId w:val="17"/>
  </w:num>
  <w:num w:numId="35">
    <w:abstractNumId w:val="0"/>
  </w:num>
  <w:num w:numId="36">
    <w:abstractNumId w:val="8"/>
  </w:num>
  <w:num w:numId="37">
    <w:abstractNumId w:val="39"/>
  </w:num>
  <w:num w:numId="38">
    <w:abstractNumId w:val="16"/>
  </w:num>
  <w:num w:numId="39">
    <w:abstractNumId w:val="40"/>
  </w:num>
  <w:num w:numId="40">
    <w:abstractNumId w:val="30"/>
  </w:num>
  <w:num w:numId="41">
    <w:abstractNumId w:val="5"/>
  </w:num>
  <w:num w:numId="42">
    <w:abstractNumId w:val="11"/>
  </w:num>
  <w:num w:numId="43">
    <w:abstractNumId w:val="14"/>
  </w:num>
  <w:num w:numId="44">
    <w:abstractNumId w:val="24"/>
  </w:num>
  <w:num w:numId="45">
    <w:abstractNumId w:val="35"/>
  </w:num>
  <w:num w:numId="46">
    <w:abstractNumId w:val="12"/>
  </w:num>
  <w:num w:numId="47">
    <w:abstractNumId w:val="28"/>
  </w:num>
  <w:num w:numId="48">
    <w:abstractNumId w:val="7"/>
  </w:num>
  <w:num w:numId="4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FE3"/>
    <w:rsid w:val="00002009"/>
    <w:rsid w:val="0000592C"/>
    <w:rsid w:val="00010B46"/>
    <w:rsid w:val="00026185"/>
    <w:rsid w:val="00026374"/>
    <w:rsid w:val="00037A68"/>
    <w:rsid w:val="000650BB"/>
    <w:rsid w:val="000712AC"/>
    <w:rsid w:val="00096327"/>
    <w:rsid w:val="000B47C9"/>
    <w:rsid w:val="000B77F8"/>
    <w:rsid w:val="000C59C6"/>
    <w:rsid w:val="000E5AFA"/>
    <w:rsid w:val="000E614D"/>
    <w:rsid w:val="000F2626"/>
    <w:rsid w:val="0010287A"/>
    <w:rsid w:val="00106795"/>
    <w:rsid w:val="0012416F"/>
    <w:rsid w:val="00137CCE"/>
    <w:rsid w:val="00157651"/>
    <w:rsid w:val="00162329"/>
    <w:rsid w:val="0017073B"/>
    <w:rsid w:val="001722FE"/>
    <w:rsid w:val="00177C68"/>
    <w:rsid w:val="00194904"/>
    <w:rsid w:val="001A37A7"/>
    <w:rsid w:val="001C328D"/>
    <w:rsid w:val="001C52F5"/>
    <w:rsid w:val="001C7085"/>
    <w:rsid w:val="001D3151"/>
    <w:rsid w:val="001E48E4"/>
    <w:rsid w:val="001E5083"/>
    <w:rsid w:val="001F10E5"/>
    <w:rsid w:val="002027B4"/>
    <w:rsid w:val="00205121"/>
    <w:rsid w:val="00216B83"/>
    <w:rsid w:val="002337A9"/>
    <w:rsid w:val="0027422C"/>
    <w:rsid w:val="00287B19"/>
    <w:rsid w:val="002919C8"/>
    <w:rsid w:val="002B4418"/>
    <w:rsid w:val="002C3BBA"/>
    <w:rsid w:val="002C54BB"/>
    <w:rsid w:val="002D651D"/>
    <w:rsid w:val="002E2629"/>
    <w:rsid w:val="00306C05"/>
    <w:rsid w:val="003322BF"/>
    <w:rsid w:val="00336A26"/>
    <w:rsid w:val="0035147F"/>
    <w:rsid w:val="00360D17"/>
    <w:rsid w:val="00362399"/>
    <w:rsid w:val="00387708"/>
    <w:rsid w:val="003C2196"/>
    <w:rsid w:val="003C6C38"/>
    <w:rsid w:val="003C76E5"/>
    <w:rsid w:val="003E39C9"/>
    <w:rsid w:val="00401E0C"/>
    <w:rsid w:val="00407CBD"/>
    <w:rsid w:val="00421425"/>
    <w:rsid w:val="00425549"/>
    <w:rsid w:val="0043537D"/>
    <w:rsid w:val="0044612A"/>
    <w:rsid w:val="00463B77"/>
    <w:rsid w:val="00467846"/>
    <w:rsid w:val="00480246"/>
    <w:rsid w:val="004841FD"/>
    <w:rsid w:val="004853B3"/>
    <w:rsid w:val="004A286D"/>
    <w:rsid w:val="004A379F"/>
    <w:rsid w:val="004B6B71"/>
    <w:rsid w:val="004C1AC3"/>
    <w:rsid w:val="004C2409"/>
    <w:rsid w:val="004D055F"/>
    <w:rsid w:val="004F3BF3"/>
    <w:rsid w:val="005468E0"/>
    <w:rsid w:val="00565E7F"/>
    <w:rsid w:val="005714BF"/>
    <w:rsid w:val="00580598"/>
    <w:rsid w:val="00593440"/>
    <w:rsid w:val="005A2B48"/>
    <w:rsid w:val="005C7900"/>
    <w:rsid w:val="005E7A50"/>
    <w:rsid w:val="0061034C"/>
    <w:rsid w:val="006224C4"/>
    <w:rsid w:val="00632B96"/>
    <w:rsid w:val="00634977"/>
    <w:rsid w:val="006470E9"/>
    <w:rsid w:val="006810E4"/>
    <w:rsid w:val="00695A2E"/>
    <w:rsid w:val="006A1872"/>
    <w:rsid w:val="006A7D0A"/>
    <w:rsid w:val="006E4F44"/>
    <w:rsid w:val="006F3A46"/>
    <w:rsid w:val="0070030C"/>
    <w:rsid w:val="00706595"/>
    <w:rsid w:val="00712534"/>
    <w:rsid w:val="007173C4"/>
    <w:rsid w:val="00722E2A"/>
    <w:rsid w:val="00731126"/>
    <w:rsid w:val="0075689C"/>
    <w:rsid w:val="00795B97"/>
    <w:rsid w:val="007A100D"/>
    <w:rsid w:val="007A1E75"/>
    <w:rsid w:val="007B3EF6"/>
    <w:rsid w:val="007B739B"/>
    <w:rsid w:val="007D6C63"/>
    <w:rsid w:val="007E43C2"/>
    <w:rsid w:val="007E6A39"/>
    <w:rsid w:val="007F5D4B"/>
    <w:rsid w:val="00804102"/>
    <w:rsid w:val="00811E7D"/>
    <w:rsid w:val="008149C4"/>
    <w:rsid w:val="00815416"/>
    <w:rsid w:val="0082576C"/>
    <w:rsid w:val="008340C9"/>
    <w:rsid w:val="008405EC"/>
    <w:rsid w:val="00842F63"/>
    <w:rsid w:val="00850741"/>
    <w:rsid w:val="00853B8D"/>
    <w:rsid w:val="008A2942"/>
    <w:rsid w:val="008A40DA"/>
    <w:rsid w:val="008D5960"/>
    <w:rsid w:val="008D60DA"/>
    <w:rsid w:val="00921086"/>
    <w:rsid w:val="00927818"/>
    <w:rsid w:val="009440E0"/>
    <w:rsid w:val="009507B2"/>
    <w:rsid w:val="00967283"/>
    <w:rsid w:val="009939BB"/>
    <w:rsid w:val="009A1893"/>
    <w:rsid w:val="009F5452"/>
    <w:rsid w:val="00A11783"/>
    <w:rsid w:val="00A15304"/>
    <w:rsid w:val="00A16E7B"/>
    <w:rsid w:val="00A5005A"/>
    <w:rsid w:val="00A53EE3"/>
    <w:rsid w:val="00A56CAD"/>
    <w:rsid w:val="00AA1D20"/>
    <w:rsid w:val="00AA2888"/>
    <w:rsid w:val="00AB2AA7"/>
    <w:rsid w:val="00AD425D"/>
    <w:rsid w:val="00B004C8"/>
    <w:rsid w:val="00B10D23"/>
    <w:rsid w:val="00B308C0"/>
    <w:rsid w:val="00B566D3"/>
    <w:rsid w:val="00B64D1A"/>
    <w:rsid w:val="00B82ACC"/>
    <w:rsid w:val="00BB0FEA"/>
    <w:rsid w:val="00BB3F31"/>
    <w:rsid w:val="00BB6581"/>
    <w:rsid w:val="00BC7F96"/>
    <w:rsid w:val="00BD5094"/>
    <w:rsid w:val="00BE4F90"/>
    <w:rsid w:val="00BE64ED"/>
    <w:rsid w:val="00BE6FE3"/>
    <w:rsid w:val="00C03E72"/>
    <w:rsid w:val="00C10F0A"/>
    <w:rsid w:val="00C14EFE"/>
    <w:rsid w:val="00C31389"/>
    <w:rsid w:val="00C75471"/>
    <w:rsid w:val="00CF01D9"/>
    <w:rsid w:val="00D03843"/>
    <w:rsid w:val="00D40362"/>
    <w:rsid w:val="00D45FB3"/>
    <w:rsid w:val="00D460A2"/>
    <w:rsid w:val="00D64DDF"/>
    <w:rsid w:val="00D771F8"/>
    <w:rsid w:val="00D97C2A"/>
    <w:rsid w:val="00DA7F3B"/>
    <w:rsid w:val="00DD68A3"/>
    <w:rsid w:val="00DE38C1"/>
    <w:rsid w:val="00DE3E3B"/>
    <w:rsid w:val="00DE7A58"/>
    <w:rsid w:val="00E14BA1"/>
    <w:rsid w:val="00E202C1"/>
    <w:rsid w:val="00E229F4"/>
    <w:rsid w:val="00E44D42"/>
    <w:rsid w:val="00E75E2B"/>
    <w:rsid w:val="00E80EAE"/>
    <w:rsid w:val="00E906E1"/>
    <w:rsid w:val="00EA1FF5"/>
    <w:rsid w:val="00EA35F6"/>
    <w:rsid w:val="00EB2DAC"/>
    <w:rsid w:val="00EB4B3F"/>
    <w:rsid w:val="00EC3524"/>
    <w:rsid w:val="00F05066"/>
    <w:rsid w:val="00F7537F"/>
    <w:rsid w:val="00F77EE0"/>
    <w:rsid w:val="00F9257D"/>
    <w:rsid w:val="00FB378B"/>
    <w:rsid w:val="00FF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4C8"/>
  </w:style>
  <w:style w:type="paragraph" w:styleId="1">
    <w:name w:val="heading 1"/>
    <w:basedOn w:val="a"/>
    <w:next w:val="a"/>
    <w:link w:val="10"/>
    <w:qFormat/>
    <w:rsid w:val="00BC7F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BE6FE3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6A187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A1872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A1872"/>
    <w:pPr>
      <w:keepNext/>
      <w:ind w:left="216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10F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A1872"/>
    <w:pPr>
      <w:keepNext/>
      <w:outlineLvl w:val="6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FE3"/>
    <w:rPr>
      <w:sz w:val="24"/>
    </w:rPr>
  </w:style>
  <w:style w:type="paragraph" w:styleId="21">
    <w:name w:val="Body Text 2"/>
    <w:basedOn w:val="a"/>
    <w:rsid w:val="00BE6FE3"/>
    <w:pPr>
      <w:jc w:val="both"/>
    </w:pPr>
    <w:rPr>
      <w:sz w:val="28"/>
    </w:rPr>
  </w:style>
  <w:style w:type="paragraph" w:styleId="31">
    <w:name w:val="Body Text Indent 3"/>
    <w:basedOn w:val="a"/>
    <w:rsid w:val="00BE6FE3"/>
    <w:pPr>
      <w:spacing w:line="360" w:lineRule="auto"/>
      <w:ind w:left="1134"/>
      <w:jc w:val="both"/>
    </w:pPr>
    <w:rPr>
      <w:sz w:val="28"/>
    </w:rPr>
  </w:style>
  <w:style w:type="table" w:styleId="a5">
    <w:name w:val="Table Grid"/>
    <w:basedOn w:val="a1"/>
    <w:rsid w:val="0063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37A68"/>
    <w:pPr>
      <w:widowControl w:val="0"/>
      <w:ind w:firstLine="600"/>
      <w:jc w:val="both"/>
    </w:pPr>
    <w:rPr>
      <w:snapToGrid w:val="0"/>
    </w:rPr>
  </w:style>
  <w:style w:type="paragraph" w:styleId="a6">
    <w:name w:val="footnote text"/>
    <w:basedOn w:val="a"/>
    <w:semiHidden/>
    <w:rsid w:val="006A7D0A"/>
  </w:style>
  <w:style w:type="character" w:styleId="a7">
    <w:name w:val="footnote reference"/>
    <w:semiHidden/>
    <w:rsid w:val="006A7D0A"/>
    <w:rPr>
      <w:vertAlign w:val="superscript"/>
    </w:rPr>
  </w:style>
  <w:style w:type="paragraph" w:styleId="a8">
    <w:name w:val="Normal (Web)"/>
    <w:basedOn w:val="a"/>
    <w:uiPriority w:val="99"/>
    <w:rsid w:val="006A7D0A"/>
    <w:pPr>
      <w:spacing w:before="100" w:beforeAutospacing="1" w:after="100" w:afterAutospacing="1"/>
    </w:pPr>
    <w:rPr>
      <w:rFonts w:ascii="Verdana" w:hAnsi="Verdana"/>
      <w:color w:val="626161"/>
      <w:sz w:val="18"/>
      <w:szCs w:val="18"/>
    </w:rPr>
  </w:style>
  <w:style w:type="paragraph" w:styleId="a9">
    <w:name w:val="Title"/>
    <w:basedOn w:val="a"/>
    <w:link w:val="aa"/>
    <w:qFormat/>
    <w:rsid w:val="00853B8D"/>
    <w:pPr>
      <w:jc w:val="center"/>
    </w:pPr>
    <w:rPr>
      <w:sz w:val="36"/>
      <w:szCs w:val="24"/>
    </w:rPr>
  </w:style>
  <w:style w:type="paragraph" w:styleId="ab">
    <w:name w:val="header"/>
    <w:basedOn w:val="a"/>
    <w:rsid w:val="008A2942"/>
    <w:pPr>
      <w:tabs>
        <w:tab w:val="center" w:pos="4677"/>
        <w:tab w:val="right" w:pos="9355"/>
      </w:tabs>
    </w:pPr>
    <w:rPr>
      <w:rFonts w:eastAsia="MS Mincho"/>
      <w:sz w:val="24"/>
      <w:szCs w:val="24"/>
      <w:lang w:eastAsia="ja-JP"/>
    </w:rPr>
  </w:style>
  <w:style w:type="paragraph" w:styleId="ac">
    <w:name w:val="List Paragraph"/>
    <w:basedOn w:val="a"/>
    <w:qFormat/>
    <w:rsid w:val="008A2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rsid w:val="005E7A50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Iauiue">
    <w:name w:val="Iau.iue"/>
    <w:basedOn w:val="Default"/>
    <w:next w:val="Default"/>
    <w:rsid w:val="0000592C"/>
    <w:rPr>
      <w:rFonts w:cs="Times New Roman"/>
      <w:color w:val="auto"/>
    </w:rPr>
  </w:style>
  <w:style w:type="paragraph" w:customStyle="1" w:styleId="Default">
    <w:name w:val="Default"/>
    <w:rsid w:val="0000592C"/>
    <w:pPr>
      <w:autoSpaceDE w:val="0"/>
      <w:autoSpaceDN w:val="0"/>
      <w:adjustRightInd w:val="0"/>
    </w:pPr>
    <w:rPr>
      <w:rFonts w:ascii="DNNPOG+TimesNewRoman" w:hAnsi="DNNPOG+TimesNewRoman" w:cs="DNNPOG+TimesNewRoman"/>
      <w:color w:val="000000"/>
      <w:sz w:val="24"/>
      <w:szCs w:val="24"/>
    </w:rPr>
  </w:style>
  <w:style w:type="character" w:styleId="ad">
    <w:name w:val="Hyperlink"/>
    <w:rsid w:val="00D03843"/>
    <w:rPr>
      <w:color w:val="0000FF"/>
      <w:u w:val="single"/>
    </w:rPr>
  </w:style>
  <w:style w:type="paragraph" w:customStyle="1" w:styleId="ae">
    <w:name w:val="_ТАБЛ_подпись"/>
    <w:basedOn w:val="a"/>
    <w:qFormat/>
    <w:rsid w:val="00157651"/>
    <w:pPr>
      <w:keepNext/>
      <w:suppressAutoHyphens/>
      <w:spacing w:after="80"/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rsid w:val="00106795"/>
  </w:style>
  <w:style w:type="character" w:customStyle="1" w:styleId="10">
    <w:name w:val="Заголовок 1 Знак"/>
    <w:link w:val="1"/>
    <w:rsid w:val="00B82AC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a">
    <w:name w:val="Название Знак"/>
    <w:basedOn w:val="a0"/>
    <w:link w:val="a9"/>
    <w:locked/>
    <w:rsid w:val="00804102"/>
    <w:rPr>
      <w:sz w:val="36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C10F0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6A1872"/>
    <w:rPr>
      <w:b/>
      <w:sz w:val="24"/>
    </w:rPr>
  </w:style>
  <w:style w:type="character" w:customStyle="1" w:styleId="40">
    <w:name w:val="Заголовок 4 Знак"/>
    <w:basedOn w:val="a0"/>
    <w:link w:val="4"/>
    <w:rsid w:val="006A1872"/>
    <w:rPr>
      <w:sz w:val="24"/>
    </w:rPr>
  </w:style>
  <w:style w:type="character" w:customStyle="1" w:styleId="50">
    <w:name w:val="Заголовок 5 Знак"/>
    <w:basedOn w:val="a0"/>
    <w:link w:val="5"/>
    <w:rsid w:val="006A1872"/>
    <w:rPr>
      <w:sz w:val="24"/>
    </w:rPr>
  </w:style>
  <w:style w:type="character" w:customStyle="1" w:styleId="70">
    <w:name w:val="Заголовок 7 Знак"/>
    <w:basedOn w:val="a0"/>
    <w:link w:val="7"/>
    <w:rsid w:val="006A1872"/>
    <w:rPr>
      <w:i/>
      <w:iCs/>
      <w:sz w:val="22"/>
    </w:rPr>
  </w:style>
  <w:style w:type="character" w:styleId="af">
    <w:name w:val="page number"/>
    <w:basedOn w:val="a0"/>
    <w:rsid w:val="006A1872"/>
  </w:style>
  <w:style w:type="paragraph" w:styleId="af0">
    <w:name w:val="Body Text Indent"/>
    <w:basedOn w:val="a"/>
    <w:link w:val="af1"/>
    <w:rsid w:val="006A1872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A1872"/>
    <w:rPr>
      <w:sz w:val="24"/>
      <w:szCs w:val="24"/>
    </w:rPr>
  </w:style>
  <w:style w:type="paragraph" w:styleId="32">
    <w:name w:val="Body Text 3"/>
    <w:basedOn w:val="a"/>
    <w:link w:val="33"/>
    <w:rsid w:val="006A187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A1872"/>
    <w:rPr>
      <w:sz w:val="16"/>
      <w:szCs w:val="16"/>
    </w:rPr>
  </w:style>
  <w:style w:type="paragraph" w:styleId="af2">
    <w:name w:val="footer"/>
    <w:basedOn w:val="a"/>
    <w:link w:val="af3"/>
    <w:rsid w:val="006A1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A1872"/>
  </w:style>
  <w:style w:type="paragraph" w:styleId="af4">
    <w:name w:val="Subtitle"/>
    <w:basedOn w:val="a"/>
    <w:link w:val="af5"/>
    <w:qFormat/>
    <w:rsid w:val="006A1872"/>
    <w:pPr>
      <w:jc w:val="center"/>
    </w:pPr>
    <w:rPr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6A1872"/>
    <w:rPr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2B4418"/>
    <w:rPr>
      <w:sz w:val="24"/>
      <w:lang w:val="ru-RU" w:eastAsia="ru-RU" w:bidi="ar-SA"/>
    </w:rPr>
  </w:style>
  <w:style w:type="character" w:customStyle="1" w:styleId="12">
    <w:name w:val="Заголовок №1_"/>
    <w:link w:val="13"/>
    <w:locked/>
    <w:rsid w:val="008D5960"/>
    <w:rPr>
      <w:sz w:val="23"/>
      <w:shd w:val="clear" w:color="auto" w:fill="FFFFFF"/>
    </w:rPr>
  </w:style>
  <w:style w:type="character" w:customStyle="1" w:styleId="af6">
    <w:name w:val="Основной текст_"/>
    <w:link w:val="14"/>
    <w:locked/>
    <w:rsid w:val="008D5960"/>
    <w:rPr>
      <w:sz w:val="23"/>
      <w:shd w:val="clear" w:color="auto" w:fill="FFFFFF"/>
    </w:rPr>
  </w:style>
  <w:style w:type="character" w:customStyle="1" w:styleId="LucidaSansUnicode">
    <w:name w:val="Основной текст + Lucida Sans Unicode"/>
    <w:aliases w:val="8,5 pt,Курсив"/>
    <w:rsid w:val="008D5960"/>
    <w:rPr>
      <w:rFonts w:ascii="Lucida Sans Unicode" w:hAnsi="Lucida Sans Unicode"/>
      <w:i/>
      <w:spacing w:val="0"/>
      <w:sz w:val="17"/>
    </w:rPr>
  </w:style>
  <w:style w:type="character" w:customStyle="1" w:styleId="23">
    <w:name w:val="Основной текст (2)_"/>
    <w:link w:val="24"/>
    <w:locked/>
    <w:rsid w:val="008D5960"/>
    <w:rPr>
      <w:sz w:val="23"/>
      <w:shd w:val="clear" w:color="auto" w:fill="FFFFFF"/>
    </w:rPr>
  </w:style>
  <w:style w:type="character" w:customStyle="1" w:styleId="1pt">
    <w:name w:val="Основной текст + Интервал 1 pt"/>
    <w:rsid w:val="008D5960"/>
    <w:rPr>
      <w:rFonts w:ascii="Times New Roman" w:hAnsi="Times New Roman"/>
      <w:spacing w:val="30"/>
      <w:sz w:val="23"/>
    </w:rPr>
  </w:style>
  <w:style w:type="paragraph" w:customStyle="1" w:styleId="13">
    <w:name w:val="Заголовок №1"/>
    <w:basedOn w:val="a"/>
    <w:link w:val="12"/>
    <w:rsid w:val="008D5960"/>
    <w:pPr>
      <w:shd w:val="clear" w:color="auto" w:fill="FFFFFF"/>
      <w:spacing w:line="374" w:lineRule="exact"/>
      <w:outlineLvl w:val="0"/>
    </w:pPr>
    <w:rPr>
      <w:sz w:val="23"/>
    </w:rPr>
  </w:style>
  <w:style w:type="paragraph" w:customStyle="1" w:styleId="14">
    <w:name w:val="Основной текст1"/>
    <w:basedOn w:val="a"/>
    <w:link w:val="af6"/>
    <w:rsid w:val="008D5960"/>
    <w:pPr>
      <w:shd w:val="clear" w:color="auto" w:fill="FFFFFF"/>
      <w:spacing w:line="240" w:lineRule="atLeast"/>
    </w:pPr>
    <w:rPr>
      <w:sz w:val="23"/>
    </w:rPr>
  </w:style>
  <w:style w:type="paragraph" w:customStyle="1" w:styleId="24">
    <w:name w:val="Основной текст (2)"/>
    <w:basedOn w:val="a"/>
    <w:link w:val="23"/>
    <w:rsid w:val="008D5960"/>
    <w:pPr>
      <w:shd w:val="clear" w:color="auto" w:fill="FFFFFF"/>
      <w:spacing w:line="240" w:lineRule="atLeast"/>
    </w:pPr>
    <w:rPr>
      <w:sz w:val="23"/>
    </w:rPr>
  </w:style>
  <w:style w:type="paragraph" w:customStyle="1" w:styleId="220">
    <w:name w:val="_ЗАГ_2_2"/>
    <w:basedOn w:val="a"/>
    <w:link w:val="221"/>
    <w:rsid w:val="00AD425D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sz w:val="28"/>
      <w:lang w:eastAsia="ja-JP"/>
    </w:rPr>
  </w:style>
  <w:style w:type="character" w:customStyle="1" w:styleId="221">
    <w:name w:val="_ЗАГ_2_2 Знак"/>
    <w:link w:val="220"/>
    <w:locked/>
    <w:rsid w:val="00AD425D"/>
    <w:rPr>
      <w:rFonts w:ascii="OfficinaSansC" w:eastAsia="MS Mincho" w:hAnsi="OfficinaSansC"/>
      <w:b/>
      <w:sz w:val="28"/>
      <w:lang w:eastAsia="ja-JP"/>
    </w:rPr>
  </w:style>
  <w:style w:type="paragraph" w:customStyle="1" w:styleId="15">
    <w:name w:val="Абзац списка1"/>
    <w:basedOn w:val="a"/>
    <w:rsid w:val="00E229F4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customStyle="1" w:styleId="2">
    <w:name w:val="_СПИСОК_2"/>
    <w:basedOn w:val="a"/>
    <w:rsid w:val="00E229F4"/>
    <w:pPr>
      <w:numPr>
        <w:numId w:val="49"/>
      </w:numPr>
      <w:jc w:val="both"/>
    </w:pPr>
    <w:rPr>
      <w:rFonts w:eastAsia="MS Mincho"/>
      <w:sz w:val="28"/>
      <w:szCs w:val="28"/>
      <w:lang w:eastAsia="ja-JP"/>
    </w:rPr>
  </w:style>
  <w:style w:type="character" w:customStyle="1" w:styleId="41">
    <w:name w:val="_СПИСОК_4 Знак"/>
    <w:link w:val="42"/>
    <w:locked/>
    <w:rsid w:val="00E229F4"/>
    <w:rPr>
      <w:rFonts w:eastAsia="MS Mincho"/>
      <w:sz w:val="28"/>
      <w:lang w:eastAsia="ja-JP"/>
    </w:rPr>
  </w:style>
  <w:style w:type="paragraph" w:customStyle="1" w:styleId="42">
    <w:name w:val="_СПИСОК_4"/>
    <w:basedOn w:val="2"/>
    <w:link w:val="41"/>
    <w:rsid w:val="00E229F4"/>
    <w:pPr>
      <w:tabs>
        <w:tab w:val="left" w:pos="960"/>
      </w:tabs>
      <w:ind w:left="0" w:firstLine="6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egpla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ail.ru/" TargetMode="External"/><Relationship Id="rId12" Type="http://schemas.openxmlformats.org/officeDocument/2006/relationships/hyperlink" Target="http://www.bizplan.u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gerse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gplan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t-con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27974</CharactersWithSpaces>
  <SharedDoc>false</SharedDoc>
  <HLinks>
    <vt:vector size="36" baseType="variant">
      <vt:variant>
        <vt:i4>7012476</vt:i4>
      </vt:variant>
      <vt:variant>
        <vt:i4>15</vt:i4>
      </vt:variant>
      <vt:variant>
        <vt:i4>0</vt:i4>
      </vt:variant>
      <vt:variant>
        <vt:i4>5</vt:i4>
      </vt:variant>
      <vt:variant>
        <vt:lpwstr>http://www.bizplan.uz/</vt:lpwstr>
      </vt:variant>
      <vt:variant>
        <vt:lpwstr/>
      </vt:variant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http://portal.gersen.ru/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http://www.bigplans.ru/</vt:lpwstr>
      </vt:variant>
      <vt:variant>
        <vt:lpwstr/>
      </vt:variant>
      <vt:variant>
        <vt:i4>5242907</vt:i4>
      </vt:variant>
      <vt:variant>
        <vt:i4>6</vt:i4>
      </vt:variant>
      <vt:variant>
        <vt:i4>0</vt:i4>
      </vt:variant>
      <vt:variant>
        <vt:i4>5</vt:i4>
      </vt:variant>
      <vt:variant>
        <vt:lpwstr>http://www.dist-cons.ru/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>http://www.strategplan.com/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http://www.retail.ru/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Marina</dc:creator>
  <cp:lastModifiedBy>katalog</cp:lastModifiedBy>
  <cp:revision>3</cp:revision>
  <dcterms:created xsi:type="dcterms:W3CDTF">2015-06-10T04:29:00Z</dcterms:created>
  <dcterms:modified xsi:type="dcterms:W3CDTF">2015-06-10T07:59:00Z</dcterms:modified>
</cp:coreProperties>
</file>